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50" w:rsidRDefault="002B1D46">
      <w:pPr>
        <w:pStyle w:val="Textoindependiente"/>
        <w:spacing w:before="108"/>
        <w:ind w:left="3" w:right="9"/>
        <w:jc w:val="center"/>
        <w:rPr>
          <w:b/>
        </w:rPr>
      </w:pPr>
      <w:bookmarkStart w:id="0" w:name="_GoBack"/>
      <w:bookmarkEnd w:id="0"/>
      <w:r>
        <w:rPr>
          <w:b/>
        </w:rPr>
        <w:t>DECRETO</w:t>
      </w:r>
      <w:r>
        <w:rPr>
          <w:b/>
          <w:spacing w:val="-11"/>
        </w:rPr>
        <w:t xml:space="preserve"> </w:t>
      </w:r>
      <w:r>
        <w:rPr>
          <w:b/>
        </w:rPr>
        <w:t>NÚMERO</w:t>
      </w:r>
      <w:r>
        <w:rPr>
          <w:b/>
          <w:spacing w:val="-9"/>
        </w:rPr>
        <w:t xml:space="preserve"> </w:t>
      </w:r>
      <w:r>
        <w:rPr>
          <w:b/>
          <w:spacing w:val="-5"/>
        </w:rPr>
        <w:t>97</w:t>
      </w:r>
    </w:p>
    <w:p w:rsidR="00CE6F50" w:rsidRDefault="00CE6F50">
      <w:pPr>
        <w:pStyle w:val="Textoindependiente"/>
        <w:spacing w:before="1"/>
        <w:ind w:left="0"/>
        <w:rPr>
          <w:b/>
        </w:rPr>
      </w:pPr>
    </w:p>
    <w:p w:rsidR="00CE6F50" w:rsidRDefault="002B1D46">
      <w:pPr>
        <w:pStyle w:val="Textoindependiente"/>
        <w:ind w:right="4412"/>
        <w:rPr>
          <w:b/>
        </w:rPr>
      </w:pPr>
      <w:r>
        <w:rPr>
          <w:b/>
        </w:rPr>
        <w:t>LA</w:t>
      </w:r>
      <w:r>
        <w:rPr>
          <w:b/>
          <w:spacing w:val="-5"/>
        </w:rPr>
        <w:t xml:space="preserve"> </w:t>
      </w:r>
      <w:r>
        <w:rPr>
          <w:b/>
        </w:rPr>
        <w:t>H.</w:t>
      </w:r>
      <w:r>
        <w:rPr>
          <w:b/>
          <w:spacing w:val="-4"/>
        </w:rPr>
        <w:t xml:space="preserve"> </w:t>
      </w:r>
      <w:r>
        <w:rPr>
          <w:b/>
        </w:rPr>
        <w:t>LII</w:t>
      </w:r>
      <w:r>
        <w:rPr>
          <w:b/>
          <w:spacing w:val="-6"/>
        </w:rPr>
        <w:t xml:space="preserve"> </w:t>
      </w:r>
      <w:r>
        <w:rPr>
          <w:b/>
        </w:rPr>
        <w:t>LEGISLATURA</w:t>
      </w:r>
      <w:r>
        <w:rPr>
          <w:b/>
          <w:spacing w:val="-5"/>
        </w:rPr>
        <w:t xml:space="preserve"> </w:t>
      </w:r>
      <w:r>
        <w:rPr>
          <w:b/>
        </w:rPr>
        <w:t>DEL</w:t>
      </w:r>
      <w:r>
        <w:rPr>
          <w:b/>
          <w:spacing w:val="-5"/>
        </w:rPr>
        <w:t xml:space="preserve"> </w:t>
      </w:r>
      <w:r>
        <w:rPr>
          <w:b/>
        </w:rPr>
        <w:t>ESTADO</w:t>
      </w:r>
      <w:r>
        <w:rPr>
          <w:b/>
          <w:spacing w:val="-6"/>
        </w:rPr>
        <w:t xml:space="preserve"> </w:t>
      </w:r>
      <w:r>
        <w:rPr>
          <w:b/>
        </w:rPr>
        <w:t>DE</w:t>
      </w:r>
      <w:r>
        <w:rPr>
          <w:b/>
          <w:spacing w:val="-3"/>
        </w:rPr>
        <w:t xml:space="preserve"> </w:t>
      </w:r>
      <w:r>
        <w:rPr>
          <w:b/>
        </w:rPr>
        <w:t xml:space="preserve">MEXICO </w:t>
      </w:r>
      <w:r>
        <w:rPr>
          <w:b/>
          <w:spacing w:val="-2"/>
        </w:rPr>
        <w:t>DECRETA:</w:t>
      </w:r>
    </w:p>
    <w:p w:rsidR="00CE6F50" w:rsidRDefault="00CE6F50">
      <w:pPr>
        <w:pStyle w:val="Textoindependiente"/>
        <w:spacing w:before="234"/>
        <w:ind w:left="0"/>
        <w:rPr>
          <w:b/>
        </w:rPr>
      </w:pPr>
    </w:p>
    <w:p w:rsidR="00CE6F50" w:rsidRDefault="002B1D46">
      <w:pPr>
        <w:pStyle w:val="Textoindependiente"/>
        <w:ind w:left="2320" w:right="2325"/>
        <w:jc w:val="center"/>
        <w:rPr>
          <w:b/>
        </w:rPr>
      </w:pPr>
      <w:r>
        <w:rPr>
          <w:b/>
        </w:rPr>
        <w:t>REGLAMENTO</w:t>
      </w:r>
      <w:r>
        <w:rPr>
          <w:b/>
          <w:spacing w:val="-8"/>
        </w:rPr>
        <w:t xml:space="preserve"> </w:t>
      </w:r>
      <w:r>
        <w:rPr>
          <w:b/>
        </w:rPr>
        <w:t>DEL</w:t>
      </w:r>
      <w:r>
        <w:rPr>
          <w:b/>
          <w:spacing w:val="-10"/>
        </w:rPr>
        <w:t xml:space="preserve"> </w:t>
      </w:r>
      <w:r>
        <w:rPr>
          <w:b/>
        </w:rPr>
        <w:t>PODER</w:t>
      </w:r>
      <w:r>
        <w:rPr>
          <w:b/>
          <w:spacing w:val="-8"/>
        </w:rPr>
        <w:t xml:space="preserve"> </w:t>
      </w:r>
      <w:r>
        <w:rPr>
          <w:b/>
        </w:rPr>
        <w:t>LEGISLATIVO</w:t>
      </w:r>
      <w:r>
        <w:rPr>
          <w:b/>
          <w:spacing w:val="-10"/>
        </w:rPr>
        <w:t xml:space="preserve"> </w:t>
      </w:r>
      <w:r>
        <w:rPr>
          <w:b/>
        </w:rPr>
        <w:t>DEL ESTADO LIBRE Y SOBERANO DE MEXICO</w:t>
      </w:r>
    </w:p>
    <w:p w:rsidR="00CE6F50" w:rsidRDefault="00CE6F50">
      <w:pPr>
        <w:pStyle w:val="Textoindependiente"/>
        <w:spacing w:before="1"/>
        <w:ind w:left="0"/>
        <w:rPr>
          <w:b/>
        </w:rPr>
      </w:pPr>
    </w:p>
    <w:p w:rsidR="00CE6F50" w:rsidRDefault="002B1D46">
      <w:pPr>
        <w:pStyle w:val="Textoindependiente"/>
        <w:spacing w:line="234" w:lineRule="exact"/>
        <w:ind w:left="7" w:right="9"/>
        <w:jc w:val="center"/>
        <w:rPr>
          <w:b/>
        </w:rPr>
      </w:pPr>
      <w:r>
        <w:rPr>
          <w:b/>
        </w:rPr>
        <w:t>CAPITULO</w:t>
      </w:r>
      <w:r>
        <w:rPr>
          <w:b/>
          <w:spacing w:val="-13"/>
        </w:rPr>
        <w:t xml:space="preserve"> </w:t>
      </w:r>
      <w:r>
        <w:rPr>
          <w:b/>
          <w:spacing w:val="-10"/>
        </w:rPr>
        <w:t>I</w:t>
      </w:r>
    </w:p>
    <w:p w:rsidR="00CE6F50" w:rsidRDefault="002B1D46">
      <w:pPr>
        <w:pStyle w:val="Textoindependiente"/>
        <w:spacing w:line="234" w:lineRule="exact"/>
        <w:ind w:left="5" w:right="9"/>
        <w:jc w:val="center"/>
        <w:rPr>
          <w:b/>
        </w:rPr>
      </w:pPr>
      <w:r>
        <w:rPr>
          <w:b/>
        </w:rPr>
        <w:t>DE</w:t>
      </w:r>
      <w:r>
        <w:rPr>
          <w:b/>
          <w:spacing w:val="-9"/>
        </w:rPr>
        <w:t xml:space="preserve"> </w:t>
      </w:r>
      <w:r>
        <w:rPr>
          <w:b/>
        </w:rPr>
        <w:t>LAS</w:t>
      </w:r>
      <w:r>
        <w:rPr>
          <w:b/>
          <w:spacing w:val="-8"/>
        </w:rPr>
        <w:t xml:space="preserve"> </w:t>
      </w:r>
      <w:r>
        <w:rPr>
          <w:b/>
        </w:rPr>
        <w:t>DISPOSICIONES</w:t>
      </w:r>
      <w:r>
        <w:rPr>
          <w:b/>
          <w:spacing w:val="-9"/>
        </w:rPr>
        <w:t xml:space="preserve"> </w:t>
      </w:r>
      <w:r>
        <w:rPr>
          <w:b/>
          <w:spacing w:val="-2"/>
        </w:rPr>
        <w:t>GENERALES</w:t>
      </w:r>
    </w:p>
    <w:p w:rsidR="00CE6F50" w:rsidRDefault="00CE6F50">
      <w:pPr>
        <w:pStyle w:val="Textoindependiente"/>
        <w:spacing w:before="1"/>
        <w:ind w:left="0"/>
        <w:rPr>
          <w:b/>
        </w:rPr>
      </w:pPr>
    </w:p>
    <w:p w:rsidR="00CE6F50" w:rsidRDefault="002B1D46">
      <w:pPr>
        <w:pStyle w:val="Textoindependiente"/>
        <w:ind w:right="146"/>
        <w:jc w:val="both"/>
      </w:pPr>
      <w:r>
        <w:rPr>
          <w:b/>
        </w:rPr>
        <w:t xml:space="preserve">Artículo 1.- </w:t>
      </w:r>
      <w:r>
        <w:t>Este reglamento es de orden público e interés general y tiene por objeto regular la organización y funcionamiento del Poder Legislativo, conforme a las disposiciones de la Constitución Política del Estado Libre y Soberano de México y la Ley Orgánica del Po</w:t>
      </w:r>
      <w:r>
        <w:t>der Legislativo.</w:t>
      </w:r>
    </w:p>
    <w:p w:rsidR="00CE6F50" w:rsidRDefault="00CE6F50">
      <w:pPr>
        <w:pStyle w:val="Textoindependiente"/>
        <w:ind w:left="0"/>
      </w:pPr>
    </w:p>
    <w:p w:rsidR="00CE6F50" w:rsidRDefault="002B1D46">
      <w:pPr>
        <w:pStyle w:val="Textoindependiente"/>
        <w:ind w:right="147"/>
        <w:jc w:val="both"/>
      </w:pPr>
      <w:r>
        <w:rPr>
          <w:b/>
        </w:rPr>
        <w:t xml:space="preserve">Artículo 2.- </w:t>
      </w:r>
      <w:r>
        <w:t>Para los efectos de este reglamento se entenderá por: "Constitución" a la Constitución Política del Estado Libre y Soberano de México; por "ley" a la Ley Orgánica del Poder Legislativo; por "reglamento" al Reglamento del Pode</w:t>
      </w:r>
      <w:r>
        <w:t>r Legislativo; y por "ayuntamiento" al órgano de gobierno municipal electo popularmente o designado por la Legislatura.</w:t>
      </w:r>
    </w:p>
    <w:p w:rsidR="00CE6F50" w:rsidRDefault="00CE6F50">
      <w:pPr>
        <w:pStyle w:val="Textoindependiente"/>
        <w:spacing w:before="2"/>
        <w:ind w:left="0"/>
      </w:pPr>
    </w:p>
    <w:p w:rsidR="00CE6F50" w:rsidRDefault="002B1D46">
      <w:pPr>
        <w:pStyle w:val="Textoindependiente"/>
        <w:ind w:right="148"/>
        <w:jc w:val="both"/>
      </w:pPr>
      <w:r>
        <w:rPr>
          <w:b/>
        </w:rPr>
        <w:t xml:space="preserve">Artículo 3.- </w:t>
      </w:r>
      <w:r>
        <w:t xml:space="preserve">La Legislatura sesionará en el Recinto Legislativo o en el que por Decreto así se declare, de igual forma, podrá sesionar </w:t>
      </w:r>
      <w:r>
        <w:t>a distancia y en modalidad mixta, mediante el uso de las Tecnologías de la Información y Comunicación o medios electrónicos disponibles, y que permitan la transmisión en vivo en la página de internet oficial de la Legislatura, en la cual se deberá garantiz</w:t>
      </w:r>
      <w:r>
        <w:t>ar la correcta identificación de los integrantes, sus intervenciones, así como el sentido de su voto.</w:t>
      </w:r>
    </w:p>
    <w:p w:rsidR="00CE6F50" w:rsidRDefault="002B1D46">
      <w:pPr>
        <w:pStyle w:val="Textoindependiente"/>
        <w:spacing w:before="233"/>
        <w:ind w:right="148"/>
        <w:jc w:val="both"/>
      </w:pPr>
      <w:r>
        <w:rPr>
          <w:b/>
        </w:rPr>
        <w:t>Artículo 4.-</w:t>
      </w:r>
      <w:r>
        <w:rPr>
          <w:b/>
          <w:spacing w:val="-3"/>
        </w:rPr>
        <w:t xml:space="preserve"> </w:t>
      </w:r>
      <w:r>
        <w:t>La Legislatura, en la segunda sesión del primer período ordinario integrará a la Junta de Coordinación Política.</w:t>
      </w:r>
    </w:p>
    <w:p w:rsidR="00CE6F50" w:rsidRDefault="00CE6F50">
      <w:pPr>
        <w:pStyle w:val="Textoindependiente"/>
        <w:spacing w:before="1"/>
        <w:ind w:left="0"/>
      </w:pPr>
    </w:p>
    <w:p w:rsidR="00CE6F50" w:rsidRDefault="002B1D46">
      <w:pPr>
        <w:pStyle w:val="Textoindependiente"/>
        <w:ind w:right="148"/>
        <w:jc w:val="both"/>
      </w:pPr>
      <w:r>
        <w:rPr>
          <w:b/>
        </w:rPr>
        <w:t>Artículo</w:t>
      </w:r>
      <w:r>
        <w:rPr>
          <w:b/>
          <w:spacing w:val="-3"/>
        </w:rPr>
        <w:t xml:space="preserve"> </w:t>
      </w:r>
      <w:r>
        <w:rPr>
          <w:b/>
        </w:rPr>
        <w:t>5.-</w:t>
      </w:r>
      <w:r>
        <w:rPr>
          <w:b/>
          <w:spacing w:val="-6"/>
        </w:rPr>
        <w:t xml:space="preserve"> </w:t>
      </w:r>
      <w:r>
        <w:t>El</w:t>
      </w:r>
      <w:r>
        <w:rPr>
          <w:spacing w:val="-2"/>
        </w:rPr>
        <w:t xml:space="preserve"> </w:t>
      </w:r>
      <w:r>
        <w:t>Gobernador</w:t>
      </w:r>
      <w:r>
        <w:rPr>
          <w:spacing w:val="-4"/>
        </w:rPr>
        <w:t xml:space="preserve"> </w:t>
      </w:r>
      <w:r>
        <w:t>del</w:t>
      </w:r>
      <w:r>
        <w:rPr>
          <w:spacing w:val="-3"/>
        </w:rPr>
        <w:t xml:space="preserve"> </w:t>
      </w:r>
      <w:r>
        <w:t>Estado</w:t>
      </w:r>
      <w:r>
        <w:rPr>
          <w:spacing w:val="-2"/>
        </w:rPr>
        <w:t xml:space="preserve"> </w:t>
      </w:r>
      <w:r>
        <w:t>rendirá</w:t>
      </w:r>
      <w:r>
        <w:rPr>
          <w:spacing w:val="-3"/>
        </w:rPr>
        <w:t xml:space="preserve"> </w:t>
      </w:r>
      <w:r>
        <w:t>protesta</w:t>
      </w:r>
      <w:r>
        <w:rPr>
          <w:spacing w:val="-3"/>
        </w:rPr>
        <w:t xml:space="preserve"> </w:t>
      </w:r>
      <w:r>
        <w:t>ante</w:t>
      </w:r>
      <w:r>
        <w:rPr>
          <w:spacing w:val="-3"/>
        </w:rPr>
        <w:t xml:space="preserve"> </w:t>
      </w:r>
      <w:r>
        <w:t>la</w:t>
      </w:r>
      <w:r>
        <w:rPr>
          <w:spacing w:val="-3"/>
        </w:rPr>
        <w:t xml:space="preserve"> </w:t>
      </w:r>
      <w:r>
        <w:t>Legislatura</w:t>
      </w:r>
      <w:r>
        <w:rPr>
          <w:spacing w:val="-3"/>
        </w:rPr>
        <w:t xml:space="preserve"> </w:t>
      </w:r>
      <w:r>
        <w:t>en</w:t>
      </w:r>
      <w:r>
        <w:rPr>
          <w:spacing w:val="-3"/>
        </w:rPr>
        <w:t xml:space="preserve"> </w:t>
      </w:r>
      <w:r>
        <w:t>los</w:t>
      </w:r>
      <w:r>
        <w:rPr>
          <w:spacing w:val="-3"/>
        </w:rPr>
        <w:t xml:space="preserve"> </w:t>
      </w:r>
      <w:r>
        <w:t>términos</w:t>
      </w:r>
      <w:r>
        <w:rPr>
          <w:spacing w:val="-3"/>
        </w:rPr>
        <w:t xml:space="preserve"> </w:t>
      </w:r>
      <w:r>
        <w:t>que</w:t>
      </w:r>
      <w:r>
        <w:rPr>
          <w:spacing w:val="-3"/>
        </w:rPr>
        <w:t xml:space="preserve"> </w:t>
      </w:r>
      <w:r>
        <w:t>señala la Constitución. Los diputados y demás asistentes deberán permanecer de pie.</w:t>
      </w:r>
    </w:p>
    <w:p w:rsidR="00CE6F50" w:rsidRDefault="002B1D46">
      <w:pPr>
        <w:pStyle w:val="Textoindependiente"/>
        <w:spacing w:before="234"/>
        <w:ind w:right="147"/>
        <w:jc w:val="both"/>
      </w:pPr>
      <w:r>
        <w:rPr>
          <w:b/>
        </w:rPr>
        <w:t xml:space="preserve">Artículo 6.- </w:t>
      </w:r>
      <w:r>
        <w:t>La protesta que deba rendir algún diputado, magistrado del Tribunal Superior de Justicia del Estado o del Tribunal de lo Contencioso Administrativo o cualquier otro servidor público, se llevará a cabo en la forma que determina la Constitución; para tal efe</w:t>
      </w:r>
      <w:r>
        <w:t>cto, el presidente nombrará una comisión que lo introduzca y en su caso, le acompañe al salir del recinto. En el momento de la protesta los diputados y demás asistentes deberán permanecer de pie.</w:t>
      </w:r>
    </w:p>
    <w:p w:rsidR="00CE6F50" w:rsidRDefault="00CE6F50">
      <w:pPr>
        <w:pStyle w:val="Textoindependiente"/>
        <w:ind w:left="0"/>
      </w:pPr>
    </w:p>
    <w:p w:rsidR="00CE6F50" w:rsidRDefault="00CE6F50">
      <w:pPr>
        <w:pStyle w:val="Textoindependiente"/>
        <w:spacing w:before="1"/>
        <w:ind w:left="0"/>
      </w:pPr>
    </w:p>
    <w:p w:rsidR="00CE6F50" w:rsidRDefault="002B1D46">
      <w:pPr>
        <w:pStyle w:val="Textoindependiente"/>
        <w:ind w:left="5" w:right="9"/>
        <w:jc w:val="center"/>
        <w:rPr>
          <w:b/>
        </w:rPr>
      </w:pPr>
      <w:r>
        <w:rPr>
          <w:b/>
        </w:rPr>
        <w:t>CAPITULO</w:t>
      </w:r>
      <w:r>
        <w:rPr>
          <w:b/>
          <w:spacing w:val="-13"/>
        </w:rPr>
        <w:t xml:space="preserve"> </w:t>
      </w:r>
      <w:r>
        <w:rPr>
          <w:b/>
          <w:spacing w:val="-5"/>
        </w:rPr>
        <w:t>II</w:t>
      </w:r>
    </w:p>
    <w:p w:rsidR="00CE6F50" w:rsidRDefault="002B1D46">
      <w:pPr>
        <w:pStyle w:val="Textoindependiente"/>
        <w:spacing w:before="1"/>
        <w:ind w:left="6" w:right="9"/>
        <w:jc w:val="center"/>
        <w:rPr>
          <w:b/>
        </w:rPr>
      </w:pPr>
      <w:r>
        <w:rPr>
          <w:b/>
        </w:rPr>
        <w:t>DE</w:t>
      </w:r>
      <w:r>
        <w:rPr>
          <w:b/>
          <w:spacing w:val="-6"/>
        </w:rPr>
        <w:t xml:space="preserve"> </w:t>
      </w:r>
      <w:r>
        <w:rPr>
          <w:b/>
        </w:rPr>
        <w:t>LA</w:t>
      </w:r>
      <w:r>
        <w:rPr>
          <w:b/>
          <w:spacing w:val="-7"/>
        </w:rPr>
        <w:t xml:space="preserve"> </w:t>
      </w:r>
      <w:r>
        <w:rPr>
          <w:b/>
        </w:rPr>
        <w:t>INSTALACION</w:t>
      </w:r>
      <w:r>
        <w:rPr>
          <w:b/>
          <w:spacing w:val="-6"/>
        </w:rPr>
        <w:t xml:space="preserve"> </w:t>
      </w:r>
      <w:r>
        <w:rPr>
          <w:b/>
        </w:rPr>
        <w:t>DE</w:t>
      </w:r>
      <w:r>
        <w:rPr>
          <w:b/>
          <w:spacing w:val="-6"/>
        </w:rPr>
        <w:t xml:space="preserve"> </w:t>
      </w:r>
      <w:r>
        <w:rPr>
          <w:b/>
        </w:rPr>
        <w:t>LA</w:t>
      </w:r>
      <w:r>
        <w:rPr>
          <w:b/>
          <w:spacing w:val="-6"/>
        </w:rPr>
        <w:t xml:space="preserve"> </w:t>
      </w:r>
      <w:r>
        <w:rPr>
          <w:b/>
          <w:spacing w:val="-2"/>
        </w:rPr>
        <w:t>LEGISLATURA</w:t>
      </w:r>
    </w:p>
    <w:p w:rsidR="00CE6F50" w:rsidRDefault="00CE6F50">
      <w:pPr>
        <w:pStyle w:val="Textoindependiente"/>
        <w:spacing w:before="1"/>
        <w:ind w:left="0"/>
        <w:rPr>
          <w:b/>
        </w:rPr>
      </w:pPr>
    </w:p>
    <w:p w:rsidR="00CE6F50" w:rsidRDefault="002B1D46">
      <w:pPr>
        <w:pStyle w:val="Textoindependiente"/>
        <w:ind w:right="146"/>
        <w:jc w:val="both"/>
      </w:pPr>
      <w:r>
        <w:rPr>
          <w:b/>
        </w:rPr>
        <w:t xml:space="preserve">Artículo </w:t>
      </w:r>
      <w:r>
        <w:rPr>
          <w:b/>
        </w:rPr>
        <w:t xml:space="preserve">7.- </w:t>
      </w:r>
      <w:r>
        <w:t>La Diputación Permanente, en funciones de Comisión Instaladora, recibirá de los organismos electorales y del tribunal electoral, la documentación que conforme a la ley de la materia deban remitir a la Legislatura entrante, así como las constancias de s</w:t>
      </w:r>
      <w:r>
        <w:t>u elección que entregarán los diputados electos.</w:t>
      </w:r>
    </w:p>
    <w:p w:rsidR="00CE6F50" w:rsidRDefault="002B1D46">
      <w:pPr>
        <w:pStyle w:val="Textoindependiente"/>
        <w:spacing w:before="234"/>
        <w:ind w:right="147"/>
        <w:jc w:val="both"/>
      </w:pPr>
      <w:r>
        <w:rPr>
          <w:b/>
        </w:rPr>
        <w:t xml:space="preserve">Artículo 8.- </w:t>
      </w:r>
      <w:r>
        <w:t>La Comisión Instaladora, por conducto de la Secretaría de Asuntos Parlamentarios recibirá de los diputados electos la constancia de su elección y los citará a una junta preparatoria.</w:t>
      </w:r>
    </w:p>
    <w:p w:rsidR="00CE6F50" w:rsidRDefault="002B1D46">
      <w:pPr>
        <w:pStyle w:val="Textoindependiente"/>
        <w:spacing w:before="234"/>
        <w:ind w:right="145"/>
        <w:jc w:val="both"/>
      </w:pPr>
      <w:r>
        <w:rPr>
          <w:b/>
        </w:rPr>
        <w:t>Artículo 9.</w:t>
      </w:r>
      <w:r>
        <w:rPr>
          <w:b/>
        </w:rPr>
        <w:t xml:space="preserve">- </w:t>
      </w:r>
      <w:r>
        <w:t>El día y hora en que hubieren sido convocados los diputados electos, la junta, se desarrollará de la siguiente manera:</w:t>
      </w:r>
    </w:p>
    <w:p w:rsidR="00CE6F50" w:rsidRDefault="00CE6F50">
      <w:pPr>
        <w:pStyle w:val="Textoindependiente"/>
        <w:jc w:val="both"/>
        <w:sectPr w:rsidR="00CE6F50">
          <w:headerReference w:type="default" r:id="rId7"/>
          <w:footerReference w:type="default" r:id="rId8"/>
          <w:type w:val="continuous"/>
          <w:pgSz w:w="12250" w:h="15850"/>
          <w:pgMar w:top="1680" w:right="992" w:bottom="1140" w:left="992" w:header="425" w:footer="946" w:gutter="0"/>
          <w:pgNumType w:start="1"/>
          <w:cols w:space="720"/>
        </w:sectPr>
      </w:pPr>
    </w:p>
    <w:p w:rsidR="00CE6F50" w:rsidRDefault="002B1D46">
      <w:pPr>
        <w:pStyle w:val="Textoindependiente"/>
        <w:tabs>
          <w:tab w:val="left" w:pos="861"/>
        </w:tabs>
        <w:spacing w:before="108" w:line="480" w:lineRule="auto"/>
        <w:ind w:right="1029"/>
      </w:pPr>
      <w:r>
        <w:rPr>
          <w:spacing w:val="-4"/>
        </w:rPr>
        <w:lastRenderedPageBreak/>
        <w:t>I.-</w:t>
      </w:r>
      <w:r>
        <w:tab/>
        <w:t>Los</w:t>
      </w:r>
      <w:r>
        <w:rPr>
          <w:spacing w:val="-4"/>
        </w:rPr>
        <w:t xml:space="preserve"> </w:t>
      </w:r>
      <w:r>
        <w:t>trabajos</w:t>
      </w:r>
      <w:r>
        <w:rPr>
          <w:spacing w:val="-4"/>
        </w:rPr>
        <w:t xml:space="preserve"> </w:t>
      </w:r>
      <w:r>
        <w:t>iniciales</w:t>
      </w:r>
      <w:r>
        <w:rPr>
          <w:spacing w:val="-5"/>
        </w:rPr>
        <w:t xml:space="preserve"> </w:t>
      </w:r>
      <w:r>
        <w:t>serán</w:t>
      </w:r>
      <w:r>
        <w:rPr>
          <w:spacing w:val="-4"/>
        </w:rPr>
        <w:t xml:space="preserve"> </w:t>
      </w:r>
      <w:r>
        <w:t>conducidos</w:t>
      </w:r>
      <w:r>
        <w:rPr>
          <w:spacing w:val="-4"/>
        </w:rPr>
        <w:t xml:space="preserve"> </w:t>
      </w:r>
      <w:r>
        <w:t>por</w:t>
      </w:r>
      <w:r>
        <w:rPr>
          <w:spacing w:val="-3"/>
        </w:rPr>
        <w:t xml:space="preserve"> </w:t>
      </w:r>
      <w:r>
        <w:t>la</w:t>
      </w:r>
      <w:r>
        <w:rPr>
          <w:spacing w:val="-4"/>
        </w:rPr>
        <w:t xml:space="preserve"> </w:t>
      </w:r>
      <w:r>
        <w:t>Comisión</w:t>
      </w:r>
      <w:r>
        <w:rPr>
          <w:spacing w:val="-3"/>
        </w:rPr>
        <w:t xml:space="preserve"> </w:t>
      </w:r>
      <w:r>
        <w:t>Instaladora</w:t>
      </w:r>
      <w:r>
        <w:rPr>
          <w:spacing w:val="-4"/>
        </w:rPr>
        <w:t xml:space="preserve"> </w:t>
      </w:r>
      <w:r>
        <w:t>de</w:t>
      </w:r>
      <w:r>
        <w:rPr>
          <w:spacing w:val="-4"/>
        </w:rPr>
        <w:t xml:space="preserve"> </w:t>
      </w:r>
      <w:r>
        <w:t>la</w:t>
      </w:r>
      <w:r>
        <w:rPr>
          <w:spacing w:val="-4"/>
        </w:rPr>
        <w:t xml:space="preserve"> </w:t>
      </w:r>
      <w:r>
        <w:t xml:space="preserve">Legislatura; </w:t>
      </w:r>
      <w:r>
        <w:rPr>
          <w:spacing w:val="-4"/>
        </w:rPr>
        <w:t>II.-</w:t>
      </w:r>
      <w:r>
        <w:tab/>
        <w:t>Se pasará lista de asistencia a los diputados electos para verificar el quórum;</w:t>
      </w:r>
    </w:p>
    <w:p w:rsidR="00CE6F50" w:rsidRDefault="002B1D46">
      <w:pPr>
        <w:pStyle w:val="Textoindependiente"/>
        <w:tabs>
          <w:tab w:val="left" w:pos="861"/>
        </w:tabs>
        <w:spacing w:before="2"/>
        <w:ind w:right="151"/>
      </w:pPr>
      <w:r>
        <w:rPr>
          <w:spacing w:val="-2"/>
        </w:rPr>
        <w:t>III.-</w:t>
      </w:r>
      <w:r>
        <w:tab/>
        <w:t>La</w:t>
      </w:r>
      <w:r>
        <w:rPr>
          <w:spacing w:val="76"/>
        </w:rPr>
        <w:t xml:space="preserve"> </w:t>
      </w:r>
      <w:r>
        <w:t>Comisión</w:t>
      </w:r>
      <w:r>
        <w:rPr>
          <w:spacing w:val="76"/>
        </w:rPr>
        <w:t xml:space="preserve"> </w:t>
      </w:r>
      <w:r>
        <w:t>Instaladora</w:t>
      </w:r>
      <w:r>
        <w:rPr>
          <w:spacing w:val="75"/>
        </w:rPr>
        <w:t xml:space="preserve"> </w:t>
      </w:r>
      <w:r>
        <w:t>por</w:t>
      </w:r>
      <w:r>
        <w:rPr>
          <w:spacing w:val="74"/>
        </w:rPr>
        <w:t xml:space="preserve"> </w:t>
      </w:r>
      <w:r>
        <w:t>conducto</w:t>
      </w:r>
      <w:r>
        <w:rPr>
          <w:spacing w:val="74"/>
        </w:rPr>
        <w:t xml:space="preserve"> </w:t>
      </w:r>
      <w:r>
        <w:t>de</w:t>
      </w:r>
      <w:r>
        <w:rPr>
          <w:spacing w:val="75"/>
        </w:rPr>
        <w:t xml:space="preserve"> </w:t>
      </w:r>
      <w:r>
        <w:t>su</w:t>
      </w:r>
      <w:r>
        <w:rPr>
          <w:spacing w:val="74"/>
        </w:rPr>
        <w:t xml:space="preserve"> </w:t>
      </w:r>
      <w:r>
        <w:t>secretario,</w:t>
      </w:r>
      <w:r>
        <w:rPr>
          <w:spacing w:val="74"/>
        </w:rPr>
        <w:t xml:space="preserve"> </w:t>
      </w:r>
      <w:r>
        <w:t>dará</w:t>
      </w:r>
      <w:r>
        <w:rPr>
          <w:spacing w:val="75"/>
        </w:rPr>
        <w:t xml:space="preserve"> </w:t>
      </w:r>
      <w:r>
        <w:t>cuenta</w:t>
      </w:r>
      <w:r>
        <w:rPr>
          <w:spacing w:val="75"/>
        </w:rPr>
        <w:t xml:space="preserve"> </w:t>
      </w:r>
      <w:r>
        <w:t>de</w:t>
      </w:r>
      <w:r>
        <w:rPr>
          <w:spacing w:val="75"/>
        </w:rPr>
        <w:t xml:space="preserve"> </w:t>
      </w:r>
      <w:r>
        <w:t>las</w:t>
      </w:r>
      <w:r>
        <w:rPr>
          <w:spacing w:val="75"/>
        </w:rPr>
        <w:t xml:space="preserve"> </w:t>
      </w:r>
      <w:r>
        <w:t>funciones realizadas como tal;</w:t>
      </w:r>
    </w:p>
    <w:p w:rsidR="00CE6F50" w:rsidRDefault="002B1D46">
      <w:pPr>
        <w:pStyle w:val="Textoindependiente"/>
        <w:tabs>
          <w:tab w:val="left" w:pos="861"/>
        </w:tabs>
        <w:spacing w:before="233"/>
        <w:ind w:right="151"/>
      </w:pPr>
      <w:r>
        <w:rPr>
          <w:spacing w:val="-4"/>
        </w:rPr>
        <w:t>IV.-</w:t>
      </w:r>
      <w:r>
        <w:tab/>
      </w:r>
      <w:r>
        <w:t>La Comisión Instaladora entregará a la directiva que se elija, la documentación que hubiere</w:t>
      </w:r>
      <w:r>
        <w:rPr>
          <w:spacing w:val="40"/>
        </w:rPr>
        <w:t xml:space="preserve"> </w:t>
      </w:r>
      <w:r>
        <w:t>recibido para la nueva Legislatura;</w:t>
      </w:r>
    </w:p>
    <w:p w:rsidR="00CE6F50" w:rsidRDefault="002B1D46">
      <w:pPr>
        <w:pStyle w:val="Textoindependiente"/>
        <w:tabs>
          <w:tab w:val="left" w:pos="861"/>
        </w:tabs>
        <w:spacing w:before="234"/>
        <w:ind w:right="151"/>
      </w:pPr>
      <w:r>
        <w:rPr>
          <w:spacing w:val="-4"/>
        </w:rPr>
        <w:t>V.-</w:t>
      </w:r>
      <w:r>
        <w:tab/>
        <w:t>El</w:t>
      </w:r>
      <w:r>
        <w:rPr>
          <w:spacing w:val="40"/>
        </w:rPr>
        <w:t xml:space="preserve"> </w:t>
      </w:r>
      <w:r>
        <w:t>presidente</w:t>
      </w:r>
      <w:r>
        <w:rPr>
          <w:spacing w:val="40"/>
        </w:rPr>
        <w:t xml:space="preserve"> </w:t>
      </w:r>
      <w:r>
        <w:t>instará</w:t>
      </w:r>
      <w:r>
        <w:rPr>
          <w:spacing w:val="40"/>
        </w:rPr>
        <w:t xml:space="preserve"> </w:t>
      </w:r>
      <w:r>
        <w:t>a</w:t>
      </w:r>
      <w:r>
        <w:rPr>
          <w:spacing w:val="40"/>
        </w:rPr>
        <w:t xml:space="preserve"> </w:t>
      </w:r>
      <w:r>
        <w:t>los</w:t>
      </w:r>
      <w:r>
        <w:rPr>
          <w:spacing w:val="40"/>
        </w:rPr>
        <w:t xml:space="preserve"> </w:t>
      </w:r>
      <w:r>
        <w:t>diputados</w:t>
      </w:r>
      <w:r>
        <w:rPr>
          <w:spacing w:val="40"/>
        </w:rPr>
        <w:t xml:space="preserve"> </w:t>
      </w:r>
      <w:r>
        <w:t>a</w:t>
      </w:r>
      <w:r>
        <w:rPr>
          <w:spacing w:val="40"/>
        </w:rPr>
        <w:t xml:space="preserve"> </w:t>
      </w:r>
      <w:r>
        <w:t>que</w:t>
      </w:r>
      <w:r>
        <w:rPr>
          <w:spacing w:val="40"/>
        </w:rPr>
        <w:t xml:space="preserve"> </w:t>
      </w:r>
      <w:r>
        <w:t>elijan</w:t>
      </w:r>
      <w:r>
        <w:rPr>
          <w:spacing w:val="40"/>
        </w:rPr>
        <w:t xml:space="preserve"> </w:t>
      </w:r>
      <w:r>
        <w:t>de</w:t>
      </w:r>
      <w:r>
        <w:rPr>
          <w:spacing w:val="40"/>
        </w:rPr>
        <w:t xml:space="preserve"> </w:t>
      </w:r>
      <w:r>
        <w:t>entre</w:t>
      </w:r>
      <w:r>
        <w:rPr>
          <w:spacing w:val="40"/>
        </w:rPr>
        <w:t xml:space="preserve"> </w:t>
      </w:r>
      <w:r>
        <w:t>sí,</w:t>
      </w:r>
      <w:r>
        <w:rPr>
          <w:spacing w:val="40"/>
        </w:rPr>
        <w:t xml:space="preserve"> </w:t>
      </w:r>
      <w:r>
        <w:t>en</w:t>
      </w:r>
      <w:r>
        <w:rPr>
          <w:spacing w:val="40"/>
        </w:rPr>
        <w:t xml:space="preserve"> </w:t>
      </w:r>
      <w:r>
        <w:t>votación</w:t>
      </w:r>
      <w:r>
        <w:rPr>
          <w:spacing w:val="40"/>
        </w:rPr>
        <w:t xml:space="preserve"> </w:t>
      </w:r>
      <w:r>
        <w:t>secreta,</w:t>
      </w:r>
      <w:r>
        <w:rPr>
          <w:spacing w:val="40"/>
        </w:rPr>
        <w:t xml:space="preserve"> </w:t>
      </w:r>
      <w:r>
        <w:t>a</w:t>
      </w:r>
      <w:r>
        <w:rPr>
          <w:spacing w:val="40"/>
        </w:rPr>
        <w:t xml:space="preserve"> </w:t>
      </w:r>
      <w:r>
        <w:t>los integrantes de la directiva;</w:t>
      </w:r>
    </w:p>
    <w:p w:rsidR="00CE6F50" w:rsidRDefault="00CE6F50">
      <w:pPr>
        <w:pStyle w:val="Textoindependiente"/>
        <w:spacing w:before="2"/>
        <w:ind w:left="0"/>
      </w:pPr>
    </w:p>
    <w:p w:rsidR="00CE6F50" w:rsidRDefault="002B1D46">
      <w:pPr>
        <w:pStyle w:val="Textoindependiente"/>
        <w:tabs>
          <w:tab w:val="left" w:pos="861"/>
        </w:tabs>
        <w:spacing w:line="480" w:lineRule="auto"/>
        <w:ind w:right="381"/>
      </w:pPr>
      <w:r>
        <w:rPr>
          <w:spacing w:val="-4"/>
        </w:rPr>
        <w:t>VI.-</w:t>
      </w:r>
      <w:r>
        <w:tab/>
        <w:t>Recabada</w:t>
      </w:r>
      <w:r>
        <w:rPr>
          <w:spacing w:val="-4"/>
        </w:rPr>
        <w:t xml:space="preserve"> </w:t>
      </w:r>
      <w:r>
        <w:t>la</w:t>
      </w:r>
      <w:r>
        <w:rPr>
          <w:spacing w:val="-4"/>
        </w:rPr>
        <w:t xml:space="preserve"> </w:t>
      </w:r>
      <w:r>
        <w:t>votación,</w:t>
      </w:r>
      <w:r>
        <w:rPr>
          <w:spacing w:val="-2"/>
        </w:rPr>
        <w:t xml:space="preserve"> </w:t>
      </w:r>
      <w:r>
        <w:t>el</w:t>
      </w:r>
      <w:r>
        <w:rPr>
          <w:spacing w:val="-4"/>
        </w:rPr>
        <w:t xml:space="preserve"> </w:t>
      </w:r>
      <w:r>
        <w:t>secretario</w:t>
      </w:r>
      <w:r>
        <w:rPr>
          <w:spacing w:val="-3"/>
        </w:rPr>
        <w:t xml:space="preserve"> </w:t>
      </w:r>
      <w:r>
        <w:t>hará</w:t>
      </w:r>
      <w:r>
        <w:rPr>
          <w:spacing w:val="-4"/>
        </w:rPr>
        <w:t xml:space="preserve"> </w:t>
      </w:r>
      <w:r>
        <w:t>el</w:t>
      </w:r>
      <w:r>
        <w:rPr>
          <w:spacing w:val="-4"/>
        </w:rPr>
        <w:t xml:space="preserve"> </w:t>
      </w:r>
      <w:r>
        <w:t>escrutinio,</w:t>
      </w:r>
      <w:r>
        <w:rPr>
          <w:spacing w:val="-3"/>
        </w:rPr>
        <w:t xml:space="preserve"> </w:t>
      </w:r>
      <w:r>
        <w:t>informando</w:t>
      </w:r>
      <w:r>
        <w:rPr>
          <w:spacing w:val="-3"/>
        </w:rPr>
        <w:t xml:space="preserve"> </w:t>
      </w:r>
      <w:r>
        <w:t>el</w:t>
      </w:r>
      <w:r>
        <w:rPr>
          <w:spacing w:val="-6"/>
        </w:rPr>
        <w:t xml:space="preserve"> </w:t>
      </w:r>
      <w:r>
        <w:t>resultado</w:t>
      </w:r>
      <w:r>
        <w:rPr>
          <w:spacing w:val="-3"/>
        </w:rPr>
        <w:t xml:space="preserve"> </w:t>
      </w:r>
      <w:r>
        <w:t>al</w:t>
      </w:r>
      <w:r>
        <w:rPr>
          <w:spacing w:val="-4"/>
        </w:rPr>
        <w:t xml:space="preserve"> </w:t>
      </w:r>
      <w:r>
        <w:t xml:space="preserve">presidente; </w:t>
      </w:r>
      <w:r>
        <w:rPr>
          <w:spacing w:val="-2"/>
        </w:rPr>
        <w:t>VII.-</w:t>
      </w:r>
      <w:r>
        <w:tab/>
        <w:t>El presidente hará la declaratoria de quienes resultaron electos para integrar la directiva.</w:t>
      </w:r>
    </w:p>
    <w:p w:rsidR="00CE6F50" w:rsidRDefault="002B1D46">
      <w:pPr>
        <w:pStyle w:val="Textoindependiente"/>
        <w:spacing w:line="234" w:lineRule="exact"/>
      </w:pPr>
      <w:r>
        <w:rPr>
          <w:b/>
        </w:rPr>
        <w:t>Artículo</w:t>
      </w:r>
      <w:r>
        <w:rPr>
          <w:b/>
          <w:spacing w:val="-7"/>
        </w:rPr>
        <w:t xml:space="preserve"> </w:t>
      </w:r>
      <w:r>
        <w:rPr>
          <w:b/>
        </w:rPr>
        <w:t>10.-</w:t>
      </w:r>
      <w:r>
        <w:rPr>
          <w:b/>
          <w:spacing w:val="-10"/>
        </w:rPr>
        <w:t xml:space="preserve"> </w:t>
      </w:r>
      <w:r>
        <w:t>Electa</w:t>
      </w:r>
      <w:r>
        <w:rPr>
          <w:spacing w:val="-6"/>
        </w:rPr>
        <w:t xml:space="preserve"> </w:t>
      </w:r>
      <w:r>
        <w:t>la</w:t>
      </w:r>
      <w:r>
        <w:rPr>
          <w:spacing w:val="-7"/>
        </w:rPr>
        <w:t xml:space="preserve"> </w:t>
      </w:r>
      <w:r>
        <w:t>directiva,</w:t>
      </w:r>
      <w:r>
        <w:rPr>
          <w:spacing w:val="-5"/>
        </w:rPr>
        <w:t xml:space="preserve"> </w:t>
      </w:r>
      <w:r>
        <w:t>el</w:t>
      </w:r>
      <w:r>
        <w:rPr>
          <w:spacing w:val="-7"/>
        </w:rPr>
        <w:t xml:space="preserve"> </w:t>
      </w:r>
      <w:r>
        <w:t>presidente</w:t>
      </w:r>
      <w:r>
        <w:rPr>
          <w:spacing w:val="-6"/>
        </w:rPr>
        <w:t xml:space="preserve"> </w:t>
      </w:r>
      <w:r>
        <w:t>rendirá</w:t>
      </w:r>
      <w:r>
        <w:rPr>
          <w:spacing w:val="-7"/>
        </w:rPr>
        <w:t xml:space="preserve"> </w:t>
      </w:r>
      <w:r>
        <w:t>protesta</w:t>
      </w:r>
      <w:r>
        <w:rPr>
          <w:spacing w:val="-6"/>
        </w:rPr>
        <w:t xml:space="preserve"> </w:t>
      </w:r>
      <w:r>
        <w:t>en</w:t>
      </w:r>
      <w:r>
        <w:rPr>
          <w:spacing w:val="-7"/>
        </w:rPr>
        <w:t xml:space="preserve"> </w:t>
      </w:r>
      <w:r>
        <w:t>los</w:t>
      </w:r>
      <w:r>
        <w:rPr>
          <w:spacing w:val="-6"/>
        </w:rPr>
        <w:t xml:space="preserve"> </w:t>
      </w:r>
      <w:r>
        <w:t>siguientes</w:t>
      </w:r>
      <w:r>
        <w:rPr>
          <w:spacing w:val="-8"/>
        </w:rPr>
        <w:t xml:space="preserve"> </w:t>
      </w:r>
      <w:r>
        <w:rPr>
          <w:spacing w:val="-2"/>
        </w:rPr>
        <w:t>términos:</w:t>
      </w:r>
    </w:p>
    <w:p w:rsidR="00CE6F50" w:rsidRDefault="00CE6F50">
      <w:pPr>
        <w:pStyle w:val="Textoindependiente"/>
        <w:spacing w:before="1"/>
        <w:ind w:left="0"/>
      </w:pPr>
    </w:p>
    <w:p w:rsidR="00CE6F50" w:rsidRDefault="002B1D46">
      <w:pPr>
        <w:pStyle w:val="Textoindependiente"/>
        <w:ind w:right="146"/>
        <w:jc w:val="both"/>
      </w:pPr>
      <w:r>
        <w:t>"Protesto guardar y hacer guardar la Constitución Política de los Estados Unidos Mexicanos, la Constitución Política del Estado Libre y Soberano de México, las leyes que de una y otra emanen y desempeñar leal y patriót</w:t>
      </w:r>
      <w:r>
        <w:t>icamente con los deberes de mi encargo, y si no lo hiciere así, que la Nación y el Estado me lo demanden".</w:t>
      </w:r>
    </w:p>
    <w:p w:rsidR="00CE6F50" w:rsidRDefault="002B1D46">
      <w:pPr>
        <w:pStyle w:val="Textoindependiente"/>
        <w:spacing w:before="234"/>
        <w:jc w:val="both"/>
      </w:pPr>
      <w:r>
        <w:t>A</w:t>
      </w:r>
      <w:r>
        <w:rPr>
          <w:spacing w:val="-7"/>
        </w:rPr>
        <w:t xml:space="preserve"> </w:t>
      </w:r>
      <w:proofErr w:type="gramStart"/>
      <w:r>
        <w:t>continuación</w:t>
      </w:r>
      <w:proofErr w:type="gramEnd"/>
      <w:r>
        <w:rPr>
          <w:spacing w:val="-5"/>
        </w:rPr>
        <w:t xml:space="preserve"> </w:t>
      </w:r>
      <w:r>
        <w:t>el</w:t>
      </w:r>
      <w:r>
        <w:rPr>
          <w:spacing w:val="-6"/>
        </w:rPr>
        <w:t xml:space="preserve"> </w:t>
      </w:r>
      <w:r>
        <w:t>presidente</w:t>
      </w:r>
      <w:r>
        <w:rPr>
          <w:spacing w:val="-5"/>
        </w:rPr>
        <w:t xml:space="preserve"> </w:t>
      </w:r>
      <w:r>
        <w:t>tomará</w:t>
      </w:r>
      <w:r>
        <w:rPr>
          <w:spacing w:val="-6"/>
        </w:rPr>
        <w:t xml:space="preserve"> </w:t>
      </w:r>
      <w:r>
        <w:t>la</w:t>
      </w:r>
      <w:r>
        <w:rPr>
          <w:spacing w:val="-6"/>
        </w:rPr>
        <w:t xml:space="preserve"> </w:t>
      </w:r>
      <w:r>
        <w:t>protesta</w:t>
      </w:r>
      <w:r>
        <w:rPr>
          <w:spacing w:val="-6"/>
        </w:rPr>
        <w:t xml:space="preserve"> </w:t>
      </w:r>
      <w:r>
        <w:t>a</w:t>
      </w:r>
      <w:r>
        <w:rPr>
          <w:spacing w:val="-5"/>
        </w:rPr>
        <w:t xml:space="preserve"> </w:t>
      </w:r>
      <w:r>
        <w:t>los</w:t>
      </w:r>
      <w:r>
        <w:rPr>
          <w:spacing w:val="-6"/>
        </w:rPr>
        <w:t xml:space="preserve"> </w:t>
      </w:r>
      <w:r>
        <w:t>diputados</w:t>
      </w:r>
      <w:r>
        <w:rPr>
          <w:spacing w:val="-6"/>
        </w:rPr>
        <w:t xml:space="preserve"> </w:t>
      </w:r>
      <w:r>
        <w:t>en</w:t>
      </w:r>
      <w:r>
        <w:rPr>
          <w:spacing w:val="-5"/>
        </w:rPr>
        <w:t xml:space="preserve"> </w:t>
      </w:r>
      <w:r>
        <w:t>los</w:t>
      </w:r>
      <w:r>
        <w:rPr>
          <w:spacing w:val="-9"/>
        </w:rPr>
        <w:t xml:space="preserve"> </w:t>
      </w:r>
      <w:r>
        <w:t>términos</w:t>
      </w:r>
      <w:r>
        <w:rPr>
          <w:spacing w:val="-6"/>
        </w:rPr>
        <w:t xml:space="preserve"> </w:t>
      </w:r>
      <w:r>
        <w:rPr>
          <w:spacing w:val="-2"/>
        </w:rPr>
        <w:t>siguientes:</w:t>
      </w:r>
    </w:p>
    <w:p w:rsidR="00CE6F50" w:rsidRDefault="00CE6F50">
      <w:pPr>
        <w:pStyle w:val="Textoindependiente"/>
        <w:spacing w:before="1"/>
        <w:ind w:left="0"/>
      </w:pPr>
    </w:p>
    <w:p w:rsidR="00CE6F50" w:rsidRDefault="002B1D46">
      <w:pPr>
        <w:pStyle w:val="Textoindependiente"/>
        <w:ind w:right="146"/>
        <w:jc w:val="both"/>
      </w:pPr>
      <w:r>
        <w:t>"¿Protestan guardar y hacer guardar la Constitución Polí</w:t>
      </w:r>
      <w:r>
        <w:t xml:space="preserve">tica de los Estados Unidos Mexicanos, la Constitución Política del Estado Libre y Soberano de México; las leyes que de una y otra emanen y desempeñar leal y patrióticamente con los deberes de su encargo?". Los diputados contestarán: "Sí, protesto". El </w:t>
      </w:r>
      <w:proofErr w:type="gramStart"/>
      <w:r>
        <w:t>Pres</w:t>
      </w:r>
      <w:r>
        <w:t>idente</w:t>
      </w:r>
      <w:proofErr w:type="gramEnd"/>
      <w:r>
        <w:t xml:space="preserve"> dirá; "Si no lo hicieren así, que la Nación y el Estado se los demanden".</w:t>
      </w:r>
    </w:p>
    <w:p w:rsidR="00CE6F50" w:rsidRDefault="00CE6F50">
      <w:pPr>
        <w:pStyle w:val="Textoindependiente"/>
        <w:ind w:left="0"/>
      </w:pPr>
    </w:p>
    <w:p w:rsidR="00CE6F50" w:rsidRDefault="002B1D46">
      <w:pPr>
        <w:pStyle w:val="Textoindependiente"/>
        <w:ind w:right="147"/>
        <w:jc w:val="both"/>
      </w:pPr>
      <w:r>
        <w:rPr>
          <w:b/>
        </w:rPr>
        <w:t xml:space="preserve">Artículo 11.- </w:t>
      </w:r>
      <w:r>
        <w:t>Cumplido lo señalado en el artículo anterior, el presidente hará la declaración solemne de quedar legalmente constituida la Legislatura, en los siguientes térmi</w:t>
      </w:r>
      <w:r>
        <w:t>nos:</w:t>
      </w:r>
    </w:p>
    <w:p w:rsidR="00CE6F50" w:rsidRDefault="002B1D46">
      <w:pPr>
        <w:pStyle w:val="Textoindependiente"/>
        <w:spacing w:before="234"/>
        <w:ind w:right="149"/>
        <w:jc w:val="both"/>
      </w:pPr>
      <w:r>
        <w:t>"La ... (número romano que le corresponda) Legislatura del Estado Libre y Soberano de México, se declara</w:t>
      </w:r>
      <w:r>
        <w:rPr>
          <w:spacing w:val="-1"/>
        </w:rPr>
        <w:t xml:space="preserve"> </w:t>
      </w:r>
      <w:r>
        <w:t>formalmente</w:t>
      </w:r>
      <w:r>
        <w:rPr>
          <w:spacing w:val="-1"/>
        </w:rPr>
        <w:t xml:space="preserve"> </w:t>
      </w:r>
      <w:r>
        <w:t>constituida</w:t>
      </w:r>
      <w:r>
        <w:rPr>
          <w:spacing w:val="-1"/>
        </w:rPr>
        <w:t xml:space="preserve"> </w:t>
      </w:r>
      <w:r>
        <w:t>y en aptitud de</w:t>
      </w:r>
      <w:r>
        <w:rPr>
          <w:spacing w:val="-6"/>
        </w:rPr>
        <w:t xml:space="preserve"> </w:t>
      </w:r>
      <w:r>
        <w:t>ejercer, a</w:t>
      </w:r>
      <w:r>
        <w:rPr>
          <w:spacing w:val="-1"/>
        </w:rPr>
        <w:t xml:space="preserve"> </w:t>
      </w:r>
      <w:r>
        <w:t>partir del</w:t>
      </w:r>
      <w:r>
        <w:rPr>
          <w:spacing w:val="-3"/>
        </w:rPr>
        <w:t xml:space="preserve"> </w:t>
      </w:r>
      <w:r>
        <w:t>5</w:t>
      </w:r>
      <w:r>
        <w:rPr>
          <w:spacing w:val="-2"/>
        </w:rPr>
        <w:t xml:space="preserve"> </w:t>
      </w:r>
      <w:r>
        <w:t>de</w:t>
      </w:r>
      <w:r>
        <w:rPr>
          <w:spacing w:val="-3"/>
        </w:rPr>
        <w:t xml:space="preserve"> </w:t>
      </w:r>
      <w:r>
        <w:t>septiembre, las</w:t>
      </w:r>
      <w:r>
        <w:rPr>
          <w:spacing w:val="-1"/>
        </w:rPr>
        <w:t xml:space="preserve"> </w:t>
      </w:r>
      <w:r>
        <w:t>atribuciones que</w:t>
      </w:r>
      <w:r>
        <w:rPr>
          <w:spacing w:val="-1"/>
        </w:rPr>
        <w:t xml:space="preserve"> </w:t>
      </w:r>
      <w:r>
        <w:t>le</w:t>
      </w:r>
      <w:r>
        <w:rPr>
          <w:spacing w:val="-1"/>
        </w:rPr>
        <w:t xml:space="preserve"> </w:t>
      </w:r>
      <w:r>
        <w:t>confieren la</w:t>
      </w:r>
      <w:r>
        <w:rPr>
          <w:spacing w:val="-1"/>
        </w:rPr>
        <w:t xml:space="preserve"> </w:t>
      </w:r>
      <w:r>
        <w:t>Constitución Política</w:t>
      </w:r>
      <w:r>
        <w:rPr>
          <w:spacing w:val="-1"/>
        </w:rPr>
        <w:t xml:space="preserve"> </w:t>
      </w:r>
      <w:r>
        <w:t>de</w:t>
      </w:r>
      <w:r>
        <w:rPr>
          <w:spacing w:val="-3"/>
        </w:rPr>
        <w:t xml:space="preserve"> </w:t>
      </w:r>
      <w:r>
        <w:t>los</w:t>
      </w:r>
      <w:r>
        <w:rPr>
          <w:spacing w:val="-1"/>
        </w:rPr>
        <w:t xml:space="preserve"> </w:t>
      </w:r>
      <w:r>
        <w:t>Estados</w:t>
      </w:r>
      <w:r>
        <w:rPr>
          <w:spacing w:val="-1"/>
        </w:rPr>
        <w:t xml:space="preserve"> </w:t>
      </w:r>
      <w:r>
        <w:t>Unidos</w:t>
      </w:r>
      <w:r>
        <w:rPr>
          <w:spacing w:val="-1"/>
        </w:rPr>
        <w:t xml:space="preserve"> </w:t>
      </w:r>
      <w:r>
        <w:t>Mexicanos, la</w:t>
      </w:r>
      <w:r>
        <w:rPr>
          <w:spacing w:val="-1"/>
        </w:rPr>
        <w:t xml:space="preserve"> </w:t>
      </w:r>
      <w:r>
        <w:t>Constitución Política</w:t>
      </w:r>
      <w:r>
        <w:rPr>
          <w:spacing w:val="-4"/>
        </w:rPr>
        <w:t xml:space="preserve"> </w:t>
      </w:r>
      <w:r>
        <w:t>del Estado Libre y Soberano de México, y las leyes que de ambas emanen".</w:t>
      </w:r>
    </w:p>
    <w:p w:rsidR="00CE6F50" w:rsidRDefault="00CE6F50">
      <w:pPr>
        <w:pStyle w:val="Textoindependiente"/>
        <w:ind w:left="0"/>
      </w:pPr>
    </w:p>
    <w:p w:rsidR="00CE6F50" w:rsidRDefault="002B1D46">
      <w:pPr>
        <w:pStyle w:val="Textoindependiente"/>
        <w:ind w:right="146"/>
        <w:jc w:val="both"/>
      </w:pPr>
      <w:r>
        <w:t xml:space="preserve">El presidente designará dos comisiones protocolarias para comunicar al Gobernador del Estado y al </w:t>
      </w:r>
      <w:proofErr w:type="gramStart"/>
      <w:r>
        <w:t>Presidente</w:t>
      </w:r>
      <w:proofErr w:type="gramEnd"/>
      <w:r>
        <w:t xml:space="preserve"> del Tribunal Superior </w:t>
      </w:r>
      <w:r>
        <w:t>de Justicia la declaratoria de haber quedado legalmente constituida la nueva Legislatura, informándoles el lugar y la hora en que dará inicio el primer período ordinario de sesiones.</w:t>
      </w:r>
    </w:p>
    <w:p w:rsidR="00CE6F50" w:rsidRDefault="00CE6F50">
      <w:pPr>
        <w:pStyle w:val="Textoindependiente"/>
        <w:ind w:left="0"/>
      </w:pPr>
    </w:p>
    <w:p w:rsidR="00CE6F50" w:rsidRDefault="002B1D46">
      <w:pPr>
        <w:pStyle w:val="Textoindependiente"/>
        <w:ind w:right="147"/>
        <w:jc w:val="both"/>
      </w:pPr>
      <w:r>
        <w:rPr>
          <w:b/>
        </w:rPr>
        <w:t xml:space="preserve">Artículo 12.- </w:t>
      </w:r>
      <w:r>
        <w:t>Los diputados electos que no hubieren asistido a la junta,</w:t>
      </w:r>
      <w:r>
        <w:t xml:space="preserve"> rendirán protesta constitucional en la primera sesión a la que concurran.</w:t>
      </w:r>
    </w:p>
    <w:p w:rsidR="00CE6F50" w:rsidRDefault="00CE6F50">
      <w:pPr>
        <w:pStyle w:val="Textoindependiente"/>
        <w:ind w:left="0"/>
      </w:pPr>
    </w:p>
    <w:p w:rsidR="00CE6F50" w:rsidRDefault="00CE6F50">
      <w:pPr>
        <w:pStyle w:val="Textoindependiente"/>
        <w:spacing w:before="2"/>
        <w:ind w:left="0"/>
      </w:pPr>
    </w:p>
    <w:p w:rsidR="00CE6F50" w:rsidRDefault="002B1D46">
      <w:pPr>
        <w:pStyle w:val="Textoindependiente"/>
        <w:spacing w:line="234" w:lineRule="exact"/>
        <w:ind w:left="7" w:right="9"/>
        <w:jc w:val="center"/>
        <w:rPr>
          <w:b/>
        </w:rPr>
      </w:pPr>
      <w:r>
        <w:rPr>
          <w:b/>
        </w:rPr>
        <w:t>CAPITULO</w:t>
      </w:r>
      <w:r>
        <w:rPr>
          <w:b/>
          <w:spacing w:val="-13"/>
        </w:rPr>
        <w:t xml:space="preserve"> </w:t>
      </w:r>
      <w:r>
        <w:rPr>
          <w:b/>
          <w:spacing w:val="-5"/>
        </w:rPr>
        <w:t>III</w:t>
      </w:r>
    </w:p>
    <w:p w:rsidR="00CE6F50" w:rsidRDefault="002B1D46">
      <w:pPr>
        <w:pStyle w:val="Textoindependiente"/>
        <w:spacing w:line="234" w:lineRule="exact"/>
        <w:ind w:left="5" w:right="9"/>
        <w:jc w:val="center"/>
        <w:rPr>
          <w:b/>
        </w:rPr>
      </w:pPr>
      <w:r>
        <w:rPr>
          <w:b/>
        </w:rPr>
        <w:t>DE</w:t>
      </w:r>
      <w:r>
        <w:rPr>
          <w:b/>
          <w:spacing w:val="-7"/>
        </w:rPr>
        <w:t xml:space="preserve"> </w:t>
      </w:r>
      <w:r>
        <w:rPr>
          <w:b/>
        </w:rPr>
        <w:t>LAS</w:t>
      </w:r>
      <w:r>
        <w:rPr>
          <w:b/>
          <w:spacing w:val="-6"/>
        </w:rPr>
        <w:t xml:space="preserve"> </w:t>
      </w:r>
      <w:r>
        <w:rPr>
          <w:b/>
        </w:rPr>
        <w:t>COMISIONES</w:t>
      </w:r>
      <w:r>
        <w:rPr>
          <w:b/>
          <w:spacing w:val="-6"/>
        </w:rPr>
        <w:t xml:space="preserve"> </w:t>
      </w:r>
      <w:r>
        <w:rPr>
          <w:b/>
        </w:rPr>
        <w:t>Y</w:t>
      </w:r>
      <w:r>
        <w:rPr>
          <w:b/>
          <w:spacing w:val="-5"/>
        </w:rPr>
        <w:t xml:space="preserve"> </w:t>
      </w:r>
      <w:r>
        <w:rPr>
          <w:b/>
          <w:spacing w:val="-2"/>
        </w:rPr>
        <w:t>COMITES</w:t>
      </w:r>
    </w:p>
    <w:p w:rsidR="00CE6F50" w:rsidRDefault="00CE6F50">
      <w:pPr>
        <w:pStyle w:val="Textoindependiente"/>
        <w:spacing w:before="1"/>
        <w:ind w:left="0"/>
        <w:rPr>
          <w:b/>
        </w:rPr>
      </w:pPr>
    </w:p>
    <w:p w:rsidR="00CE6F50" w:rsidRDefault="002B1D46">
      <w:pPr>
        <w:pStyle w:val="Textoindependiente"/>
        <w:ind w:right="146"/>
        <w:jc w:val="both"/>
      </w:pPr>
      <w:r>
        <w:rPr>
          <w:b/>
        </w:rPr>
        <w:t xml:space="preserve">Artículo 13. </w:t>
      </w:r>
      <w:r>
        <w:t>Los cargos de los miembros de las comisiones legislativas, se incluirán en la propuesta de integración que formule la Junta de Coordinación Política, y serán un presidente, un secretario,</w:t>
      </w:r>
      <w:r>
        <w:rPr>
          <w:spacing w:val="40"/>
        </w:rPr>
        <w:t xml:space="preserve"> </w:t>
      </w:r>
      <w:r>
        <w:t>un prosecretario y, cuando menos, seis miembros.</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ind w:right="150"/>
        <w:jc w:val="both"/>
      </w:pPr>
      <w:r>
        <w:t>Para su integración se considerará a los diputados de los diferentes grupos parlamentarios, respetando la integración plural y proporcional de cada uno.</w:t>
      </w:r>
    </w:p>
    <w:p w:rsidR="00CE6F50" w:rsidRDefault="00CE6F50">
      <w:pPr>
        <w:pStyle w:val="Textoindependiente"/>
        <w:spacing w:before="1"/>
        <w:ind w:left="0"/>
      </w:pPr>
    </w:p>
    <w:p w:rsidR="00CE6F50" w:rsidRDefault="002B1D46">
      <w:pPr>
        <w:pStyle w:val="Textoindependiente"/>
        <w:spacing w:before="1"/>
        <w:ind w:right="146"/>
        <w:jc w:val="both"/>
      </w:pPr>
      <w:r>
        <w:t>En la designación de las presidencias del total de comisiones se procurará observar el principio de pa</w:t>
      </w:r>
      <w:r>
        <w:t>ridad, de manera que preferentemente la titularidad del cincuenta por ciento del total de presidencias pueda ser para cada género.</w:t>
      </w:r>
    </w:p>
    <w:p w:rsidR="00CE6F50" w:rsidRDefault="002B1D46">
      <w:pPr>
        <w:pStyle w:val="Textoindependiente"/>
        <w:spacing w:before="234"/>
        <w:ind w:right="147"/>
        <w:jc w:val="both"/>
      </w:pPr>
      <w:r>
        <w:rPr>
          <w:b/>
        </w:rPr>
        <w:t xml:space="preserve">Artículo 13 A.- </w:t>
      </w:r>
      <w:r>
        <w:t>Las facultades de las Comisiones Legislativas de manera enunciativa y no limitativa, son las siguientes:</w:t>
      </w:r>
    </w:p>
    <w:p w:rsidR="00CE6F50" w:rsidRDefault="002B1D46">
      <w:pPr>
        <w:pStyle w:val="Prrafodelista"/>
        <w:numPr>
          <w:ilvl w:val="0"/>
          <w:numId w:val="27"/>
        </w:numPr>
        <w:tabs>
          <w:tab w:val="left" w:pos="353"/>
        </w:tabs>
        <w:spacing w:before="233"/>
        <w:ind w:left="353" w:hanging="213"/>
        <w:jc w:val="both"/>
        <w:rPr>
          <w:sz w:val="20"/>
        </w:rPr>
      </w:pPr>
      <w:r>
        <w:rPr>
          <w:sz w:val="20"/>
        </w:rPr>
        <w:t>La</w:t>
      </w:r>
      <w:r>
        <w:rPr>
          <w:spacing w:val="-5"/>
          <w:sz w:val="20"/>
        </w:rPr>
        <w:t xml:space="preserve"> </w:t>
      </w:r>
      <w:r>
        <w:rPr>
          <w:sz w:val="20"/>
        </w:rPr>
        <w:t>C</w:t>
      </w:r>
      <w:r>
        <w:rPr>
          <w:sz w:val="20"/>
        </w:rPr>
        <w:t>omisión</w:t>
      </w:r>
      <w:r>
        <w:rPr>
          <w:spacing w:val="-7"/>
          <w:sz w:val="20"/>
        </w:rPr>
        <w:t xml:space="preserve"> </w:t>
      </w:r>
      <w:r>
        <w:rPr>
          <w:sz w:val="20"/>
        </w:rPr>
        <w:t>de</w:t>
      </w:r>
      <w:r>
        <w:rPr>
          <w:spacing w:val="-8"/>
          <w:sz w:val="20"/>
        </w:rPr>
        <w:t xml:space="preserve"> </w:t>
      </w:r>
      <w:r>
        <w:rPr>
          <w:sz w:val="20"/>
        </w:rPr>
        <w:t>Gobernación</w:t>
      </w:r>
      <w:r>
        <w:rPr>
          <w:spacing w:val="-7"/>
          <w:sz w:val="20"/>
        </w:rPr>
        <w:t xml:space="preserve"> </w:t>
      </w:r>
      <w:r>
        <w:rPr>
          <w:sz w:val="20"/>
        </w:rPr>
        <w:t>y</w:t>
      </w:r>
      <w:r>
        <w:rPr>
          <w:spacing w:val="-7"/>
          <w:sz w:val="20"/>
        </w:rPr>
        <w:t xml:space="preserve"> </w:t>
      </w:r>
      <w:r>
        <w:rPr>
          <w:sz w:val="20"/>
        </w:rPr>
        <w:t>Puntos</w:t>
      </w:r>
      <w:r>
        <w:rPr>
          <w:spacing w:val="-8"/>
          <w:sz w:val="20"/>
        </w:rPr>
        <w:t xml:space="preserve"> </w:t>
      </w:r>
      <w:r>
        <w:rPr>
          <w:sz w:val="20"/>
        </w:rPr>
        <w:t>Constitucionales,</w:t>
      </w:r>
      <w:r>
        <w:rPr>
          <w:spacing w:val="-7"/>
          <w:sz w:val="20"/>
        </w:rPr>
        <w:t xml:space="preserve"> </w:t>
      </w:r>
      <w:r>
        <w:rPr>
          <w:sz w:val="20"/>
        </w:rPr>
        <w:t>conocerá</w:t>
      </w:r>
      <w:r>
        <w:rPr>
          <w:spacing w:val="-7"/>
          <w:sz w:val="20"/>
        </w:rPr>
        <w:t xml:space="preserve"> </w:t>
      </w:r>
      <w:r>
        <w:rPr>
          <w:sz w:val="20"/>
        </w:rPr>
        <w:t>de</w:t>
      </w:r>
      <w:r>
        <w:rPr>
          <w:spacing w:val="-8"/>
          <w:sz w:val="20"/>
        </w:rPr>
        <w:t xml:space="preserve"> </w:t>
      </w:r>
      <w:r>
        <w:rPr>
          <w:sz w:val="20"/>
        </w:rPr>
        <w:t>los</w:t>
      </w:r>
      <w:r>
        <w:rPr>
          <w:spacing w:val="-8"/>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2"/>
        <w:ind w:left="0"/>
      </w:pPr>
    </w:p>
    <w:p w:rsidR="00CE6F50" w:rsidRDefault="002B1D46">
      <w:pPr>
        <w:pStyle w:val="Prrafodelista"/>
        <w:numPr>
          <w:ilvl w:val="1"/>
          <w:numId w:val="27"/>
        </w:numPr>
        <w:tabs>
          <w:tab w:val="left" w:pos="393"/>
        </w:tabs>
        <w:ind w:right="148" w:firstLine="0"/>
        <w:jc w:val="both"/>
        <w:rPr>
          <w:b/>
          <w:sz w:val="20"/>
        </w:rPr>
      </w:pPr>
      <w:r>
        <w:rPr>
          <w:sz w:val="20"/>
        </w:rPr>
        <w:t xml:space="preserve">Sobre las reformas que se propongan a la Constitución General de la República y la particular del </w:t>
      </w:r>
      <w:r>
        <w:rPr>
          <w:spacing w:val="-2"/>
          <w:sz w:val="20"/>
        </w:rPr>
        <w:t>Estado;</w:t>
      </w:r>
    </w:p>
    <w:p w:rsidR="00CE6F50" w:rsidRDefault="002B1D46">
      <w:pPr>
        <w:pStyle w:val="Prrafodelista"/>
        <w:numPr>
          <w:ilvl w:val="1"/>
          <w:numId w:val="27"/>
        </w:numPr>
        <w:tabs>
          <w:tab w:val="left" w:pos="422"/>
        </w:tabs>
        <w:spacing w:before="234"/>
        <w:ind w:right="146" w:firstLine="0"/>
        <w:jc w:val="both"/>
        <w:rPr>
          <w:b/>
          <w:sz w:val="20"/>
        </w:rPr>
      </w:pPr>
      <w:r>
        <w:rPr>
          <w:sz w:val="20"/>
        </w:rPr>
        <w:t xml:space="preserve">Los de conveniencia de secundar las iniciativas hechas por las Legislaturas de otras Entidades </w:t>
      </w:r>
      <w:r>
        <w:rPr>
          <w:spacing w:val="-2"/>
          <w:sz w:val="20"/>
        </w:rPr>
        <w:t>Federativas;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De</w:t>
      </w:r>
      <w:r>
        <w:rPr>
          <w:spacing w:val="-5"/>
          <w:sz w:val="20"/>
        </w:rPr>
        <w:t xml:space="preserve"> </w:t>
      </w:r>
      <w:r>
        <w:rPr>
          <w:sz w:val="20"/>
        </w:rPr>
        <w:t>la</w:t>
      </w:r>
      <w:r>
        <w:rPr>
          <w:spacing w:val="-5"/>
          <w:sz w:val="20"/>
        </w:rPr>
        <w:t xml:space="preserve"> </w:t>
      </w:r>
      <w:r>
        <w:rPr>
          <w:sz w:val="20"/>
        </w:rPr>
        <w:t>Ley</w:t>
      </w:r>
      <w:r>
        <w:rPr>
          <w:spacing w:val="-3"/>
          <w:sz w:val="20"/>
        </w:rPr>
        <w:t xml:space="preserve"> </w:t>
      </w:r>
      <w:r>
        <w:rPr>
          <w:sz w:val="20"/>
        </w:rPr>
        <w:t>Orgánica</w:t>
      </w:r>
      <w:r>
        <w:rPr>
          <w:spacing w:val="-5"/>
          <w:sz w:val="20"/>
        </w:rPr>
        <w:t xml:space="preserve"> </w:t>
      </w:r>
      <w:r>
        <w:rPr>
          <w:sz w:val="20"/>
        </w:rPr>
        <w:t>y</w:t>
      </w:r>
      <w:r>
        <w:rPr>
          <w:spacing w:val="-4"/>
          <w:sz w:val="20"/>
        </w:rPr>
        <w:t xml:space="preserve"> </w:t>
      </w:r>
      <w:r>
        <w:rPr>
          <w:sz w:val="20"/>
        </w:rPr>
        <w:t>Reglamento</w:t>
      </w:r>
      <w:r>
        <w:rPr>
          <w:spacing w:val="-4"/>
          <w:sz w:val="20"/>
        </w:rPr>
        <w:t xml:space="preserve"> </w:t>
      </w:r>
      <w:r>
        <w:rPr>
          <w:sz w:val="20"/>
        </w:rPr>
        <w:t>del</w:t>
      </w:r>
      <w:r>
        <w:rPr>
          <w:spacing w:val="-4"/>
          <w:sz w:val="20"/>
        </w:rPr>
        <w:t xml:space="preserve"> </w:t>
      </w:r>
      <w:r>
        <w:rPr>
          <w:sz w:val="20"/>
        </w:rPr>
        <w:t>Poder</w:t>
      </w:r>
      <w:r>
        <w:rPr>
          <w:spacing w:val="-4"/>
          <w:sz w:val="20"/>
        </w:rPr>
        <w:t xml:space="preserve"> </w:t>
      </w:r>
      <w:r>
        <w:rPr>
          <w:spacing w:val="-2"/>
          <w:sz w:val="20"/>
        </w:rPr>
        <w:t>Legislativo;</w:t>
      </w:r>
    </w:p>
    <w:p w:rsidR="00CE6F50" w:rsidRDefault="00CE6F50">
      <w:pPr>
        <w:pStyle w:val="Textoindependiente"/>
        <w:spacing w:before="1"/>
        <w:ind w:left="0"/>
      </w:pPr>
    </w:p>
    <w:p w:rsidR="00CE6F50" w:rsidRDefault="002B1D46">
      <w:pPr>
        <w:pStyle w:val="Prrafodelista"/>
        <w:numPr>
          <w:ilvl w:val="1"/>
          <w:numId w:val="27"/>
        </w:numPr>
        <w:tabs>
          <w:tab w:val="left" w:pos="396"/>
        </w:tabs>
        <w:ind w:left="396" w:hanging="256"/>
        <w:jc w:val="both"/>
        <w:rPr>
          <w:b/>
          <w:sz w:val="20"/>
        </w:rPr>
      </w:pPr>
      <w:r>
        <w:rPr>
          <w:sz w:val="20"/>
        </w:rPr>
        <w:t>De</w:t>
      </w:r>
      <w:r>
        <w:rPr>
          <w:spacing w:val="-6"/>
          <w:sz w:val="20"/>
        </w:rPr>
        <w:t xml:space="preserve"> </w:t>
      </w:r>
      <w:r>
        <w:rPr>
          <w:sz w:val="20"/>
        </w:rPr>
        <w:t>las</w:t>
      </w:r>
      <w:r>
        <w:rPr>
          <w:spacing w:val="-7"/>
          <w:sz w:val="20"/>
        </w:rPr>
        <w:t xml:space="preserve"> </w:t>
      </w:r>
      <w:r>
        <w:rPr>
          <w:sz w:val="20"/>
        </w:rPr>
        <w:t>leyes</w:t>
      </w:r>
      <w:r>
        <w:rPr>
          <w:spacing w:val="-6"/>
          <w:sz w:val="20"/>
        </w:rPr>
        <w:t xml:space="preserve"> </w:t>
      </w:r>
      <w:r>
        <w:rPr>
          <w:sz w:val="20"/>
        </w:rPr>
        <w:t>orgánicas</w:t>
      </w:r>
      <w:r>
        <w:rPr>
          <w:spacing w:val="-5"/>
          <w:sz w:val="20"/>
        </w:rPr>
        <w:t xml:space="preserve"> </w:t>
      </w:r>
      <w:r>
        <w:rPr>
          <w:sz w:val="20"/>
        </w:rPr>
        <w:t>y</w:t>
      </w:r>
      <w:r>
        <w:rPr>
          <w:spacing w:val="-6"/>
          <w:sz w:val="20"/>
        </w:rPr>
        <w:t xml:space="preserve"> </w:t>
      </w:r>
      <w:r>
        <w:rPr>
          <w:sz w:val="20"/>
        </w:rPr>
        <w:t>reglamentarias</w:t>
      </w:r>
      <w:r>
        <w:rPr>
          <w:spacing w:val="-7"/>
          <w:sz w:val="20"/>
        </w:rPr>
        <w:t xml:space="preserve"> </w:t>
      </w:r>
      <w:r>
        <w:rPr>
          <w:sz w:val="20"/>
        </w:rPr>
        <w:t>de</w:t>
      </w:r>
      <w:r>
        <w:rPr>
          <w:spacing w:val="-6"/>
          <w:sz w:val="20"/>
        </w:rPr>
        <w:t xml:space="preserve"> </w:t>
      </w:r>
      <w:r>
        <w:rPr>
          <w:sz w:val="20"/>
        </w:rPr>
        <w:t>los</w:t>
      </w:r>
      <w:r>
        <w:rPr>
          <w:spacing w:val="-6"/>
          <w:sz w:val="20"/>
        </w:rPr>
        <w:t xml:space="preserve"> </w:t>
      </w:r>
      <w:r>
        <w:rPr>
          <w:sz w:val="20"/>
        </w:rPr>
        <w:t>dispositivos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Constitución</w:t>
      </w:r>
      <w:r>
        <w:rPr>
          <w:spacing w:val="-5"/>
          <w:sz w:val="20"/>
        </w:rPr>
        <w:t xml:space="preserve"> </w:t>
      </w:r>
      <w:r>
        <w:rPr>
          <w:sz w:val="20"/>
        </w:rPr>
        <w:t>Política</w:t>
      </w:r>
      <w:r>
        <w:rPr>
          <w:spacing w:val="-7"/>
          <w:sz w:val="20"/>
        </w:rPr>
        <w:t xml:space="preserve"> </w:t>
      </w:r>
      <w:r>
        <w:rPr>
          <w:sz w:val="20"/>
        </w:rPr>
        <w:t>del</w:t>
      </w:r>
      <w:r>
        <w:rPr>
          <w:spacing w:val="-6"/>
          <w:sz w:val="20"/>
        </w:rPr>
        <w:t xml:space="preserve"> </w:t>
      </w:r>
      <w:r>
        <w:rPr>
          <w:spacing w:val="-2"/>
          <w:sz w:val="20"/>
        </w:rPr>
        <w:t>Estado;</w:t>
      </w:r>
    </w:p>
    <w:p w:rsidR="00CE6F50" w:rsidRDefault="002B1D46">
      <w:pPr>
        <w:pStyle w:val="Prrafodelista"/>
        <w:numPr>
          <w:ilvl w:val="1"/>
          <w:numId w:val="27"/>
        </w:numPr>
        <w:tabs>
          <w:tab w:val="left" w:pos="384"/>
        </w:tabs>
        <w:spacing w:before="233"/>
        <w:ind w:left="384" w:hanging="244"/>
        <w:jc w:val="both"/>
        <w:rPr>
          <w:b/>
          <w:sz w:val="20"/>
        </w:rPr>
      </w:pPr>
      <w:r>
        <w:rPr>
          <w:sz w:val="20"/>
        </w:rPr>
        <w:t>Los</w:t>
      </w:r>
      <w:r>
        <w:rPr>
          <w:spacing w:val="-7"/>
          <w:sz w:val="20"/>
        </w:rPr>
        <w:t xml:space="preserve"> </w:t>
      </w:r>
      <w:r>
        <w:rPr>
          <w:sz w:val="20"/>
        </w:rPr>
        <w:t>de</w:t>
      </w:r>
      <w:r>
        <w:rPr>
          <w:spacing w:val="-6"/>
          <w:sz w:val="20"/>
        </w:rPr>
        <w:t xml:space="preserve"> </w:t>
      </w:r>
      <w:r>
        <w:rPr>
          <w:sz w:val="20"/>
        </w:rPr>
        <w:t>organización</w:t>
      </w:r>
      <w:r>
        <w:rPr>
          <w:spacing w:val="-6"/>
          <w:sz w:val="20"/>
        </w:rPr>
        <w:t xml:space="preserve"> </w:t>
      </w:r>
      <w:r>
        <w:rPr>
          <w:sz w:val="20"/>
        </w:rPr>
        <w:t>y</w:t>
      </w:r>
      <w:r>
        <w:rPr>
          <w:spacing w:val="-8"/>
          <w:sz w:val="20"/>
        </w:rPr>
        <w:t xml:space="preserve"> </w:t>
      </w:r>
      <w:r>
        <w:rPr>
          <w:sz w:val="20"/>
        </w:rPr>
        <w:t>estructura</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Poderes</w:t>
      </w:r>
      <w:r>
        <w:rPr>
          <w:spacing w:val="-7"/>
          <w:sz w:val="20"/>
        </w:rPr>
        <w:t xml:space="preserve"> </w:t>
      </w:r>
      <w:r>
        <w:rPr>
          <w:sz w:val="20"/>
        </w:rPr>
        <w:t>Legislativo,</w:t>
      </w:r>
      <w:r>
        <w:rPr>
          <w:spacing w:val="-5"/>
          <w:sz w:val="20"/>
        </w:rPr>
        <w:t xml:space="preserve"> </w:t>
      </w:r>
      <w:r>
        <w:rPr>
          <w:sz w:val="20"/>
        </w:rPr>
        <w:t>Ejecutivo</w:t>
      </w:r>
      <w:r>
        <w:rPr>
          <w:spacing w:val="-6"/>
          <w:sz w:val="20"/>
        </w:rPr>
        <w:t xml:space="preserve"> </w:t>
      </w:r>
      <w:r>
        <w:rPr>
          <w:sz w:val="20"/>
        </w:rPr>
        <w:t>y</w:t>
      </w:r>
      <w:r>
        <w:rPr>
          <w:spacing w:val="-6"/>
          <w:sz w:val="20"/>
        </w:rPr>
        <w:t xml:space="preserve"> </w:t>
      </w:r>
      <w:r>
        <w:rPr>
          <w:spacing w:val="-2"/>
          <w:sz w:val="20"/>
        </w:rPr>
        <w:t>Judicial;</w:t>
      </w:r>
    </w:p>
    <w:p w:rsidR="00CE6F50" w:rsidRDefault="00CE6F50">
      <w:pPr>
        <w:pStyle w:val="Textoindependiente"/>
        <w:spacing w:before="1"/>
        <w:ind w:left="0"/>
      </w:pPr>
    </w:p>
    <w:p w:rsidR="00CE6F50" w:rsidRDefault="002B1D46">
      <w:pPr>
        <w:pStyle w:val="Prrafodelista"/>
        <w:numPr>
          <w:ilvl w:val="1"/>
          <w:numId w:val="27"/>
        </w:numPr>
        <w:tabs>
          <w:tab w:val="left" w:pos="384"/>
        </w:tabs>
        <w:ind w:right="149" w:firstLine="0"/>
        <w:jc w:val="both"/>
        <w:rPr>
          <w:b/>
          <w:sz w:val="20"/>
        </w:rPr>
      </w:pPr>
      <w:r>
        <w:rPr>
          <w:sz w:val="20"/>
        </w:rPr>
        <w:t>Los de iniciación ante el Congreso de la Unión de las leyes que a éste competan, así como su reforma o derogación;</w:t>
      </w:r>
    </w:p>
    <w:p w:rsidR="00CE6F50" w:rsidRDefault="002B1D46">
      <w:pPr>
        <w:pStyle w:val="Prrafodelista"/>
        <w:numPr>
          <w:ilvl w:val="1"/>
          <w:numId w:val="27"/>
        </w:numPr>
        <w:tabs>
          <w:tab w:val="left" w:pos="401"/>
        </w:tabs>
        <w:spacing w:before="234"/>
        <w:ind w:right="143" w:firstLine="0"/>
        <w:jc w:val="both"/>
        <w:rPr>
          <w:b/>
          <w:sz w:val="20"/>
        </w:rPr>
      </w:pPr>
      <w:r>
        <w:rPr>
          <w:sz w:val="20"/>
        </w:rPr>
        <w:t>Las propuestas de nombramientos y resolución sobre renuncias, licencias temporales y absolutas de servidores públicos de los poderes Legislativo, Ejecutivo y Judicial, así como de órganos autónomos, salvo lo previsto en otras disposiciones constitucionales</w:t>
      </w:r>
      <w:r>
        <w:rPr>
          <w:sz w:val="20"/>
        </w:rPr>
        <w:t xml:space="preserve"> y legales.</w:t>
      </w:r>
    </w:p>
    <w:p w:rsidR="00CE6F50" w:rsidRDefault="00CE6F50">
      <w:pPr>
        <w:pStyle w:val="Textoindependiente"/>
        <w:spacing w:before="1"/>
        <w:ind w:left="0"/>
      </w:pPr>
    </w:p>
    <w:p w:rsidR="00CE6F50" w:rsidRDefault="002B1D46">
      <w:pPr>
        <w:pStyle w:val="Textoindependiente"/>
        <w:spacing w:before="1"/>
        <w:ind w:right="145"/>
        <w:jc w:val="both"/>
      </w:pPr>
      <w:r>
        <w:t>Los aspirantes harán una presentación ante la comisión sobre su trayectoria profesional y de las motivaciones</w:t>
      </w:r>
      <w:r>
        <w:rPr>
          <w:spacing w:val="-1"/>
        </w:rPr>
        <w:t xml:space="preserve"> </w:t>
      </w:r>
      <w:r>
        <w:t>que</w:t>
      </w:r>
      <w:r>
        <w:rPr>
          <w:spacing w:val="-1"/>
        </w:rPr>
        <w:t xml:space="preserve"> </w:t>
      </w:r>
      <w:r>
        <w:t>los</w:t>
      </w:r>
      <w:r>
        <w:rPr>
          <w:spacing w:val="-1"/>
        </w:rPr>
        <w:t xml:space="preserve"> </w:t>
      </w:r>
      <w:r>
        <w:t>impulsan para</w:t>
      </w:r>
      <w:r>
        <w:rPr>
          <w:spacing w:val="-1"/>
        </w:rPr>
        <w:t xml:space="preserve"> </w:t>
      </w:r>
      <w:r>
        <w:t>ocupar el</w:t>
      </w:r>
      <w:r>
        <w:rPr>
          <w:spacing w:val="-3"/>
        </w:rPr>
        <w:t xml:space="preserve"> </w:t>
      </w:r>
      <w:r>
        <w:t>cargo al</w:t>
      </w:r>
      <w:r>
        <w:rPr>
          <w:spacing w:val="-3"/>
        </w:rPr>
        <w:t xml:space="preserve"> </w:t>
      </w:r>
      <w:r>
        <w:t>que</w:t>
      </w:r>
      <w:r>
        <w:rPr>
          <w:spacing w:val="-1"/>
        </w:rPr>
        <w:t xml:space="preserve"> </w:t>
      </w:r>
      <w:r>
        <w:t>son</w:t>
      </w:r>
      <w:r>
        <w:rPr>
          <w:spacing w:val="-2"/>
        </w:rPr>
        <w:t xml:space="preserve"> </w:t>
      </w:r>
      <w:r>
        <w:t>propuestos, hasta</w:t>
      </w:r>
      <w:r>
        <w:rPr>
          <w:spacing w:val="-1"/>
        </w:rPr>
        <w:t xml:space="preserve"> </w:t>
      </w:r>
      <w:r>
        <w:t>por</w:t>
      </w:r>
      <w:r>
        <w:rPr>
          <w:spacing w:val="-2"/>
        </w:rPr>
        <w:t xml:space="preserve"> </w:t>
      </w:r>
      <w:r>
        <w:t>quince</w:t>
      </w:r>
      <w:r>
        <w:rPr>
          <w:spacing w:val="-1"/>
        </w:rPr>
        <w:t xml:space="preserve"> </w:t>
      </w:r>
      <w:r>
        <w:t>minutos y podrán ser interrogados por los diputados que las integren, quienes harán uso de la palabra hasta por siete minutos, teniendo los aspirantes en todo caso, derecho a réplica y dúplica hasta por diez minutos cada vez.</w:t>
      </w:r>
    </w:p>
    <w:p w:rsidR="00CE6F50" w:rsidRDefault="00CE6F50">
      <w:pPr>
        <w:pStyle w:val="Textoindependiente"/>
        <w:ind w:left="0"/>
      </w:pPr>
    </w:p>
    <w:p w:rsidR="00CE6F50" w:rsidRDefault="002B1D46">
      <w:pPr>
        <w:pStyle w:val="Prrafodelista"/>
        <w:numPr>
          <w:ilvl w:val="1"/>
          <w:numId w:val="27"/>
        </w:numPr>
        <w:tabs>
          <w:tab w:val="left" w:pos="429"/>
        </w:tabs>
        <w:ind w:right="144" w:firstLine="0"/>
        <w:jc w:val="both"/>
        <w:rPr>
          <w:b/>
          <w:sz w:val="20"/>
        </w:rPr>
      </w:pPr>
      <w:r>
        <w:rPr>
          <w:sz w:val="20"/>
        </w:rPr>
        <w:t>Los asuntos que se le asignen</w:t>
      </w:r>
      <w:r>
        <w:rPr>
          <w:sz w:val="20"/>
        </w:rPr>
        <w:t xml:space="preserve"> en la Legislatura, en la Diputación Permanente o en la Junta de Coordinación Política.</w:t>
      </w:r>
    </w:p>
    <w:p w:rsidR="00CE6F50" w:rsidRDefault="002B1D46">
      <w:pPr>
        <w:pStyle w:val="Prrafodelista"/>
        <w:numPr>
          <w:ilvl w:val="0"/>
          <w:numId w:val="27"/>
        </w:numPr>
        <w:tabs>
          <w:tab w:val="left" w:pos="428"/>
        </w:tabs>
        <w:spacing w:before="234"/>
        <w:ind w:left="428" w:hanging="288"/>
        <w:jc w:val="both"/>
        <w:rPr>
          <w:sz w:val="20"/>
        </w:rPr>
      </w:pPr>
      <w:r>
        <w:rPr>
          <w:sz w:val="20"/>
        </w:rPr>
        <w:t>La</w:t>
      </w:r>
      <w:r>
        <w:rPr>
          <w:spacing w:val="-8"/>
          <w:sz w:val="20"/>
        </w:rPr>
        <w:t xml:space="preserve"> </w:t>
      </w:r>
      <w:r>
        <w:rPr>
          <w:sz w:val="20"/>
        </w:rPr>
        <w:t>Comisión</w:t>
      </w:r>
      <w:r>
        <w:rPr>
          <w:spacing w:val="-6"/>
          <w:sz w:val="20"/>
        </w:rPr>
        <w:t xml:space="preserve"> </w:t>
      </w:r>
      <w:r>
        <w:rPr>
          <w:sz w:val="20"/>
        </w:rPr>
        <w:t>de</w:t>
      </w:r>
      <w:r>
        <w:rPr>
          <w:spacing w:val="-7"/>
          <w:sz w:val="20"/>
        </w:rPr>
        <w:t xml:space="preserve"> </w:t>
      </w:r>
      <w:r>
        <w:rPr>
          <w:sz w:val="20"/>
        </w:rPr>
        <w:t>Legislación</w:t>
      </w:r>
      <w:r>
        <w:rPr>
          <w:spacing w:val="-7"/>
          <w:sz w:val="20"/>
        </w:rPr>
        <w:t xml:space="preserve"> </w:t>
      </w:r>
      <w:r>
        <w:rPr>
          <w:sz w:val="20"/>
        </w:rPr>
        <w:t>y</w:t>
      </w:r>
      <w:r>
        <w:rPr>
          <w:spacing w:val="-7"/>
          <w:sz w:val="20"/>
        </w:rPr>
        <w:t xml:space="preserve"> </w:t>
      </w:r>
      <w:r>
        <w:rPr>
          <w:sz w:val="20"/>
        </w:rPr>
        <w:t>Administración</w:t>
      </w:r>
      <w:r>
        <w:rPr>
          <w:spacing w:val="-6"/>
          <w:sz w:val="20"/>
        </w:rPr>
        <w:t xml:space="preserve"> </w:t>
      </w:r>
      <w:r>
        <w:rPr>
          <w:sz w:val="20"/>
        </w:rPr>
        <w:t>Municipal,</w:t>
      </w:r>
      <w:r>
        <w:rPr>
          <w:spacing w:val="-6"/>
          <w:sz w:val="20"/>
        </w:rPr>
        <w:t xml:space="preserve"> </w:t>
      </w:r>
      <w:r>
        <w:rPr>
          <w:sz w:val="20"/>
        </w:rPr>
        <w:t>conocerá</w:t>
      </w:r>
      <w:r>
        <w:rPr>
          <w:spacing w:val="-8"/>
          <w:sz w:val="20"/>
        </w:rPr>
        <w:t xml:space="preserve"> </w:t>
      </w:r>
      <w:r>
        <w:rPr>
          <w:sz w:val="20"/>
        </w:rPr>
        <w:t>de</w:t>
      </w:r>
      <w:r>
        <w:rPr>
          <w:spacing w:val="-7"/>
          <w:sz w:val="20"/>
        </w:rPr>
        <w:t xml:space="preserve"> </w:t>
      </w:r>
      <w:r>
        <w:rPr>
          <w:sz w:val="20"/>
        </w:rPr>
        <w:t>los</w:t>
      </w:r>
      <w:r>
        <w:rPr>
          <w:spacing w:val="-7"/>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Los</w:t>
      </w:r>
      <w:r>
        <w:rPr>
          <w:spacing w:val="-6"/>
          <w:sz w:val="20"/>
        </w:rPr>
        <w:t xml:space="preserve"> </w:t>
      </w:r>
      <w:r>
        <w:rPr>
          <w:sz w:val="20"/>
        </w:rPr>
        <w:t>referentes</w:t>
      </w:r>
      <w:r>
        <w:rPr>
          <w:spacing w:val="-6"/>
          <w:sz w:val="20"/>
        </w:rPr>
        <w:t xml:space="preserve"> </w:t>
      </w:r>
      <w:r>
        <w:rPr>
          <w:sz w:val="20"/>
        </w:rPr>
        <w:t>a</w:t>
      </w:r>
      <w:r>
        <w:rPr>
          <w:spacing w:val="-5"/>
          <w:sz w:val="20"/>
        </w:rPr>
        <w:t xml:space="preserve"> </w:t>
      </w:r>
      <w:r>
        <w:rPr>
          <w:sz w:val="20"/>
        </w:rPr>
        <w:t>la</w:t>
      </w:r>
      <w:r>
        <w:rPr>
          <w:spacing w:val="-6"/>
          <w:sz w:val="20"/>
        </w:rPr>
        <w:t xml:space="preserve"> </w:t>
      </w:r>
      <w:r>
        <w:rPr>
          <w:sz w:val="20"/>
        </w:rPr>
        <w:t>Legislación</w:t>
      </w:r>
      <w:r>
        <w:rPr>
          <w:spacing w:val="-4"/>
          <w:sz w:val="20"/>
        </w:rPr>
        <w:t xml:space="preserve"> </w:t>
      </w:r>
      <w:r>
        <w:rPr>
          <w:spacing w:val="-2"/>
          <w:sz w:val="20"/>
        </w:rPr>
        <w:t>Municipal;</w:t>
      </w:r>
    </w:p>
    <w:p w:rsidR="00CE6F50" w:rsidRDefault="002B1D46">
      <w:pPr>
        <w:pStyle w:val="Prrafodelista"/>
        <w:numPr>
          <w:ilvl w:val="1"/>
          <w:numId w:val="27"/>
        </w:numPr>
        <w:tabs>
          <w:tab w:val="left" w:pos="398"/>
        </w:tabs>
        <w:spacing w:before="233"/>
        <w:ind w:right="144" w:firstLine="0"/>
        <w:jc w:val="both"/>
        <w:rPr>
          <w:b/>
          <w:sz w:val="20"/>
        </w:rPr>
      </w:pPr>
      <w:r>
        <w:rPr>
          <w:sz w:val="20"/>
        </w:rPr>
        <w:t xml:space="preserve">De asociación con uno o más municipios del Estado o con los de otras entidades federativas, para la más eficaz prestación de los servicios públicos o el mejor ejercicio de las funciones que les </w:t>
      </w:r>
      <w:r>
        <w:rPr>
          <w:spacing w:val="-2"/>
          <w:sz w:val="20"/>
        </w:rPr>
        <w:t>correspondan;</w:t>
      </w:r>
    </w:p>
    <w:p w:rsidR="00CE6F50" w:rsidRDefault="00CE6F50">
      <w:pPr>
        <w:pStyle w:val="Textoindependiente"/>
        <w:spacing w:before="2"/>
        <w:ind w:left="0"/>
      </w:pPr>
    </w:p>
    <w:p w:rsidR="00CE6F50" w:rsidRDefault="002B1D46">
      <w:pPr>
        <w:pStyle w:val="Prrafodelista"/>
        <w:numPr>
          <w:ilvl w:val="1"/>
          <w:numId w:val="27"/>
        </w:numPr>
        <w:tabs>
          <w:tab w:val="left" w:pos="393"/>
        </w:tabs>
        <w:ind w:right="145" w:firstLine="0"/>
        <w:jc w:val="both"/>
        <w:rPr>
          <w:b/>
          <w:sz w:val="20"/>
        </w:rPr>
      </w:pPr>
      <w:r>
        <w:rPr>
          <w:sz w:val="20"/>
        </w:rPr>
        <w:t>Las disposiciones aplicables en aquellos munici</w:t>
      </w:r>
      <w:r>
        <w:rPr>
          <w:sz w:val="20"/>
        </w:rPr>
        <w:t xml:space="preserve">pios que no cuenten con los bandos o reglamentos </w:t>
      </w:r>
      <w:r>
        <w:rPr>
          <w:spacing w:val="-2"/>
          <w:sz w:val="20"/>
        </w:rPr>
        <w:t>correspondientes;</w:t>
      </w:r>
    </w:p>
    <w:p w:rsidR="00CE6F50" w:rsidRDefault="002B1D46">
      <w:pPr>
        <w:pStyle w:val="Prrafodelista"/>
        <w:numPr>
          <w:ilvl w:val="1"/>
          <w:numId w:val="27"/>
        </w:numPr>
        <w:tabs>
          <w:tab w:val="left" w:pos="396"/>
        </w:tabs>
        <w:spacing w:before="234"/>
        <w:ind w:left="396" w:hanging="256"/>
        <w:jc w:val="both"/>
        <w:rPr>
          <w:b/>
          <w:sz w:val="20"/>
        </w:rPr>
      </w:pPr>
      <w:r>
        <w:rPr>
          <w:sz w:val="20"/>
        </w:rPr>
        <w:t>De</w:t>
      </w:r>
      <w:r>
        <w:rPr>
          <w:spacing w:val="-5"/>
          <w:sz w:val="20"/>
        </w:rPr>
        <w:t xml:space="preserve"> </w:t>
      </w:r>
      <w:r>
        <w:rPr>
          <w:sz w:val="20"/>
        </w:rPr>
        <w:t>la</w:t>
      </w:r>
      <w:r>
        <w:rPr>
          <w:spacing w:val="-5"/>
          <w:sz w:val="20"/>
        </w:rPr>
        <w:t xml:space="preserve"> </w:t>
      </w:r>
      <w:r>
        <w:rPr>
          <w:sz w:val="20"/>
        </w:rPr>
        <w:t>elevación</w:t>
      </w:r>
      <w:r>
        <w:rPr>
          <w:spacing w:val="-4"/>
          <w:sz w:val="20"/>
        </w:rPr>
        <w:t xml:space="preserve"> </w:t>
      </w:r>
      <w:r>
        <w:rPr>
          <w:sz w:val="20"/>
        </w:rPr>
        <w:t>de</w:t>
      </w:r>
      <w:r>
        <w:rPr>
          <w:spacing w:val="-4"/>
          <w:sz w:val="20"/>
        </w:rPr>
        <w:t xml:space="preserve"> </w:t>
      </w:r>
      <w:r>
        <w:rPr>
          <w:sz w:val="20"/>
        </w:rPr>
        <w:t>categorías</w:t>
      </w:r>
      <w:r>
        <w:rPr>
          <w:spacing w:val="-6"/>
          <w:sz w:val="20"/>
        </w:rPr>
        <w:t xml:space="preserve"> </w:t>
      </w:r>
      <w:r>
        <w:rPr>
          <w:sz w:val="20"/>
        </w:rPr>
        <w:t>políticas</w:t>
      </w:r>
      <w:r>
        <w:rPr>
          <w:spacing w:val="-6"/>
          <w:sz w:val="20"/>
        </w:rPr>
        <w:t xml:space="preserve"> </w:t>
      </w:r>
      <w:r>
        <w:rPr>
          <w:sz w:val="20"/>
        </w:rPr>
        <w:t>de</w:t>
      </w:r>
      <w:r>
        <w:rPr>
          <w:spacing w:val="-4"/>
          <w:sz w:val="20"/>
        </w:rPr>
        <w:t xml:space="preserve"> </w:t>
      </w:r>
      <w:r>
        <w:rPr>
          <w:sz w:val="20"/>
        </w:rPr>
        <w:t>los</w:t>
      </w:r>
      <w:r>
        <w:rPr>
          <w:spacing w:val="-5"/>
          <w:sz w:val="20"/>
        </w:rPr>
        <w:t xml:space="preserve"> </w:t>
      </w:r>
      <w:r>
        <w:rPr>
          <w:spacing w:val="-2"/>
          <w:sz w:val="20"/>
        </w:rPr>
        <w:t>municipios;</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425"/>
        </w:tabs>
        <w:spacing w:before="108"/>
        <w:ind w:right="151" w:firstLine="0"/>
        <w:jc w:val="both"/>
        <w:rPr>
          <w:b/>
          <w:sz w:val="20"/>
        </w:rPr>
      </w:pPr>
      <w:r>
        <w:rPr>
          <w:sz w:val="20"/>
        </w:rPr>
        <w:lastRenderedPageBreak/>
        <w:t>De conocimiento del procedimiento para que el gobierno estatal asuma una función o servicio municipal, al no existir el convenio correspondiente;</w:t>
      </w:r>
    </w:p>
    <w:p w:rsidR="00CE6F50" w:rsidRDefault="00CE6F50">
      <w:pPr>
        <w:pStyle w:val="Textoindependiente"/>
        <w:spacing w:before="1"/>
        <w:ind w:left="0"/>
      </w:pPr>
    </w:p>
    <w:p w:rsidR="00CE6F50" w:rsidRDefault="002B1D46">
      <w:pPr>
        <w:pStyle w:val="Prrafodelista"/>
        <w:numPr>
          <w:ilvl w:val="1"/>
          <w:numId w:val="27"/>
        </w:numPr>
        <w:tabs>
          <w:tab w:val="left" w:pos="408"/>
        </w:tabs>
        <w:ind w:right="144" w:firstLine="0"/>
        <w:jc w:val="both"/>
        <w:rPr>
          <w:b/>
          <w:sz w:val="20"/>
        </w:rPr>
      </w:pPr>
      <w:r>
        <w:rPr>
          <w:sz w:val="20"/>
        </w:rPr>
        <w:t>De reformas a la Ley Orgánica Municipal y a las bases generales a las que se sujetan los Ayuntamientos; y</w:t>
      </w:r>
    </w:p>
    <w:p w:rsidR="00CE6F50" w:rsidRDefault="002B1D46">
      <w:pPr>
        <w:pStyle w:val="Prrafodelista"/>
        <w:numPr>
          <w:ilvl w:val="1"/>
          <w:numId w:val="27"/>
        </w:numPr>
        <w:tabs>
          <w:tab w:val="left" w:pos="401"/>
        </w:tabs>
        <w:spacing w:before="234"/>
        <w:ind w:right="144" w:firstLine="0"/>
        <w:jc w:val="both"/>
        <w:rPr>
          <w:b/>
          <w:sz w:val="20"/>
        </w:rPr>
      </w:pPr>
      <w:r>
        <w:rPr>
          <w:sz w:val="20"/>
        </w:rPr>
        <w:t>Los</w:t>
      </w:r>
      <w:r>
        <w:rPr>
          <w:sz w:val="20"/>
        </w:rPr>
        <w:t xml:space="preserve"> asuntos que se le asignen en el Pleno de la Legislatura, en la Diputación Permanente o en la Junta de Coordinación Política.</w:t>
      </w:r>
    </w:p>
    <w:p w:rsidR="00CE6F50" w:rsidRDefault="00CE6F50">
      <w:pPr>
        <w:pStyle w:val="Textoindependiente"/>
        <w:spacing w:before="1"/>
        <w:ind w:left="0"/>
      </w:pPr>
    </w:p>
    <w:p w:rsidR="00CE6F50" w:rsidRDefault="002B1D46">
      <w:pPr>
        <w:pStyle w:val="Prrafodelista"/>
        <w:numPr>
          <w:ilvl w:val="0"/>
          <w:numId w:val="27"/>
        </w:numPr>
        <w:tabs>
          <w:tab w:val="left" w:pos="507"/>
        </w:tabs>
        <w:ind w:left="507" w:hanging="367"/>
        <w:jc w:val="both"/>
        <w:rPr>
          <w:sz w:val="20"/>
        </w:rPr>
      </w:pPr>
      <w:r>
        <w:rPr>
          <w:sz w:val="20"/>
        </w:rPr>
        <w:t>La</w:t>
      </w:r>
      <w:r>
        <w:rPr>
          <w:spacing w:val="-4"/>
          <w:sz w:val="20"/>
        </w:rPr>
        <w:t xml:space="preserve"> </w:t>
      </w:r>
      <w:r>
        <w:rPr>
          <w:sz w:val="20"/>
        </w:rPr>
        <w:t>Comisión</w:t>
      </w:r>
      <w:r>
        <w:rPr>
          <w:spacing w:val="-6"/>
          <w:sz w:val="20"/>
        </w:rPr>
        <w:t xml:space="preserve"> </w:t>
      </w:r>
      <w:r>
        <w:rPr>
          <w:sz w:val="20"/>
        </w:rPr>
        <w:t>de</w:t>
      </w:r>
      <w:r>
        <w:rPr>
          <w:spacing w:val="-7"/>
          <w:sz w:val="20"/>
        </w:rPr>
        <w:t xml:space="preserve"> </w:t>
      </w:r>
      <w:r>
        <w:rPr>
          <w:sz w:val="20"/>
        </w:rPr>
        <w:t>Procuración</w:t>
      </w:r>
      <w:r>
        <w:rPr>
          <w:spacing w:val="-6"/>
          <w:sz w:val="20"/>
        </w:rPr>
        <w:t xml:space="preserve"> </w:t>
      </w:r>
      <w:r>
        <w:rPr>
          <w:sz w:val="20"/>
        </w:rPr>
        <w:t>y</w:t>
      </w:r>
      <w:r>
        <w:rPr>
          <w:spacing w:val="-6"/>
          <w:sz w:val="20"/>
        </w:rPr>
        <w:t xml:space="preserve"> </w:t>
      </w:r>
      <w:r>
        <w:rPr>
          <w:sz w:val="20"/>
        </w:rPr>
        <w:t>Administración</w:t>
      </w:r>
      <w:r>
        <w:rPr>
          <w:spacing w:val="-6"/>
          <w:sz w:val="20"/>
        </w:rPr>
        <w:t xml:space="preserve"> </w:t>
      </w:r>
      <w:r>
        <w:rPr>
          <w:sz w:val="20"/>
        </w:rPr>
        <w:t>de</w:t>
      </w:r>
      <w:r>
        <w:rPr>
          <w:spacing w:val="-7"/>
          <w:sz w:val="20"/>
        </w:rPr>
        <w:t xml:space="preserve"> </w:t>
      </w:r>
      <w:r>
        <w:rPr>
          <w:sz w:val="20"/>
        </w:rPr>
        <w:t>Justicia,</w:t>
      </w:r>
      <w:r>
        <w:rPr>
          <w:spacing w:val="-6"/>
          <w:sz w:val="20"/>
        </w:rPr>
        <w:t xml:space="preserve"> </w:t>
      </w:r>
      <w:r>
        <w:rPr>
          <w:sz w:val="20"/>
        </w:rPr>
        <w:t>conocerá</w:t>
      </w:r>
      <w:r>
        <w:rPr>
          <w:spacing w:val="-6"/>
          <w:sz w:val="20"/>
        </w:rPr>
        <w:t xml:space="preserve"> </w:t>
      </w:r>
      <w:r>
        <w:rPr>
          <w:sz w:val="20"/>
        </w:rPr>
        <w:t>de</w:t>
      </w:r>
      <w:r>
        <w:rPr>
          <w:spacing w:val="-7"/>
          <w:sz w:val="20"/>
        </w:rPr>
        <w:t xml:space="preserve"> </w:t>
      </w:r>
      <w:r>
        <w:rPr>
          <w:sz w:val="20"/>
        </w:rPr>
        <w:t>los</w:t>
      </w:r>
      <w:r>
        <w:rPr>
          <w:spacing w:val="-7"/>
          <w:sz w:val="20"/>
        </w:rPr>
        <w:t xml:space="preserve"> </w:t>
      </w:r>
      <w:r>
        <w:rPr>
          <w:sz w:val="20"/>
        </w:rPr>
        <w:t>temas</w:t>
      </w:r>
      <w:r>
        <w:rPr>
          <w:spacing w:val="-6"/>
          <w:sz w:val="20"/>
        </w:rPr>
        <w:t xml:space="preserve"> </w:t>
      </w:r>
      <w:r>
        <w:rPr>
          <w:spacing w:val="-2"/>
          <w:sz w:val="20"/>
        </w:rPr>
        <w:t>siguientes:</w:t>
      </w:r>
    </w:p>
    <w:p w:rsidR="00CE6F50" w:rsidRDefault="002B1D46">
      <w:pPr>
        <w:pStyle w:val="Prrafodelista"/>
        <w:numPr>
          <w:ilvl w:val="1"/>
          <w:numId w:val="27"/>
        </w:numPr>
        <w:tabs>
          <w:tab w:val="left" w:pos="384"/>
        </w:tabs>
        <w:spacing w:before="233"/>
        <w:ind w:left="384" w:hanging="244"/>
        <w:jc w:val="both"/>
        <w:rPr>
          <w:b/>
          <w:sz w:val="20"/>
        </w:rPr>
      </w:pPr>
      <w:r>
        <w:rPr>
          <w:sz w:val="20"/>
        </w:rPr>
        <w:t>De</w:t>
      </w:r>
      <w:r>
        <w:rPr>
          <w:spacing w:val="-5"/>
          <w:sz w:val="20"/>
        </w:rPr>
        <w:t xml:space="preserve"> </w:t>
      </w:r>
      <w:r>
        <w:rPr>
          <w:sz w:val="20"/>
        </w:rPr>
        <w:t>reformas</w:t>
      </w:r>
      <w:r>
        <w:rPr>
          <w:spacing w:val="-6"/>
          <w:sz w:val="20"/>
        </w:rPr>
        <w:t xml:space="preserve"> </w:t>
      </w:r>
      <w:r>
        <w:rPr>
          <w:sz w:val="20"/>
        </w:rPr>
        <w:t>de</w:t>
      </w:r>
      <w:r>
        <w:rPr>
          <w:spacing w:val="-5"/>
          <w:sz w:val="20"/>
        </w:rPr>
        <w:t xml:space="preserve"> </w:t>
      </w:r>
      <w:r>
        <w:rPr>
          <w:sz w:val="20"/>
        </w:rPr>
        <w:t>los</w:t>
      </w:r>
      <w:r>
        <w:rPr>
          <w:spacing w:val="-4"/>
          <w:sz w:val="20"/>
        </w:rPr>
        <w:t xml:space="preserve"> </w:t>
      </w:r>
      <w:r>
        <w:rPr>
          <w:sz w:val="20"/>
        </w:rPr>
        <w:t>códigos</w:t>
      </w:r>
      <w:r>
        <w:rPr>
          <w:spacing w:val="-5"/>
          <w:sz w:val="20"/>
        </w:rPr>
        <w:t xml:space="preserve"> </w:t>
      </w:r>
      <w:r>
        <w:rPr>
          <w:sz w:val="20"/>
        </w:rPr>
        <w:t>y</w:t>
      </w:r>
      <w:r>
        <w:rPr>
          <w:spacing w:val="-5"/>
          <w:sz w:val="20"/>
        </w:rPr>
        <w:t xml:space="preserve"> </w:t>
      </w:r>
      <w:r>
        <w:rPr>
          <w:sz w:val="20"/>
        </w:rPr>
        <w:t>leyes</w:t>
      </w:r>
      <w:r>
        <w:rPr>
          <w:spacing w:val="-5"/>
          <w:sz w:val="20"/>
        </w:rPr>
        <w:t xml:space="preserve"> </w:t>
      </w:r>
      <w:r>
        <w:rPr>
          <w:sz w:val="20"/>
        </w:rPr>
        <w:t>del</w:t>
      </w:r>
      <w:r>
        <w:rPr>
          <w:spacing w:val="-5"/>
          <w:sz w:val="20"/>
        </w:rPr>
        <w:t xml:space="preserve"> </w:t>
      </w:r>
      <w:r>
        <w:rPr>
          <w:sz w:val="20"/>
        </w:rPr>
        <w:t>Estado</w:t>
      </w:r>
      <w:r>
        <w:rPr>
          <w:spacing w:val="-6"/>
          <w:sz w:val="20"/>
        </w:rPr>
        <w:t xml:space="preserve"> </w:t>
      </w:r>
      <w:r>
        <w:rPr>
          <w:sz w:val="20"/>
        </w:rPr>
        <w:t>en</w:t>
      </w:r>
      <w:r>
        <w:rPr>
          <w:spacing w:val="-4"/>
          <w:sz w:val="20"/>
        </w:rPr>
        <w:t xml:space="preserve"> </w:t>
      </w:r>
      <w:r>
        <w:rPr>
          <w:sz w:val="20"/>
        </w:rPr>
        <w:t>materia</w:t>
      </w:r>
      <w:r>
        <w:rPr>
          <w:spacing w:val="-5"/>
          <w:sz w:val="20"/>
        </w:rPr>
        <w:t xml:space="preserve"> </w:t>
      </w:r>
      <w:r>
        <w:rPr>
          <w:sz w:val="20"/>
        </w:rPr>
        <w:t>de</w:t>
      </w:r>
      <w:r>
        <w:rPr>
          <w:spacing w:val="-5"/>
          <w:sz w:val="20"/>
        </w:rPr>
        <w:t xml:space="preserve"> </w:t>
      </w:r>
      <w:r>
        <w:rPr>
          <w:sz w:val="20"/>
        </w:rPr>
        <w:t>impartición</w:t>
      </w:r>
      <w:r>
        <w:rPr>
          <w:spacing w:val="-3"/>
          <w:sz w:val="20"/>
        </w:rPr>
        <w:t xml:space="preserve"> </w:t>
      </w:r>
      <w:r>
        <w:rPr>
          <w:sz w:val="20"/>
        </w:rPr>
        <w:t>de</w:t>
      </w:r>
      <w:r>
        <w:rPr>
          <w:spacing w:val="-5"/>
          <w:sz w:val="20"/>
        </w:rPr>
        <w:t xml:space="preserve"> </w:t>
      </w:r>
      <w:r>
        <w:rPr>
          <w:spacing w:val="-2"/>
          <w:sz w:val="20"/>
        </w:rPr>
        <w:t>justicia;</w:t>
      </w:r>
    </w:p>
    <w:p w:rsidR="00CE6F50" w:rsidRDefault="00CE6F50">
      <w:pPr>
        <w:pStyle w:val="Textoindependiente"/>
        <w:spacing w:before="2"/>
        <w:ind w:left="0"/>
      </w:pPr>
    </w:p>
    <w:p w:rsidR="00CE6F50" w:rsidRDefault="002B1D46">
      <w:pPr>
        <w:pStyle w:val="Prrafodelista"/>
        <w:numPr>
          <w:ilvl w:val="1"/>
          <w:numId w:val="27"/>
        </w:numPr>
        <w:tabs>
          <w:tab w:val="left" w:pos="389"/>
        </w:tabs>
        <w:ind w:left="389" w:hanging="249"/>
        <w:jc w:val="both"/>
        <w:rPr>
          <w:b/>
          <w:sz w:val="20"/>
        </w:rPr>
      </w:pPr>
      <w:r>
        <w:rPr>
          <w:sz w:val="20"/>
        </w:rPr>
        <w:t>Sobre</w:t>
      </w:r>
      <w:r>
        <w:rPr>
          <w:spacing w:val="-7"/>
          <w:sz w:val="20"/>
        </w:rPr>
        <w:t xml:space="preserve"> </w:t>
      </w:r>
      <w:r>
        <w:rPr>
          <w:sz w:val="20"/>
        </w:rPr>
        <w:t>la</w:t>
      </w:r>
      <w:r>
        <w:rPr>
          <w:spacing w:val="-6"/>
          <w:sz w:val="20"/>
        </w:rPr>
        <w:t xml:space="preserve"> </w:t>
      </w:r>
      <w:r>
        <w:rPr>
          <w:sz w:val="20"/>
        </w:rPr>
        <w:t>expedición</w:t>
      </w:r>
      <w:r>
        <w:rPr>
          <w:spacing w:val="-5"/>
          <w:sz w:val="20"/>
        </w:rPr>
        <w:t xml:space="preserve"> </w:t>
      </w:r>
      <w:r>
        <w:rPr>
          <w:sz w:val="20"/>
        </w:rPr>
        <w:t>y</w:t>
      </w:r>
      <w:r>
        <w:rPr>
          <w:spacing w:val="-9"/>
          <w:sz w:val="20"/>
        </w:rPr>
        <w:t xml:space="preserve"> </w:t>
      </w:r>
      <w:r>
        <w:rPr>
          <w:sz w:val="20"/>
        </w:rPr>
        <w:t>reforma</w:t>
      </w:r>
      <w:r>
        <w:rPr>
          <w:spacing w:val="-7"/>
          <w:sz w:val="20"/>
        </w:rPr>
        <w:t xml:space="preserve"> </w:t>
      </w:r>
      <w:r>
        <w:rPr>
          <w:sz w:val="20"/>
        </w:rPr>
        <w:t>a</w:t>
      </w:r>
      <w:r>
        <w:rPr>
          <w:spacing w:val="-6"/>
          <w:sz w:val="20"/>
        </w:rPr>
        <w:t xml:space="preserve"> </w:t>
      </w:r>
      <w:r>
        <w:rPr>
          <w:sz w:val="20"/>
        </w:rPr>
        <w:t>la</w:t>
      </w:r>
      <w:r>
        <w:rPr>
          <w:spacing w:val="-6"/>
          <w:sz w:val="20"/>
        </w:rPr>
        <w:t xml:space="preserve"> </w:t>
      </w:r>
      <w:r>
        <w:rPr>
          <w:sz w:val="20"/>
        </w:rPr>
        <w:t>legislación</w:t>
      </w:r>
      <w:r>
        <w:rPr>
          <w:spacing w:val="-5"/>
          <w:sz w:val="20"/>
        </w:rPr>
        <w:t xml:space="preserve"> </w:t>
      </w:r>
      <w:r>
        <w:rPr>
          <w:sz w:val="20"/>
        </w:rPr>
        <w:t>civil</w:t>
      </w:r>
      <w:r>
        <w:rPr>
          <w:spacing w:val="-6"/>
          <w:sz w:val="20"/>
        </w:rPr>
        <w:t xml:space="preserve"> </w:t>
      </w:r>
      <w:r>
        <w:rPr>
          <w:sz w:val="20"/>
        </w:rPr>
        <w:t>en</w:t>
      </w:r>
      <w:r>
        <w:rPr>
          <w:spacing w:val="-6"/>
          <w:sz w:val="20"/>
        </w:rPr>
        <w:t xml:space="preserve"> </w:t>
      </w:r>
      <w:r>
        <w:rPr>
          <w:sz w:val="20"/>
        </w:rPr>
        <w:t>su</w:t>
      </w:r>
      <w:r>
        <w:rPr>
          <w:spacing w:val="-7"/>
          <w:sz w:val="20"/>
        </w:rPr>
        <w:t xml:space="preserve"> </w:t>
      </w:r>
      <w:r>
        <w:rPr>
          <w:sz w:val="20"/>
        </w:rPr>
        <w:t>aspecto</w:t>
      </w:r>
      <w:r>
        <w:rPr>
          <w:spacing w:val="-5"/>
          <w:sz w:val="20"/>
        </w:rPr>
        <w:t xml:space="preserve"> </w:t>
      </w:r>
      <w:r>
        <w:rPr>
          <w:sz w:val="20"/>
        </w:rPr>
        <w:t>sustantivo</w:t>
      </w:r>
      <w:r>
        <w:rPr>
          <w:spacing w:val="-5"/>
          <w:sz w:val="20"/>
        </w:rPr>
        <w:t xml:space="preserve"> </w:t>
      </w:r>
      <w:r>
        <w:rPr>
          <w:sz w:val="20"/>
        </w:rPr>
        <w:t>y</w:t>
      </w:r>
      <w:r>
        <w:rPr>
          <w:spacing w:val="-6"/>
          <w:sz w:val="20"/>
        </w:rPr>
        <w:t xml:space="preserve"> </w:t>
      </w:r>
      <w:r>
        <w:rPr>
          <w:spacing w:val="-2"/>
          <w:sz w:val="20"/>
        </w:rPr>
        <w:t>adjetivo;</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De</w:t>
      </w:r>
      <w:r>
        <w:rPr>
          <w:spacing w:val="-6"/>
          <w:sz w:val="20"/>
        </w:rPr>
        <w:t xml:space="preserve"> </w:t>
      </w:r>
      <w:r>
        <w:rPr>
          <w:sz w:val="20"/>
        </w:rPr>
        <w:t>las</w:t>
      </w:r>
      <w:r>
        <w:rPr>
          <w:spacing w:val="-6"/>
          <w:sz w:val="20"/>
        </w:rPr>
        <w:t xml:space="preserve"> </w:t>
      </w:r>
      <w:r>
        <w:rPr>
          <w:sz w:val="20"/>
        </w:rPr>
        <w:t>reformas</w:t>
      </w:r>
      <w:r>
        <w:rPr>
          <w:spacing w:val="-7"/>
          <w:sz w:val="20"/>
        </w:rPr>
        <w:t xml:space="preserve"> </w:t>
      </w:r>
      <w:r>
        <w:rPr>
          <w:sz w:val="20"/>
        </w:rPr>
        <w:t>de</w:t>
      </w:r>
      <w:r>
        <w:rPr>
          <w:spacing w:val="-5"/>
          <w:sz w:val="20"/>
        </w:rPr>
        <w:t xml:space="preserve"> </w:t>
      </w:r>
      <w:r>
        <w:rPr>
          <w:sz w:val="20"/>
        </w:rPr>
        <w:t>la</w:t>
      </w:r>
      <w:r>
        <w:rPr>
          <w:spacing w:val="-6"/>
          <w:sz w:val="20"/>
        </w:rPr>
        <w:t xml:space="preserve"> </w:t>
      </w:r>
      <w:r>
        <w:rPr>
          <w:sz w:val="20"/>
        </w:rPr>
        <w:t>legislación</w:t>
      </w:r>
      <w:r>
        <w:rPr>
          <w:spacing w:val="-4"/>
          <w:sz w:val="20"/>
        </w:rPr>
        <w:t xml:space="preserve"> </w:t>
      </w:r>
      <w:r>
        <w:rPr>
          <w:sz w:val="20"/>
        </w:rPr>
        <w:t>penal</w:t>
      </w:r>
      <w:r>
        <w:rPr>
          <w:spacing w:val="-6"/>
          <w:sz w:val="20"/>
        </w:rPr>
        <w:t xml:space="preserve"> </w:t>
      </w:r>
      <w:r>
        <w:rPr>
          <w:sz w:val="20"/>
        </w:rPr>
        <w:t>en</w:t>
      </w:r>
      <w:r>
        <w:rPr>
          <w:spacing w:val="-5"/>
          <w:sz w:val="20"/>
        </w:rPr>
        <w:t xml:space="preserve"> </w:t>
      </w:r>
      <w:r>
        <w:rPr>
          <w:sz w:val="20"/>
        </w:rPr>
        <w:t>su</w:t>
      </w:r>
      <w:r>
        <w:rPr>
          <w:spacing w:val="-7"/>
          <w:sz w:val="20"/>
        </w:rPr>
        <w:t xml:space="preserve"> </w:t>
      </w:r>
      <w:r>
        <w:rPr>
          <w:sz w:val="20"/>
        </w:rPr>
        <w:t>aspecto</w:t>
      </w:r>
      <w:r>
        <w:rPr>
          <w:spacing w:val="-5"/>
          <w:sz w:val="20"/>
        </w:rPr>
        <w:t xml:space="preserve"> </w:t>
      </w:r>
      <w:r>
        <w:rPr>
          <w:sz w:val="20"/>
        </w:rPr>
        <w:t>sustantivo</w:t>
      </w:r>
      <w:r>
        <w:rPr>
          <w:spacing w:val="-4"/>
          <w:sz w:val="20"/>
        </w:rPr>
        <w:t xml:space="preserve"> </w:t>
      </w:r>
      <w:r>
        <w:rPr>
          <w:sz w:val="20"/>
        </w:rPr>
        <w:t>y</w:t>
      </w:r>
      <w:r>
        <w:rPr>
          <w:spacing w:val="-6"/>
          <w:sz w:val="20"/>
        </w:rPr>
        <w:t xml:space="preserve"> </w:t>
      </w:r>
      <w:r>
        <w:rPr>
          <w:spacing w:val="-2"/>
          <w:sz w:val="20"/>
        </w:rPr>
        <w:t>adjetivo;</w:t>
      </w:r>
    </w:p>
    <w:p w:rsidR="00CE6F50" w:rsidRDefault="002B1D46">
      <w:pPr>
        <w:pStyle w:val="Prrafodelista"/>
        <w:numPr>
          <w:ilvl w:val="1"/>
          <w:numId w:val="27"/>
        </w:numPr>
        <w:tabs>
          <w:tab w:val="left" w:pos="396"/>
        </w:tabs>
        <w:spacing w:before="233"/>
        <w:ind w:left="396" w:hanging="256"/>
        <w:jc w:val="both"/>
        <w:rPr>
          <w:b/>
          <w:sz w:val="20"/>
        </w:rPr>
      </w:pPr>
      <w:r>
        <w:rPr>
          <w:sz w:val="20"/>
        </w:rPr>
        <w:t>De</w:t>
      </w:r>
      <w:r>
        <w:rPr>
          <w:spacing w:val="-6"/>
          <w:sz w:val="20"/>
        </w:rPr>
        <w:t xml:space="preserve"> </w:t>
      </w:r>
      <w:r>
        <w:rPr>
          <w:sz w:val="20"/>
        </w:rPr>
        <w:t>las</w:t>
      </w:r>
      <w:r>
        <w:rPr>
          <w:spacing w:val="-5"/>
          <w:sz w:val="20"/>
        </w:rPr>
        <w:t xml:space="preserve"> </w:t>
      </w:r>
      <w:r>
        <w:rPr>
          <w:sz w:val="20"/>
        </w:rPr>
        <w:t>leyes</w:t>
      </w:r>
      <w:r>
        <w:rPr>
          <w:spacing w:val="-5"/>
          <w:sz w:val="20"/>
        </w:rPr>
        <w:t xml:space="preserve"> </w:t>
      </w:r>
      <w:r>
        <w:rPr>
          <w:sz w:val="20"/>
        </w:rPr>
        <w:t>relativas</w:t>
      </w:r>
      <w:r>
        <w:rPr>
          <w:spacing w:val="-4"/>
          <w:sz w:val="20"/>
        </w:rPr>
        <w:t xml:space="preserve"> </w:t>
      </w:r>
      <w:r>
        <w:rPr>
          <w:sz w:val="20"/>
        </w:rPr>
        <w:t>al</w:t>
      </w:r>
      <w:r>
        <w:rPr>
          <w:spacing w:val="-5"/>
          <w:sz w:val="20"/>
        </w:rPr>
        <w:t xml:space="preserve"> </w:t>
      </w:r>
      <w:r>
        <w:rPr>
          <w:sz w:val="20"/>
        </w:rPr>
        <w:t>Poder</w:t>
      </w:r>
      <w:r>
        <w:rPr>
          <w:spacing w:val="-4"/>
          <w:sz w:val="20"/>
        </w:rPr>
        <w:t xml:space="preserve"> </w:t>
      </w:r>
      <w:r>
        <w:rPr>
          <w:sz w:val="20"/>
        </w:rPr>
        <w:t>Judicial</w:t>
      </w:r>
      <w:r>
        <w:rPr>
          <w:spacing w:val="-5"/>
          <w:sz w:val="20"/>
        </w:rPr>
        <w:t xml:space="preserve"> </w:t>
      </w:r>
      <w:r>
        <w:rPr>
          <w:sz w:val="20"/>
        </w:rPr>
        <w:t>y</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Procuraduría</w:t>
      </w:r>
      <w:r>
        <w:rPr>
          <w:spacing w:val="-5"/>
          <w:sz w:val="20"/>
        </w:rPr>
        <w:t xml:space="preserve"> </w:t>
      </w:r>
      <w:r>
        <w:rPr>
          <w:sz w:val="20"/>
        </w:rPr>
        <w:t>General</w:t>
      </w:r>
      <w:r>
        <w:rPr>
          <w:spacing w:val="-5"/>
          <w:sz w:val="20"/>
        </w:rPr>
        <w:t xml:space="preserve"> </w:t>
      </w:r>
      <w:r>
        <w:rPr>
          <w:sz w:val="20"/>
        </w:rPr>
        <w:t>de</w:t>
      </w:r>
      <w:r>
        <w:rPr>
          <w:spacing w:val="-5"/>
          <w:sz w:val="20"/>
        </w:rPr>
        <w:t xml:space="preserve"> </w:t>
      </w:r>
      <w:r>
        <w:rPr>
          <w:spacing w:val="-2"/>
          <w:sz w:val="20"/>
        </w:rPr>
        <w:t>Justicia;</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De</w:t>
      </w:r>
      <w:r>
        <w:rPr>
          <w:spacing w:val="-6"/>
          <w:sz w:val="20"/>
        </w:rPr>
        <w:t xml:space="preserve"> </w:t>
      </w:r>
      <w:r>
        <w:rPr>
          <w:sz w:val="20"/>
        </w:rPr>
        <w:t>las</w:t>
      </w:r>
      <w:r>
        <w:rPr>
          <w:spacing w:val="-7"/>
          <w:sz w:val="20"/>
        </w:rPr>
        <w:t xml:space="preserve"> </w:t>
      </w:r>
      <w:r>
        <w:rPr>
          <w:sz w:val="20"/>
        </w:rPr>
        <w:t>leyes</w:t>
      </w:r>
      <w:r>
        <w:rPr>
          <w:spacing w:val="-5"/>
          <w:sz w:val="20"/>
        </w:rPr>
        <w:t xml:space="preserve"> </w:t>
      </w:r>
      <w:r>
        <w:rPr>
          <w:sz w:val="20"/>
        </w:rPr>
        <w:t>que</w:t>
      </w:r>
      <w:r>
        <w:rPr>
          <w:spacing w:val="-6"/>
          <w:sz w:val="20"/>
        </w:rPr>
        <w:t xml:space="preserve"> </w:t>
      </w:r>
      <w:r>
        <w:rPr>
          <w:sz w:val="20"/>
        </w:rPr>
        <w:t>establezcan</w:t>
      </w:r>
      <w:r>
        <w:rPr>
          <w:spacing w:val="-5"/>
          <w:sz w:val="20"/>
        </w:rPr>
        <w:t xml:space="preserve"> </w:t>
      </w:r>
      <w:r>
        <w:rPr>
          <w:sz w:val="20"/>
        </w:rPr>
        <w:t>y</w:t>
      </w:r>
      <w:r>
        <w:rPr>
          <w:spacing w:val="-6"/>
          <w:sz w:val="20"/>
        </w:rPr>
        <w:t xml:space="preserve"> </w:t>
      </w:r>
      <w:r>
        <w:rPr>
          <w:sz w:val="20"/>
        </w:rPr>
        <w:t>regulen</w:t>
      </w:r>
      <w:r>
        <w:rPr>
          <w:spacing w:val="-6"/>
          <w:sz w:val="20"/>
        </w:rPr>
        <w:t xml:space="preserve"> </w:t>
      </w:r>
      <w:r>
        <w:rPr>
          <w:sz w:val="20"/>
        </w:rPr>
        <w:t>los</w:t>
      </w:r>
      <w:r>
        <w:rPr>
          <w:spacing w:val="-5"/>
          <w:sz w:val="20"/>
        </w:rPr>
        <w:t xml:space="preserve"> </w:t>
      </w:r>
      <w:r>
        <w:rPr>
          <w:sz w:val="20"/>
        </w:rPr>
        <w:t>temas</w:t>
      </w:r>
      <w:r>
        <w:rPr>
          <w:spacing w:val="-7"/>
          <w:sz w:val="20"/>
        </w:rPr>
        <w:t xml:space="preserve"> </w:t>
      </w:r>
      <w:r>
        <w:rPr>
          <w:sz w:val="20"/>
        </w:rPr>
        <w:t>integrales</w:t>
      </w:r>
      <w:r>
        <w:rPr>
          <w:spacing w:val="-6"/>
          <w:sz w:val="20"/>
        </w:rPr>
        <w:t xml:space="preserve"> </w:t>
      </w:r>
      <w:r>
        <w:rPr>
          <w:sz w:val="20"/>
        </w:rPr>
        <w:t>en</w:t>
      </w:r>
      <w:r>
        <w:rPr>
          <w:spacing w:val="-6"/>
          <w:sz w:val="20"/>
        </w:rPr>
        <w:t xml:space="preserve"> </w:t>
      </w:r>
      <w:r>
        <w:rPr>
          <w:sz w:val="20"/>
        </w:rPr>
        <w:t>materia</w:t>
      </w:r>
      <w:r>
        <w:rPr>
          <w:spacing w:val="-4"/>
          <w:sz w:val="20"/>
        </w:rPr>
        <w:t xml:space="preserve"> </w:t>
      </w:r>
      <w:r>
        <w:rPr>
          <w:sz w:val="20"/>
        </w:rPr>
        <w:t>de</w:t>
      </w:r>
      <w:r>
        <w:rPr>
          <w:spacing w:val="-5"/>
          <w:sz w:val="20"/>
        </w:rPr>
        <w:t xml:space="preserve"> </w:t>
      </w:r>
      <w:r>
        <w:rPr>
          <w:sz w:val="20"/>
        </w:rPr>
        <w:t>tratamiento</w:t>
      </w:r>
      <w:r>
        <w:rPr>
          <w:spacing w:val="-5"/>
          <w:sz w:val="20"/>
        </w:rPr>
        <w:t xml:space="preserve"> </w:t>
      </w:r>
      <w:r>
        <w:rPr>
          <w:sz w:val="20"/>
        </w:rPr>
        <w:t>penal;</w:t>
      </w:r>
      <w:r>
        <w:rPr>
          <w:spacing w:val="-5"/>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375"/>
        </w:tabs>
        <w:ind w:right="149"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494"/>
        </w:tabs>
        <w:spacing w:before="233"/>
        <w:ind w:left="494" w:hanging="354"/>
        <w:jc w:val="both"/>
        <w:rPr>
          <w:sz w:val="20"/>
        </w:rPr>
      </w:pPr>
      <w:r>
        <w:rPr>
          <w:sz w:val="20"/>
        </w:rPr>
        <w:t>La</w:t>
      </w:r>
      <w:r>
        <w:rPr>
          <w:spacing w:val="-7"/>
          <w:sz w:val="20"/>
        </w:rPr>
        <w:t xml:space="preserve"> </w:t>
      </w:r>
      <w:r>
        <w:rPr>
          <w:sz w:val="20"/>
        </w:rPr>
        <w:t>Comisión</w:t>
      </w:r>
      <w:r>
        <w:rPr>
          <w:spacing w:val="-5"/>
          <w:sz w:val="20"/>
        </w:rPr>
        <w:t xml:space="preserve"> </w:t>
      </w:r>
      <w:r>
        <w:rPr>
          <w:sz w:val="20"/>
        </w:rPr>
        <w:t>de</w:t>
      </w:r>
      <w:r>
        <w:rPr>
          <w:spacing w:val="-6"/>
          <w:sz w:val="20"/>
        </w:rPr>
        <w:t xml:space="preserve"> </w:t>
      </w:r>
      <w:r>
        <w:rPr>
          <w:sz w:val="20"/>
        </w:rPr>
        <w:t>Planeación</w:t>
      </w:r>
      <w:r>
        <w:rPr>
          <w:spacing w:val="-5"/>
          <w:sz w:val="20"/>
        </w:rPr>
        <w:t xml:space="preserve"> </w:t>
      </w:r>
      <w:r>
        <w:rPr>
          <w:sz w:val="20"/>
        </w:rPr>
        <w:t>y</w:t>
      </w:r>
      <w:r>
        <w:rPr>
          <w:spacing w:val="-6"/>
          <w:sz w:val="20"/>
        </w:rPr>
        <w:t xml:space="preserve"> </w:t>
      </w:r>
      <w:r>
        <w:rPr>
          <w:sz w:val="20"/>
        </w:rPr>
        <w:t>Gasto</w:t>
      </w:r>
      <w:r>
        <w:rPr>
          <w:spacing w:val="-5"/>
          <w:sz w:val="20"/>
        </w:rPr>
        <w:t xml:space="preserve"> </w:t>
      </w:r>
      <w:r>
        <w:rPr>
          <w:sz w:val="20"/>
        </w:rPr>
        <w:t>Público,</w:t>
      </w:r>
      <w:r>
        <w:rPr>
          <w:spacing w:val="-6"/>
          <w:sz w:val="20"/>
        </w:rPr>
        <w:t xml:space="preserve"> </w:t>
      </w:r>
      <w:r>
        <w:rPr>
          <w:sz w:val="20"/>
        </w:rPr>
        <w:t>conocerá</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Las</w:t>
      </w:r>
      <w:r>
        <w:rPr>
          <w:spacing w:val="-4"/>
          <w:sz w:val="20"/>
        </w:rPr>
        <w:t xml:space="preserve"> </w:t>
      </w:r>
      <w:r>
        <w:rPr>
          <w:sz w:val="20"/>
        </w:rPr>
        <w:t>Leyes</w:t>
      </w:r>
      <w:r>
        <w:rPr>
          <w:spacing w:val="-4"/>
          <w:sz w:val="20"/>
        </w:rPr>
        <w:t xml:space="preserve"> </w:t>
      </w:r>
      <w:r>
        <w:rPr>
          <w:sz w:val="20"/>
        </w:rPr>
        <w:t>de</w:t>
      </w:r>
      <w:r>
        <w:rPr>
          <w:spacing w:val="-3"/>
          <w:sz w:val="20"/>
        </w:rPr>
        <w:t xml:space="preserve"> </w:t>
      </w:r>
      <w:r>
        <w:rPr>
          <w:sz w:val="20"/>
        </w:rPr>
        <w:t>Ingresos</w:t>
      </w:r>
      <w:r>
        <w:rPr>
          <w:spacing w:val="-2"/>
          <w:sz w:val="20"/>
        </w:rPr>
        <w:t xml:space="preserve"> </w:t>
      </w:r>
      <w:r>
        <w:rPr>
          <w:sz w:val="20"/>
        </w:rPr>
        <w:t>del</w:t>
      </w:r>
      <w:r>
        <w:rPr>
          <w:spacing w:val="-3"/>
          <w:sz w:val="20"/>
        </w:rPr>
        <w:t xml:space="preserve"> </w:t>
      </w:r>
      <w:r>
        <w:rPr>
          <w:sz w:val="20"/>
        </w:rPr>
        <w:t>Estado</w:t>
      </w:r>
      <w:r>
        <w:rPr>
          <w:spacing w:val="-3"/>
          <w:sz w:val="20"/>
        </w:rPr>
        <w:t xml:space="preserve"> </w:t>
      </w:r>
      <w:r>
        <w:rPr>
          <w:sz w:val="20"/>
        </w:rPr>
        <w:t>y</w:t>
      </w:r>
      <w:r>
        <w:rPr>
          <w:spacing w:val="-5"/>
          <w:sz w:val="20"/>
        </w:rPr>
        <w:t xml:space="preserve"> </w:t>
      </w:r>
      <w:r>
        <w:rPr>
          <w:sz w:val="20"/>
        </w:rPr>
        <w:t>de</w:t>
      </w:r>
      <w:r>
        <w:rPr>
          <w:spacing w:val="-4"/>
          <w:sz w:val="20"/>
        </w:rPr>
        <w:t xml:space="preserve"> </w:t>
      </w:r>
      <w:r>
        <w:rPr>
          <w:sz w:val="20"/>
        </w:rPr>
        <w:t>los</w:t>
      </w:r>
      <w:r>
        <w:rPr>
          <w:spacing w:val="-4"/>
          <w:sz w:val="20"/>
        </w:rPr>
        <w:t xml:space="preserve"> </w:t>
      </w:r>
      <w:r>
        <w:rPr>
          <w:spacing w:val="-2"/>
          <w:sz w:val="20"/>
        </w:rPr>
        <w:t>municipios;</w:t>
      </w:r>
    </w:p>
    <w:p w:rsidR="00CE6F50" w:rsidRDefault="00CE6F50">
      <w:pPr>
        <w:pStyle w:val="Textoindependiente"/>
        <w:spacing w:before="1"/>
        <w:ind w:left="0"/>
      </w:pPr>
    </w:p>
    <w:p w:rsidR="00CE6F50" w:rsidRDefault="002B1D46">
      <w:pPr>
        <w:pStyle w:val="Prrafodelista"/>
        <w:numPr>
          <w:ilvl w:val="1"/>
          <w:numId w:val="27"/>
        </w:numPr>
        <w:tabs>
          <w:tab w:val="left" w:pos="389"/>
        </w:tabs>
        <w:spacing w:before="1"/>
        <w:ind w:left="389" w:hanging="249"/>
        <w:jc w:val="both"/>
        <w:rPr>
          <w:b/>
          <w:sz w:val="20"/>
        </w:rPr>
      </w:pPr>
      <w:r>
        <w:rPr>
          <w:sz w:val="20"/>
        </w:rPr>
        <w:t>El</w:t>
      </w:r>
      <w:r>
        <w:rPr>
          <w:spacing w:val="-6"/>
          <w:sz w:val="20"/>
        </w:rPr>
        <w:t xml:space="preserve"> </w:t>
      </w:r>
      <w:r>
        <w:rPr>
          <w:sz w:val="20"/>
        </w:rPr>
        <w:t>Presupuesto</w:t>
      </w:r>
      <w:r>
        <w:rPr>
          <w:spacing w:val="-5"/>
          <w:sz w:val="20"/>
        </w:rPr>
        <w:t xml:space="preserve"> </w:t>
      </w:r>
      <w:r>
        <w:rPr>
          <w:sz w:val="20"/>
        </w:rPr>
        <w:t>de</w:t>
      </w:r>
      <w:r>
        <w:rPr>
          <w:spacing w:val="-6"/>
          <w:sz w:val="20"/>
        </w:rPr>
        <w:t xml:space="preserve"> </w:t>
      </w:r>
      <w:r>
        <w:rPr>
          <w:sz w:val="20"/>
        </w:rPr>
        <w:t>Egresos</w:t>
      </w:r>
      <w:r>
        <w:rPr>
          <w:spacing w:val="-6"/>
          <w:sz w:val="20"/>
        </w:rPr>
        <w:t xml:space="preserve"> </w:t>
      </w:r>
      <w:r>
        <w:rPr>
          <w:sz w:val="20"/>
        </w:rPr>
        <w:t>del</w:t>
      </w:r>
      <w:r>
        <w:rPr>
          <w:spacing w:val="-7"/>
          <w:sz w:val="20"/>
        </w:rPr>
        <w:t xml:space="preserve"> </w:t>
      </w:r>
      <w:r>
        <w:rPr>
          <w:sz w:val="20"/>
        </w:rPr>
        <w:t>Gobierno</w:t>
      </w:r>
      <w:r>
        <w:rPr>
          <w:spacing w:val="-4"/>
          <w:sz w:val="20"/>
        </w:rPr>
        <w:t xml:space="preserve"> </w:t>
      </w:r>
      <w:r>
        <w:rPr>
          <w:sz w:val="20"/>
        </w:rPr>
        <w:t>del</w:t>
      </w:r>
      <w:r>
        <w:rPr>
          <w:spacing w:val="-6"/>
          <w:sz w:val="20"/>
        </w:rPr>
        <w:t xml:space="preserve"> </w:t>
      </w:r>
      <w:r>
        <w:rPr>
          <w:spacing w:val="-2"/>
          <w:sz w:val="20"/>
        </w:rPr>
        <w:t>Estado;</w:t>
      </w:r>
    </w:p>
    <w:p w:rsidR="00CE6F50" w:rsidRDefault="002B1D46">
      <w:pPr>
        <w:pStyle w:val="Prrafodelista"/>
        <w:numPr>
          <w:ilvl w:val="1"/>
          <w:numId w:val="27"/>
        </w:numPr>
        <w:tabs>
          <w:tab w:val="left" w:pos="384"/>
        </w:tabs>
        <w:spacing w:before="233"/>
        <w:ind w:left="384" w:hanging="244"/>
        <w:jc w:val="both"/>
        <w:rPr>
          <w:b/>
          <w:sz w:val="20"/>
        </w:rPr>
      </w:pPr>
      <w:r>
        <w:rPr>
          <w:sz w:val="20"/>
        </w:rPr>
        <w:t>El</w:t>
      </w:r>
      <w:r>
        <w:rPr>
          <w:spacing w:val="-5"/>
          <w:sz w:val="20"/>
        </w:rPr>
        <w:t xml:space="preserve"> </w:t>
      </w:r>
      <w:r>
        <w:rPr>
          <w:sz w:val="20"/>
        </w:rPr>
        <w:t>Código</w:t>
      </w:r>
      <w:r>
        <w:rPr>
          <w:spacing w:val="-5"/>
          <w:sz w:val="20"/>
        </w:rPr>
        <w:t xml:space="preserve"> </w:t>
      </w:r>
      <w:r>
        <w:rPr>
          <w:sz w:val="20"/>
        </w:rPr>
        <w:t>Financiero</w:t>
      </w:r>
      <w:r>
        <w:rPr>
          <w:spacing w:val="-6"/>
          <w:sz w:val="20"/>
        </w:rPr>
        <w:t xml:space="preserve"> </w:t>
      </w:r>
      <w:r>
        <w:rPr>
          <w:sz w:val="20"/>
        </w:rPr>
        <w:t>del</w:t>
      </w:r>
      <w:r>
        <w:rPr>
          <w:spacing w:val="-6"/>
          <w:sz w:val="20"/>
        </w:rPr>
        <w:t xml:space="preserve"> </w:t>
      </w:r>
      <w:r>
        <w:rPr>
          <w:sz w:val="20"/>
        </w:rPr>
        <w:t>Estado</w:t>
      </w:r>
      <w:r>
        <w:rPr>
          <w:spacing w:val="-5"/>
          <w:sz w:val="20"/>
        </w:rPr>
        <w:t xml:space="preserve"> </w:t>
      </w:r>
      <w:r>
        <w:rPr>
          <w:sz w:val="20"/>
        </w:rPr>
        <w:t>de</w:t>
      </w:r>
      <w:r>
        <w:rPr>
          <w:spacing w:val="-5"/>
          <w:sz w:val="20"/>
        </w:rPr>
        <w:t xml:space="preserve"> </w:t>
      </w:r>
      <w:r>
        <w:rPr>
          <w:sz w:val="20"/>
        </w:rPr>
        <w:t>México</w:t>
      </w:r>
      <w:r>
        <w:rPr>
          <w:spacing w:val="-5"/>
          <w:sz w:val="20"/>
        </w:rPr>
        <w:t xml:space="preserve"> </w:t>
      </w:r>
      <w:r>
        <w:rPr>
          <w:sz w:val="20"/>
        </w:rPr>
        <w:t>y</w:t>
      </w:r>
      <w:r>
        <w:rPr>
          <w:spacing w:val="-7"/>
          <w:sz w:val="20"/>
        </w:rPr>
        <w:t xml:space="preserve"> </w:t>
      </w:r>
      <w:r>
        <w:rPr>
          <w:spacing w:val="-2"/>
          <w:sz w:val="20"/>
        </w:rPr>
        <w:t>Municipios;</w:t>
      </w:r>
    </w:p>
    <w:p w:rsidR="00CE6F50" w:rsidRDefault="00CE6F50">
      <w:pPr>
        <w:pStyle w:val="Textoindependiente"/>
        <w:ind w:left="0"/>
      </w:pPr>
    </w:p>
    <w:p w:rsidR="00CE6F50" w:rsidRDefault="002B1D46">
      <w:pPr>
        <w:pStyle w:val="Prrafodelista"/>
        <w:numPr>
          <w:ilvl w:val="1"/>
          <w:numId w:val="27"/>
        </w:numPr>
        <w:tabs>
          <w:tab w:val="left" w:pos="396"/>
        </w:tabs>
        <w:spacing w:before="1"/>
        <w:ind w:left="396" w:hanging="256"/>
        <w:jc w:val="both"/>
        <w:rPr>
          <w:b/>
          <w:sz w:val="20"/>
        </w:rPr>
      </w:pPr>
      <w:r>
        <w:rPr>
          <w:sz w:val="20"/>
        </w:rPr>
        <w:t>Los</w:t>
      </w:r>
      <w:r>
        <w:rPr>
          <w:spacing w:val="-9"/>
          <w:sz w:val="20"/>
        </w:rPr>
        <w:t xml:space="preserve"> </w:t>
      </w:r>
      <w:r>
        <w:rPr>
          <w:sz w:val="20"/>
        </w:rPr>
        <w:t>impuestos</w:t>
      </w:r>
      <w:r>
        <w:rPr>
          <w:spacing w:val="-8"/>
          <w:sz w:val="20"/>
        </w:rPr>
        <w:t xml:space="preserve"> </w:t>
      </w:r>
      <w:r>
        <w:rPr>
          <w:sz w:val="20"/>
        </w:rPr>
        <w:t>extraordinarios</w:t>
      </w:r>
      <w:r>
        <w:rPr>
          <w:spacing w:val="-8"/>
          <w:sz w:val="20"/>
        </w:rPr>
        <w:t xml:space="preserve"> </w:t>
      </w:r>
      <w:r>
        <w:rPr>
          <w:sz w:val="20"/>
        </w:rPr>
        <w:t>o</w:t>
      </w:r>
      <w:r>
        <w:rPr>
          <w:spacing w:val="-7"/>
          <w:sz w:val="20"/>
        </w:rPr>
        <w:t xml:space="preserve"> </w:t>
      </w:r>
      <w:r>
        <w:rPr>
          <w:sz w:val="20"/>
        </w:rPr>
        <w:t>especiales,</w:t>
      </w:r>
      <w:r>
        <w:rPr>
          <w:spacing w:val="-7"/>
          <w:sz w:val="20"/>
        </w:rPr>
        <w:t xml:space="preserve"> </w:t>
      </w:r>
      <w:r>
        <w:rPr>
          <w:sz w:val="20"/>
        </w:rPr>
        <w:t>estatales</w:t>
      </w:r>
      <w:r>
        <w:rPr>
          <w:spacing w:val="-9"/>
          <w:sz w:val="20"/>
        </w:rPr>
        <w:t xml:space="preserve"> </w:t>
      </w:r>
      <w:r>
        <w:rPr>
          <w:sz w:val="20"/>
        </w:rPr>
        <w:t>o</w:t>
      </w:r>
      <w:r>
        <w:rPr>
          <w:spacing w:val="-7"/>
          <w:sz w:val="20"/>
        </w:rPr>
        <w:t xml:space="preserve"> </w:t>
      </w:r>
      <w:r>
        <w:rPr>
          <w:spacing w:val="-2"/>
          <w:sz w:val="20"/>
        </w:rPr>
        <w:t>municipales;</w:t>
      </w:r>
    </w:p>
    <w:p w:rsidR="00CE6F50" w:rsidRDefault="00CE6F50">
      <w:pPr>
        <w:pStyle w:val="Textoindependiente"/>
        <w:ind w:left="0"/>
      </w:pPr>
    </w:p>
    <w:p w:rsidR="00CE6F50" w:rsidRDefault="002B1D46">
      <w:pPr>
        <w:pStyle w:val="Prrafodelista"/>
        <w:numPr>
          <w:ilvl w:val="1"/>
          <w:numId w:val="27"/>
        </w:numPr>
        <w:tabs>
          <w:tab w:val="left" w:pos="384"/>
        </w:tabs>
        <w:spacing w:before="1"/>
        <w:ind w:left="384" w:hanging="244"/>
        <w:jc w:val="both"/>
        <w:rPr>
          <w:b/>
          <w:sz w:val="20"/>
        </w:rPr>
      </w:pPr>
      <w:r>
        <w:rPr>
          <w:sz w:val="20"/>
        </w:rPr>
        <w:t>La</w:t>
      </w:r>
      <w:r>
        <w:rPr>
          <w:spacing w:val="-6"/>
          <w:sz w:val="20"/>
        </w:rPr>
        <w:t xml:space="preserve"> </w:t>
      </w:r>
      <w:r>
        <w:rPr>
          <w:sz w:val="20"/>
        </w:rPr>
        <w:t>contratación</w:t>
      </w:r>
      <w:r>
        <w:rPr>
          <w:spacing w:val="-5"/>
          <w:sz w:val="20"/>
        </w:rPr>
        <w:t xml:space="preserve"> </w:t>
      </w:r>
      <w:r>
        <w:rPr>
          <w:sz w:val="20"/>
        </w:rPr>
        <w:t>de</w:t>
      </w:r>
      <w:r>
        <w:rPr>
          <w:spacing w:val="-5"/>
          <w:sz w:val="20"/>
        </w:rPr>
        <w:t xml:space="preserve"> </w:t>
      </w:r>
      <w:r>
        <w:rPr>
          <w:sz w:val="20"/>
        </w:rPr>
        <w:t>empréstitos</w:t>
      </w:r>
      <w:r>
        <w:rPr>
          <w:spacing w:val="-6"/>
          <w:sz w:val="20"/>
        </w:rPr>
        <w:t xml:space="preserve"> </w:t>
      </w:r>
      <w:r>
        <w:rPr>
          <w:sz w:val="20"/>
        </w:rPr>
        <w:t>del</w:t>
      </w:r>
      <w:r>
        <w:rPr>
          <w:spacing w:val="-5"/>
          <w:sz w:val="20"/>
        </w:rPr>
        <w:t xml:space="preserve"> </w:t>
      </w:r>
      <w:r>
        <w:rPr>
          <w:sz w:val="20"/>
        </w:rPr>
        <w:t>Estado</w:t>
      </w:r>
      <w:r>
        <w:rPr>
          <w:spacing w:val="-5"/>
          <w:sz w:val="20"/>
        </w:rPr>
        <w:t xml:space="preserve"> </w:t>
      </w:r>
      <w:r>
        <w:rPr>
          <w:sz w:val="20"/>
        </w:rPr>
        <w:t>y</w:t>
      </w:r>
      <w:r>
        <w:rPr>
          <w:spacing w:val="-7"/>
          <w:sz w:val="20"/>
        </w:rPr>
        <w:t xml:space="preserve"> </w:t>
      </w:r>
      <w:r>
        <w:rPr>
          <w:sz w:val="20"/>
        </w:rPr>
        <w:t>de</w:t>
      </w:r>
      <w:r>
        <w:rPr>
          <w:spacing w:val="-5"/>
          <w:sz w:val="20"/>
        </w:rPr>
        <w:t xml:space="preserve"> </w:t>
      </w:r>
      <w:r>
        <w:rPr>
          <w:sz w:val="20"/>
        </w:rPr>
        <w:t>los</w:t>
      </w:r>
      <w:r>
        <w:rPr>
          <w:spacing w:val="-6"/>
          <w:sz w:val="20"/>
        </w:rPr>
        <w:t xml:space="preserve"> </w:t>
      </w:r>
      <w:r>
        <w:rPr>
          <w:sz w:val="20"/>
        </w:rPr>
        <w:t>municipios</w:t>
      </w:r>
      <w:r>
        <w:rPr>
          <w:spacing w:val="-5"/>
          <w:sz w:val="20"/>
        </w:rPr>
        <w:t xml:space="preserve"> </w:t>
      </w:r>
      <w:r>
        <w:rPr>
          <w:sz w:val="20"/>
        </w:rPr>
        <w:t>en</w:t>
      </w:r>
      <w:r>
        <w:rPr>
          <w:spacing w:val="-6"/>
          <w:sz w:val="20"/>
        </w:rPr>
        <w:t xml:space="preserve"> </w:t>
      </w:r>
      <w:r>
        <w:rPr>
          <w:sz w:val="20"/>
        </w:rPr>
        <w:t>términos</w:t>
      </w:r>
      <w:r>
        <w:rPr>
          <w:spacing w:val="-5"/>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Constitución;</w:t>
      </w:r>
    </w:p>
    <w:p w:rsidR="00CE6F50" w:rsidRDefault="002B1D46">
      <w:pPr>
        <w:pStyle w:val="Prrafodelista"/>
        <w:numPr>
          <w:ilvl w:val="1"/>
          <w:numId w:val="27"/>
        </w:numPr>
        <w:tabs>
          <w:tab w:val="left" w:pos="346"/>
        </w:tabs>
        <w:spacing w:before="233"/>
        <w:ind w:left="346" w:hanging="206"/>
        <w:jc w:val="both"/>
        <w:rPr>
          <w:b/>
          <w:sz w:val="20"/>
        </w:rPr>
      </w:pPr>
      <w:r>
        <w:rPr>
          <w:sz w:val="20"/>
        </w:rPr>
        <w:t>Las</w:t>
      </w:r>
      <w:r>
        <w:rPr>
          <w:spacing w:val="-6"/>
          <w:sz w:val="20"/>
        </w:rPr>
        <w:t xml:space="preserve"> </w:t>
      </w:r>
      <w:r>
        <w:rPr>
          <w:sz w:val="20"/>
        </w:rPr>
        <w:t>demás</w:t>
      </w:r>
      <w:r>
        <w:rPr>
          <w:spacing w:val="-6"/>
          <w:sz w:val="20"/>
        </w:rPr>
        <w:t xml:space="preserve"> </w:t>
      </w:r>
      <w:r>
        <w:rPr>
          <w:sz w:val="20"/>
        </w:rPr>
        <w:t>relativas</w:t>
      </w:r>
      <w:r>
        <w:rPr>
          <w:spacing w:val="-6"/>
          <w:sz w:val="20"/>
        </w:rPr>
        <w:t xml:space="preserve"> </w:t>
      </w:r>
      <w:r>
        <w:rPr>
          <w:sz w:val="20"/>
        </w:rPr>
        <w:t>y</w:t>
      </w:r>
      <w:r>
        <w:rPr>
          <w:spacing w:val="-6"/>
          <w:sz w:val="20"/>
        </w:rPr>
        <w:t xml:space="preserve"> </w:t>
      </w:r>
      <w:r>
        <w:rPr>
          <w:sz w:val="20"/>
        </w:rPr>
        <w:t>aplicables</w:t>
      </w:r>
      <w:r>
        <w:rPr>
          <w:spacing w:val="-6"/>
          <w:sz w:val="20"/>
        </w:rPr>
        <w:t xml:space="preserve"> </w:t>
      </w:r>
      <w:r>
        <w:rPr>
          <w:sz w:val="20"/>
        </w:rPr>
        <w:t>a</w:t>
      </w:r>
      <w:r>
        <w:rPr>
          <w:spacing w:val="-6"/>
          <w:sz w:val="20"/>
        </w:rPr>
        <w:t xml:space="preserve"> </w:t>
      </w:r>
      <w:r>
        <w:rPr>
          <w:sz w:val="20"/>
        </w:rPr>
        <w:t>la</w:t>
      </w:r>
      <w:r>
        <w:rPr>
          <w:spacing w:val="-5"/>
          <w:sz w:val="20"/>
        </w:rPr>
        <w:t xml:space="preserve"> </w:t>
      </w:r>
      <w:r>
        <w:rPr>
          <w:spacing w:val="-2"/>
          <w:sz w:val="20"/>
        </w:rPr>
        <w:t>materia.</w:t>
      </w:r>
    </w:p>
    <w:p w:rsidR="00CE6F50" w:rsidRDefault="00CE6F50">
      <w:pPr>
        <w:pStyle w:val="Textoindependiente"/>
        <w:ind w:left="0"/>
      </w:pPr>
    </w:p>
    <w:p w:rsidR="00CE6F50" w:rsidRDefault="002B1D46">
      <w:pPr>
        <w:pStyle w:val="Prrafodelista"/>
        <w:numPr>
          <w:ilvl w:val="1"/>
          <w:numId w:val="27"/>
        </w:numPr>
        <w:tabs>
          <w:tab w:val="left" w:pos="391"/>
        </w:tabs>
        <w:spacing w:before="1"/>
        <w:ind w:right="148" w:firstLine="0"/>
        <w:jc w:val="both"/>
        <w:rPr>
          <w:b/>
          <w:sz w:val="20"/>
        </w:rPr>
      </w:pPr>
      <w:r>
        <w:rPr>
          <w:sz w:val="20"/>
        </w:rPr>
        <w:t>La formulación de opiniones y/o recomendaciones en materia de remuneraciones de los servidores públicos del Estado de México, las cuales observarán los principios de racionalidad, austeridad, disciplina financiera, equidad, legalidad, eficacia, eficiencia,</w:t>
      </w:r>
      <w:r>
        <w:rPr>
          <w:sz w:val="20"/>
        </w:rPr>
        <w:t xml:space="preserve"> congruencia, igualdad, y transparencia y verificarán que:</w:t>
      </w:r>
    </w:p>
    <w:p w:rsidR="00CE6F50" w:rsidRDefault="00CE6F50">
      <w:pPr>
        <w:pStyle w:val="Textoindependiente"/>
        <w:ind w:left="0"/>
      </w:pPr>
    </w:p>
    <w:p w:rsidR="00CE6F50" w:rsidRDefault="002B1D46">
      <w:pPr>
        <w:pStyle w:val="Prrafodelista"/>
        <w:numPr>
          <w:ilvl w:val="2"/>
          <w:numId w:val="27"/>
        </w:numPr>
        <w:tabs>
          <w:tab w:val="left" w:pos="478"/>
        </w:tabs>
        <w:ind w:right="146" w:firstLine="0"/>
        <w:jc w:val="both"/>
        <w:rPr>
          <w:sz w:val="20"/>
        </w:rPr>
      </w:pPr>
      <w:r>
        <w:rPr>
          <w:sz w:val="20"/>
        </w:rPr>
        <w:t>Los niveles mínimos y máximos de las remuneraciones estén apegados a los lineamientos establecidos por las disposiciones legales aplicables;</w:t>
      </w:r>
    </w:p>
    <w:p w:rsidR="00CE6F50" w:rsidRDefault="00CE6F50">
      <w:pPr>
        <w:pStyle w:val="Textoindependiente"/>
        <w:spacing w:before="1"/>
        <w:ind w:left="0"/>
      </w:pPr>
    </w:p>
    <w:p w:rsidR="00CE6F50" w:rsidRDefault="002B1D46">
      <w:pPr>
        <w:pStyle w:val="Prrafodelista"/>
        <w:numPr>
          <w:ilvl w:val="2"/>
          <w:numId w:val="27"/>
        </w:numPr>
        <w:tabs>
          <w:tab w:val="left" w:pos="444"/>
        </w:tabs>
        <w:ind w:right="148" w:firstLine="0"/>
        <w:jc w:val="both"/>
        <w:rPr>
          <w:sz w:val="20"/>
        </w:rPr>
      </w:pPr>
      <w:r>
        <w:rPr>
          <w:sz w:val="20"/>
        </w:rPr>
        <w:t>Los niveles mínimos y máximos de las remuneraciones pa</w:t>
      </w:r>
      <w:r>
        <w:rPr>
          <w:sz w:val="20"/>
        </w:rPr>
        <w:t>ra los empleos, cargos o comisiones públicas sean conforme a la actividad y responsabilidad que desempeñen;</w:t>
      </w:r>
    </w:p>
    <w:p w:rsidR="00CE6F50" w:rsidRDefault="002B1D46">
      <w:pPr>
        <w:pStyle w:val="Prrafodelista"/>
        <w:numPr>
          <w:ilvl w:val="2"/>
          <w:numId w:val="27"/>
        </w:numPr>
        <w:tabs>
          <w:tab w:val="left" w:pos="422"/>
        </w:tabs>
        <w:spacing w:before="234"/>
        <w:ind w:right="146" w:firstLine="0"/>
        <w:jc w:val="both"/>
        <w:rPr>
          <w:sz w:val="20"/>
        </w:rPr>
      </w:pPr>
      <w:r>
        <w:rPr>
          <w:sz w:val="20"/>
        </w:rPr>
        <w:t>Se privilegie el cumplimiento de las atribuciones de los Poderes Públicos, Organismos Auxiliares, Organismos Autónomos y Municipios;</w:t>
      </w:r>
    </w:p>
    <w:p w:rsidR="00CE6F50" w:rsidRDefault="00CE6F50">
      <w:pPr>
        <w:pStyle w:val="Textoindependiente"/>
        <w:spacing w:before="1"/>
        <w:ind w:left="0"/>
      </w:pPr>
    </w:p>
    <w:p w:rsidR="00CE6F50" w:rsidRDefault="002B1D46">
      <w:pPr>
        <w:pStyle w:val="Prrafodelista"/>
        <w:numPr>
          <w:ilvl w:val="2"/>
          <w:numId w:val="27"/>
        </w:numPr>
        <w:tabs>
          <w:tab w:val="left" w:pos="403"/>
        </w:tabs>
        <w:ind w:left="403" w:hanging="263"/>
        <w:jc w:val="both"/>
        <w:rPr>
          <w:sz w:val="20"/>
        </w:rPr>
      </w:pPr>
      <w:r>
        <w:rPr>
          <w:sz w:val="20"/>
        </w:rPr>
        <w:t>Se</w:t>
      </w:r>
      <w:r>
        <w:rPr>
          <w:spacing w:val="-6"/>
          <w:sz w:val="20"/>
        </w:rPr>
        <w:t xml:space="preserve"> </w:t>
      </w:r>
      <w:r>
        <w:rPr>
          <w:sz w:val="20"/>
        </w:rPr>
        <w:t>respeten</w:t>
      </w:r>
      <w:r>
        <w:rPr>
          <w:spacing w:val="-5"/>
          <w:sz w:val="20"/>
        </w:rPr>
        <w:t xml:space="preserve"> </w:t>
      </w:r>
      <w:r>
        <w:rPr>
          <w:sz w:val="20"/>
        </w:rPr>
        <w:t>las</w:t>
      </w:r>
      <w:r>
        <w:rPr>
          <w:spacing w:val="-6"/>
          <w:sz w:val="20"/>
        </w:rPr>
        <w:t xml:space="preserve"> </w:t>
      </w:r>
      <w:r>
        <w:rPr>
          <w:sz w:val="20"/>
        </w:rPr>
        <w:t>medidas</w:t>
      </w:r>
      <w:r>
        <w:rPr>
          <w:spacing w:val="-7"/>
          <w:sz w:val="20"/>
        </w:rPr>
        <w:t xml:space="preserve"> </w:t>
      </w:r>
      <w:r>
        <w:rPr>
          <w:sz w:val="20"/>
        </w:rPr>
        <w:t>de</w:t>
      </w:r>
      <w:r>
        <w:rPr>
          <w:spacing w:val="-5"/>
          <w:sz w:val="20"/>
        </w:rPr>
        <w:t xml:space="preserve"> </w:t>
      </w:r>
      <w:r>
        <w:rPr>
          <w:sz w:val="20"/>
        </w:rPr>
        <w:t>protección</w:t>
      </w:r>
      <w:r>
        <w:rPr>
          <w:spacing w:val="-4"/>
          <w:sz w:val="20"/>
        </w:rPr>
        <w:t xml:space="preserve"> </w:t>
      </w:r>
      <w:r>
        <w:rPr>
          <w:sz w:val="20"/>
        </w:rPr>
        <w:t>al</w:t>
      </w:r>
      <w:r>
        <w:rPr>
          <w:spacing w:val="-6"/>
          <w:sz w:val="20"/>
        </w:rPr>
        <w:t xml:space="preserve"> </w:t>
      </w:r>
      <w:r>
        <w:rPr>
          <w:sz w:val="20"/>
        </w:rPr>
        <w:t>salario</w:t>
      </w:r>
      <w:r>
        <w:rPr>
          <w:spacing w:val="-4"/>
          <w:sz w:val="20"/>
        </w:rPr>
        <w:t xml:space="preserve"> </w:t>
      </w:r>
      <w:r>
        <w:rPr>
          <w:sz w:val="20"/>
        </w:rPr>
        <w:t>previstas</w:t>
      </w:r>
      <w:r>
        <w:rPr>
          <w:spacing w:val="-6"/>
          <w:sz w:val="20"/>
        </w:rPr>
        <w:t xml:space="preserve"> </w:t>
      </w:r>
      <w:r>
        <w:rPr>
          <w:sz w:val="20"/>
        </w:rPr>
        <w:t>por</w:t>
      </w:r>
      <w:r>
        <w:rPr>
          <w:spacing w:val="-6"/>
          <w:sz w:val="20"/>
        </w:rPr>
        <w:t xml:space="preserve"> </w:t>
      </w:r>
      <w:r>
        <w:rPr>
          <w:sz w:val="20"/>
        </w:rPr>
        <w:t>la</w:t>
      </w:r>
      <w:r>
        <w:rPr>
          <w:spacing w:val="-6"/>
          <w:sz w:val="20"/>
        </w:rPr>
        <w:t xml:space="preserve"> </w:t>
      </w:r>
      <w:r>
        <w:rPr>
          <w:spacing w:val="-4"/>
          <w:sz w:val="20"/>
        </w:rPr>
        <w:t>Ley;</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Prrafodelista"/>
        <w:numPr>
          <w:ilvl w:val="2"/>
          <w:numId w:val="27"/>
        </w:numPr>
        <w:tabs>
          <w:tab w:val="left" w:pos="406"/>
        </w:tabs>
        <w:spacing w:before="108"/>
        <w:ind w:right="148" w:firstLine="0"/>
        <w:jc w:val="both"/>
        <w:rPr>
          <w:sz w:val="20"/>
        </w:rPr>
      </w:pPr>
      <w:r>
        <w:rPr>
          <w:sz w:val="20"/>
        </w:rPr>
        <w:lastRenderedPageBreak/>
        <w:t>Se determinen los</w:t>
      </w:r>
      <w:r>
        <w:rPr>
          <w:spacing w:val="-1"/>
          <w:sz w:val="20"/>
        </w:rPr>
        <w:t xml:space="preserve"> </w:t>
      </w:r>
      <w:r>
        <w:rPr>
          <w:sz w:val="20"/>
        </w:rPr>
        <w:t>niveles mínimos</w:t>
      </w:r>
      <w:r>
        <w:rPr>
          <w:spacing w:val="-1"/>
          <w:sz w:val="20"/>
        </w:rPr>
        <w:t xml:space="preserve"> </w:t>
      </w:r>
      <w:r>
        <w:rPr>
          <w:sz w:val="20"/>
        </w:rPr>
        <w:t>y máximos de</w:t>
      </w:r>
      <w:r>
        <w:rPr>
          <w:spacing w:val="-1"/>
          <w:sz w:val="20"/>
        </w:rPr>
        <w:t xml:space="preserve"> </w:t>
      </w:r>
      <w:r>
        <w:rPr>
          <w:sz w:val="20"/>
        </w:rPr>
        <w:t>las</w:t>
      </w:r>
      <w:r>
        <w:rPr>
          <w:spacing w:val="-1"/>
          <w:sz w:val="20"/>
        </w:rPr>
        <w:t xml:space="preserve"> </w:t>
      </w:r>
      <w:r>
        <w:rPr>
          <w:sz w:val="20"/>
        </w:rPr>
        <w:t>remuneraciones concordantes</w:t>
      </w:r>
      <w:r>
        <w:rPr>
          <w:spacing w:val="-1"/>
          <w:sz w:val="20"/>
        </w:rPr>
        <w:t xml:space="preserve"> </w:t>
      </w:r>
      <w:r>
        <w:rPr>
          <w:sz w:val="20"/>
        </w:rPr>
        <w:t>con el catálogo general de puestos y el tabulador anual, identificando, en su caso, aquellas que no lo sean o que resulten descomunales o desproporcionadas;</w:t>
      </w:r>
    </w:p>
    <w:p w:rsidR="00CE6F50" w:rsidRDefault="00CE6F50">
      <w:pPr>
        <w:pStyle w:val="Textoindependiente"/>
        <w:spacing w:before="1"/>
        <w:ind w:left="0"/>
      </w:pPr>
    </w:p>
    <w:p w:rsidR="00CE6F50" w:rsidRDefault="002B1D46">
      <w:pPr>
        <w:pStyle w:val="Prrafodelista"/>
        <w:numPr>
          <w:ilvl w:val="2"/>
          <w:numId w:val="27"/>
        </w:numPr>
        <w:tabs>
          <w:tab w:val="left" w:pos="440"/>
        </w:tabs>
        <w:spacing w:before="1"/>
        <w:ind w:right="149" w:firstLine="0"/>
        <w:jc w:val="both"/>
        <w:rPr>
          <w:sz w:val="20"/>
        </w:rPr>
      </w:pPr>
      <w:r>
        <w:rPr>
          <w:sz w:val="20"/>
        </w:rPr>
        <w:t>El catálogo general y el tabulador anual contengan todos los conceptos de remuneraciones por cargo</w:t>
      </w:r>
      <w:r>
        <w:rPr>
          <w:sz w:val="20"/>
        </w:rPr>
        <w:t>, empleo o comisión públicas, sin omisión alguna, y</w:t>
      </w:r>
    </w:p>
    <w:p w:rsidR="00CE6F50" w:rsidRDefault="002B1D46">
      <w:pPr>
        <w:pStyle w:val="Prrafodelista"/>
        <w:numPr>
          <w:ilvl w:val="2"/>
          <w:numId w:val="27"/>
        </w:numPr>
        <w:tabs>
          <w:tab w:val="left" w:pos="444"/>
        </w:tabs>
        <w:spacing w:before="233"/>
        <w:ind w:right="147" w:firstLine="0"/>
        <w:jc w:val="both"/>
        <w:rPr>
          <w:sz w:val="20"/>
        </w:rPr>
      </w:pPr>
      <w:r>
        <w:rPr>
          <w:sz w:val="20"/>
        </w:rPr>
        <w:t>La estructura de las remuneraciones promueva y estimule el mejor desempeño y el desarrollo profesional de los servidores públicos.</w:t>
      </w:r>
    </w:p>
    <w:p w:rsidR="00CE6F50" w:rsidRDefault="00CE6F50">
      <w:pPr>
        <w:pStyle w:val="Textoindependiente"/>
        <w:spacing w:before="1"/>
        <w:ind w:left="0"/>
      </w:pPr>
    </w:p>
    <w:p w:rsidR="00CE6F50" w:rsidRDefault="002B1D46">
      <w:pPr>
        <w:pStyle w:val="Textoindependiente"/>
        <w:spacing w:before="1"/>
        <w:ind w:right="149"/>
        <w:jc w:val="both"/>
      </w:pPr>
      <w:r>
        <w:t>La Comisión de Planeación y Gasto Público revisará las remuneraciones mí</w:t>
      </w:r>
      <w:r>
        <w:t>nimas y máximas propuestas en el proyecto de Presupuesto de Egresos del Gobierno del Estado, emitiendo en su caso observaciones, a más tardar el cinco de diciembre. Tratándose de los Municipios, las remuneraciones serán revisadas antes del veinticinco de f</w:t>
      </w:r>
      <w:r>
        <w:t>ebrero de cada año.</w:t>
      </w:r>
    </w:p>
    <w:p w:rsidR="00CE6F50" w:rsidRDefault="00CE6F50">
      <w:pPr>
        <w:pStyle w:val="Textoindependiente"/>
        <w:ind w:left="0"/>
      </w:pPr>
    </w:p>
    <w:p w:rsidR="00CE6F50" w:rsidRDefault="002B1D46">
      <w:pPr>
        <w:pStyle w:val="Textoindependiente"/>
        <w:ind w:right="146"/>
        <w:jc w:val="both"/>
      </w:pPr>
      <w:r>
        <w:t>Las opiniones y/o recomendaciones serán comunicadas al Pleno de la Legislatura para su conocimiento y publicación en el Periódico Oficial “Gaceta del Gobierno” y deberán ser consideradas en el marco de la discusión del Presupuesto corr</w:t>
      </w:r>
      <w:r>
        <w:t>espondiente y, en su caso, para la formulación de recomendaciones a los municipios.</w:t>
      </w:r>
    </w:p>
    <w:p w:rsidR="00CE6F50" w:rsidRDefault="00CE6F50">
      <w:pPr>
        <w:pStyle w:val="Textoindependiente"/>
        <w:ind w:left="0"/>
      </w:pPr>
    </w:p>
    <w:p w:rsidR="00CE6F50" w:rsidRDefault="002B1D46">
      <w:pPr>
        <w:pStyle w:val="Prrafodelista"/>
        <w:numPr>
          <w:ilvl w:val="1"/>
          <w:numId w:val="27"/>
        </w:numPr>
        <w:tabs>
          <w:tab w:val="left" w:pos="429"/>
        </w:tabs>
        <w:ind w:right="144"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415"/>
        </w:tabs>
        <w:spacing w:before="233"/>
        <w:ind w:left="415" w:hanging="275"/>
        <w:jc w:val="both"/>
        <w:rPr>
          <w:sz w:val="20"/>
        </w:rPr>
      </w:pPr>
      <w:r>
        <w:rPr>
          <w:sz w:val="20"/>
        </w:rPr>
        <w:t>La</w:t>
      </w:r>
      <w:r>
        <w:rPr>
          <w:spacing w:val="-7"/>
          <w:sz w:val="20"/>
        </w:rPr>
        <w:t xml:space="preserve"> </w:t>
      </w:r>
      <w:r>
        <w:rPr>
          <w:sz w:val="20"/>
        </w:rPr>
        <w:t>Comisión</w:t>
      </w:r>
      <w:r>
        <w:rPr>
          <w:spacing w:val="-6"/>
          <w:sz w:val="20"/>
        </w:rPr>
        <w:t xml:space="preserve"> </w:t>
      </w:r>
      <w:r>
        <w:rPr>
          <w:sz w:val="20"/>
        </w:rPr>
        <w:t>de</w:t>
      </w:r>
      <w:r>
        <w:rPr>
          <w:spacing w:val="-7"/>
          <w:sz w:val="20"/>
        </w:rPr>
        <w:t xml:space="preserve"> </w:t>
      </w:r>
      <w:r>
        <w:rPr>
          <w:sz w:val="20"/>
        </w:rPr>
        <w:t>Trabajo,</w:t>
      </w:r>
      <w:r>
        <w:rPr>
          <w:spacing w:val="-6"/>
          <w:sz w:val="20"/>
        </w:rPr>
        <w:t xml:space="preserve"> </w:t>
      </w:r>
      <w:r>
        <w:rPr>
          <w:sz w:val="20"/>
        </w:rPr>
        <w:t>Previsión</w:t>
      </w:r>
      <w:r>
        <w:rPr>
          <w:spacing w:val="-6"/>
          <w:sz w:val="20"/>
        </w:rPr>
        <w:t xml:space="preserve"> </w:t>
      </w:r>
      <w:r>
        <w:rPr>
          <w:sz w:val="20"/>
        </w:rPr>
        <w:t>y</w:t>
      </w:r>
      <w:r>
        <w:rPr>
          <w:spacing w:val="-7"/>
          <w:sz w:val="20"/>
        </w:rPr>
        <w:t xml:space="preserve"> </w:t>
      </w:r>
      <w:r>
        <w:rPr>
          <w:sz w:val="20"/>
        </w:rPr>
        <w:t>Seguridad</w:t>
      </w:r>
      <w:r>
        <w:rPr>
          <w:spacing w:val="-6"/>
          <w:sz w:val="20"/>
        </w:rPr>
        <w:t xml:space="preserve"> </w:t>
      </w:r>
      <w:r>
        <w:rPr>
          <w:sz w:val="20"/>
        </w:rPr>
        <w:t>Social,</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9"/>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405"/>
        </w:tabs>
        <w:ind w:right="145" w:firstLine="0"/>
        <w:jc w:val="both"/>
        <w:rPr>
          <w:b/>
          <w:sz w:val="20"/>
        </w:rPr>
      </w:pPr>
      <w:r>
        <w:rPr>
          <w:sz w:val="20"/>
        </w:rPr>
        <w:t>De reformas de las leyes relativas a la relación de trabajo entre los Poderes o Ayuntamientos del Estado y sus respectivos trabajadores;</w:t>
      </w:r>
    </w:p>
    <w:p w:rsidR="00CE6F50" w:rsidRDefault="00CE6F50">
      <w:pPr>
        <w:pStyle w:val="Textoindependiente"/>
        <w:spacing w:before="2"/>
        <w:ind w:left="0"/>
      </w:pPr>
    </w:p>
    <w:p w:rsidR="00CE6F50" w:rsidRDefault="002B1D46">
      <w:pPr>
        <w:pStyle w:val="Prrafodelista"/>
        <w:numPr>
          <w:ilvl w:val="1"/>
          <w:numId w:val="27"/>
        </w:numPr>
        <w:tabs>
          <w:tab w:val="left" w:pos="413"/>
        </w:tabs>
        <w:ind w:right="148" w:firstLine="0"/>
        <w:jc w:val="both"/>
        <w:rPr>
          <w:b/>
          <w:sz w:val="20"/>
        </w:rPr>
      </w:pPr>
      <w:r>
        <w:rPr>
          <w:sz w:val="20"/>
        </w:rPr>
        <w:t>Sobre la legislación relativa a la seguridad social de los trabajadores al servicio</w:t>
      </w:r>
      <w:r>
        <w:rPr>
          <w:sz w:val="20"/>
        </w:rPr>
        <w:t xml:space="preserve"> del Estado y los </w:t>
      </w:r>
      <w:r>
        <w:rPr>
          <w:spacing w:val="-2"/>
          <w:sz w:val="20"/>
        </w:rPr>
        <w:t>Municipios;</w:t>
      </w:r>
    </w:p>
    <w:p w:rsidR="00CE6F50" w:rsidRDefault="002B1D46">
      <w:pPr>
        <w:pStyle w:val="Prrafodelista"/>
        <w:numPr>
          <w:ilvl w:val="1"/>
          <w:numId w:val="27"/>
        </w:numPr>
        <w:tabs>
          <w:tab w:val="left" w:pos="384"/>
        </w:tabs>
        <w:spacing w:before="234"/>
        <w:ind w:left="384" w:hanging="244"/>
        <w:jc w:val="both"/>
        <w:rPr>
          <w:b/>
          <w:sz w:val="20"/>
        </w:rPr>
      </w:pPr>
      <w:r>
        <w:rPr>
          <w:sz w:val="20"/>
        </w:rPr>
        <w:t>Las</w:t>
      </w:r>
      <w:r>
        <w:rPr>
          <w:spacing w:val="-7"/>
          <w:sz w:val="20"/>
        </w:rPr>
        <w:t xml:space="preserve"> </w:t>
      </w:r>
      <w:r>
        <w:rPr>
          <w:sz w:val="20"/>
        </w:rPr>
        <w:t>correspondientes</w:t>
      </w:r>
      <w:r>
        <w:rPr>
          <w:spacing w:val="-9"/>
          <w:sz w:val="20"/>
        </w:rPr>
        <w:t xml:space="preserve"> </w:t>
      </w:r>
      <w:r>
        <w:rPr>
          <w:sz w:val="20"/>
        </w:rPr>
        <w:t>a</w:t>
      </w:r>
      <w:r>
        <w:rPr>
          <w:spacing w:val="-7"/>
          <w:sz w:val="20"/>
        </w:rPr>
        <w:t xml:space="preserve"> </w:t>
      </w:r>
      <w:r>
        <w:rPr>
          <w:sz w:val="20"/>
        </w:rPr>
        <w:t>la</w:t>
      </w:r>
      <w:r>
        <w:rPr>
          <w:spacing w:val="-6"/>
          <w:sz w:val="20"/>
        </w:rPr>
        <w:t xml:space="preserve"> </w:t>
      </w:r>
      <w:r>
        <w:rPr>
          <w:sz w:val="20"/>
        </w:rPr>
        <w:t>adopción</w:t>
      </w:r>
      <w:r>
        <w:rPr>
          <w:spacing w:val="-6"/>
          <w:sz w:val="20"/>
        </w:rPr>
        <w:t xml:space="preserve"> </w:t>
      </w:r>
      <w:r>
        <w:rPr>
          <w:sz w:val="20"/>
        </w:rPr>
        <w:t>de</w:t>
      </w:r>
      <w:r>
        <w:rPr>
          <w:spacing w:val="-7"/>
          <w:sz w:val="20"/>
        </w:rPr>
        <w:t xml:space="preserve"> </w:t>
      </w:r>
      <w:r>
        <w:rPr>
          <w:sz w:val="20"/>
        </w:rPr>
        <w:t>medidas</w:t>
      </w:r>
      <w:r>
        <w:rPr>
          <w:spacing w:val="-6"/>
          <w:sz w:val="20"/>
        </w:rPr>
        <w:t xml:space="preserve"> </w:t>
      </w:r>
      <w:r>
        <w:rPr>
          <w:sz w:val="20"/>
        </w:rPr>
        <w:t>de</w:t>
      </w:r>
      <w:r>
        <w:rPr>
          <w:spacing w:val="-7"/>
          <w:sz w:val="20"/>
        </w:rPr>
        <w:t xml:space="preserve"> </w:t>
      </w:r>
      <w:r>
        <w:rPr>
          <w:sz w:val="20"/>
        </w:rPr>
        <w:t>previsión</w:t>
      </w:r>
      <w:r>
        <w:rPr>
          <w:spacing w:val="-6"/>
          <w:sz w:val="20"/>
        </w:rPr>
        <w:t xml:space="preserve"> </w:t>
      </w:r>
      <w:r>
        <w:rPr>
          <w:sz w:val="20"/>
        </w:rPr>
        <w:t>social;</w:t>
      </w:r>
      <w:r>
        <w:rPr>
          <w:spacing w:val="-5"/>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22"/>
        </w:tabs>
        <w:spacing w:before="1"/>
        <w:ind w:right="149"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538"/>
        </w:tabs>
        <w:spacing w:before="233"/>
        <w:ind w:left="140" w:right="147" w:firstLine="0"/>
        <w:jc w:val="both"/>
        <w:rPr>
          <w:sz w:val="20"/>
        </w:rPr>
      </w:pPr>
      <w:r>
        <w:rPr>
          <w:sz w:val="20"/>
        </w:rPr>
        <w:t xml:space="preserve">La Comisión de Educación, Cultura, Ciencia, Tecnología e Innovación, conocerá de los temas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96"/>
        </w:tabs>
        <w:spacing w:before="1"/>
        <w:ind w:right="148" w:firstLine="0"/>
        <w:jc w:val="both"/>
        <w:rPr>
          <w:b/>
          <w:sz w:val="20"/>
        </w:rPr>
      </w:pPr>
      <w:r>
        <w:rPr>
          <w:sz w:val="20"/>
        </w:rPr>
        <w:t>La legislación relacionada con la educación, cultura, ciencia, innovación, e investigación científica</w:t>
      </w:r>
      <w:r>
        <w:rPr>
          <w:spacing w:val="40"/>
          <w:sz w:val="20"/>
        </w:rPr>
        <w:t xml:space="preserve"> </w:t>
      </w:r>
      <w:r>
        <w:rPr>
          <w:sz w:val="20"/>
        </w:rPr>
        <w:t>y tecnológica del Estado;</w:t>
      </w:r>
    </w:p>
    <w:p w:rsidR="00CE6F50" w:rsidRDefault="002B1D46">
      <w:pPr>
        <w:pStyle w:val="Prrafodelista"/>
        <w:numPr>
          <w:ilvl w:val="1"/>
          <w:numId w:val="27"/>
        </w:numPr>
        <w:tabs>
          <w:tab w:val="left" w:pos="389"/>
        </w:tabs>
        <w:spacing w:before="234"/>
        <w:ind w:left="389" w:hanging="249"/>
        <w:jc w:val="both"/>
        <w:rPr>
          <w:b/>
          <w:sz w:val="20"/>
        </w:rPr>
      </w:pPr>
      <w:r>
        <w:rPr>
          <w:sz w:val="20"/>
        </w:rPr>
        <w:t>La</w:t>
      </w:r>
      <w:r>
        <w:rPr>
          <w:spacing w:val="-7"/>
          <w:sz w:val="20"/>
        </w:rPr>
        <w:t xml:space="preserve"> </w:t>
      </w:r>
      <w:r>
        <w:rPr>
          <w:sz w:val="20"/>
        </w:rPr>
        <w:t>Ley</w:t>
      </w:r>
      <w:r>
        <w:rPr>
          <w:spacing w:val="-6"/>
          <w:sz w:val="20"/>
        </w:rPr>
        <w:t xml:space="preserve"> </w:t>
      </w:r>
      <w:r>
        <w:rPr>
          <w:sz w:val="20"/>
        </w:rPr>
        <w:t>Orgánica</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Un</w:t>
      </w:r>
      <w:r>
        <w:rPr>
          <w:sz w:val="20"/>
        </w:rPr>
        <w:t>iversidad</w:t>
      </w:r>
      <w:r>
        <w:rPr>
          <w:spacing w:val="-6"/>
          <w:sz w:val="20"/>
        </w:rPr>
        <w:t xml:space="preserve"> </w:t>
      </w:r>
      <w:r>
        <w:rPr>
          <w:sz w:val="20"/>
        </w:rPr>
        <w:t>Autónoma</w:t>
      </w:r>
      <w:r>
        <w:rPr>
          <w:spacing w:val="-6"/>
          <w:sz w:val="20"/>
        </w:rPr>
        <w:t xml:space="preserve"> </w:t>
      </w:r>
      <w:r>
        <w:rPr>
          <w:sz w:val="20"/>
        </w:rPr>
        <w:t>del</w:t>
      </w:r>
      <w:r>
        <w:rPr>
          <w:spacing w:val="-7"/>
          <w:sz w:val="20"/>
        </w:rPr>
        <w:t xml:space="preserve"> </w:t>
      </w:r>
      <w:r>
        <w:rPr>
          <w:sz w:val="20"/>
        </w:rPr>
        <w:t>Estado</w:t>
      </w:r>
      <w:r>
        <w:rPr>
          <w:spacing w:val="-5"/>
          <w:sz w:val="20"/>
        </w:rPr>
        <w:t xml:space="preserve"> </w:t>
      </w:r>
      <w:r>
        <w:rPr>
          <w:sz w:val="20"/>
        </w:rPr>
        <w:t>de</w:t>
      </w:r>
      <w:r>
        <w:rPr>
          <w:spacing w:val="-7"/>
          <w:sz w:val="20"/>
        </w:rPr>
        <w:t xml:space="preserve"> </w:t>
      </w:r>
      <w:r>
        <w:rPr>
          <w:sz w:val="20"/>
        </w:rPr>
        <w:t>México</w:t>
      </w:r>
      <w:r>
        <w:rPr>
          <w:spacing w:val="-5"/>
          <w:sz w:val="20"/>
        </w:rPr>
        <w:t xml:space="preserve"> </w:t>
      </w:r>
      <w:r>
        <w:rPr>
          <w:sz w:val="20"/>
        </w:rPr>
        <w:t>y</w:t>
      </w:r>
      <w:r>
        <w:rPr>
          <w:spacing w:val="-7"/>
          <w:sz w:val="20"/>
        </w:rPr>
        <w:t xml:space="preserve"> </w:t>
      </w:r>
      <w:r>
        <w:rPr>
          <w:sz w:val="20"/>
        </w:rPr>
        <w:t>demás</w:t>
      </w:r>
      <w:r>
        <w:rPr>
          <w:spacing w:val="-7"/>
          <w:sz w:val="20"/>
        </w:rPr>
        <w:t xml:space="preserve"> </w:t>
      </w:r>
      <w:r>
        <w:rPr>
          <w:sz w:val="20"/>
        </w:rPr>
        <w:t>relativas;</w:t>
      </w:r>
      <w:r>
        <w:rPr>
          <w:spacing w:val="-6"/>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17"/>
        </w:tabs>
        <w:ind w:right="149" w:firstLine="0"/>
        <w:jc w:val="both"/>
        <w:rPr>
          <w:b/>
          <w:sz w:val="20"/>
        </w:rPr>
      </w:pPr>
      <w:r>
        <w:rPr>
          <w:sz w:val="20"/>
        </w:rPr>
        <w:t>Sobre la convocatoria de selección para proponer a las maestras y los maestros acreedores del Pergamino y la Medalla al Reconocimiento Docente.</w:t>
      </w:r>
    </w:p>
    <w:p w:rsidR="00CE6F50" w:rsidRDefault="002B1D46">
      <w:pPr>
        <w:pStyle w:val="Prrafodelista"/>
        <w:numPr>
          <w:ilvl w:val="1"/>
          <w:numId w:val="27"/>
        </w:numPr>
        <w:tabs>
          <w:tab w:val="left" w:pos="422"/>
        </w:tabs>
        <w:spacing w:before="233"/>
        <w:ind w:right="149" w:firstLine="0"/>
        <w:jc w:val="both"/>
        <w:rPr>
          <w:b/>
          <w:sz w:val="20"/>
        </w:rPr>
      </w:pPr>
      <w:r>
        <w:rPr>
          <w:sz w:val="20"/>
        </w:rPr>
        <w:t>Los asuntos que se le asignen en la Legislatura, e</w:t>
      </w:r>
      <w:r>
        <w:rPr>
          <w:sz w:val="20"/>
        </w:rPr>
        <w:t>n la Diputación Permanente o en la Junta de Coordinación Política.</w:t>
      </w:r>
    </w:p>
    <w:p w:rsidR="00CE6F50" w:rsidRDefault="00CE6F50">
      <w:pPr>
        <w:pStyle w:val="Textoindependiente"/>
        <w:spacing w:before="1"/>
        <w:ind w:left="0"/>
      </w:pPr>
    </w:p>
    <w:p w:rsidR="00CE6F50" w:rsidRDefault="002B1D46">
      <w:pPr>
        <w:pStyle w:val="Prrafodelista"/>
        <w:numPr>
          <w:ilvl w:val="0"/>
          <w:numId w:val="27"/>
        </w:numPr>
        <w:tabs>
          <w:tab w:val="left" w:pos="574"/>
        </w:tabs>
        <w:spacing w:before="1"/>
        <w:ind w:left="574" w:hanging="434"/>
        <w:jc w:val="both"/>
        <w:rPr>
          <w:sz w:val="20"/>
        </w:rPr>
      </w:pPr>
      <w:r>
        <w:rPr>
          <w:sz w:val="20"/>
        </w:rPr>
        <w:t>La</w:t>
      </w:r>
      <w:r>
        <w:rPr>
          <w:spacing w:val="-7"/>
          <w:sz w:val="20"/>
        </w:rPr>
        <w:t xml:space="preserve"> </w:t>
      </w:r>
      <w:r>
        <w:rPr>
          <w:sz w:val="20"/>
        </w:rPr>
        <w:t>Comisión</w:t>
      </w:r>
      <w:r>
        <w:rPr>
          <w:spacing w:val="-5"/>
          <w:sz w:val="20"/>
        </w:rPr>
        <w:t xml:space="preserve"> </w:t>
      </w:r>
      <w:r>
        <w:rPr>
          <w:sz w:val="20"/>
        </w:rPr>
        <w:t>de</w:t>
      </w:r>
      <w:r>
        <w:rPr>
          <w:spacing w:val="-6"/>
          <w:sz w:val="20"/>
        </w:rPr>
        <w:t xml:space="preserve"> </w:t>
      </w:r>
      <w:r>
        <w:rPr>
          <w:sz w:val="20"/>
        </w:rPr>
        <w:t>Desarrollo</w:t>
      </w:r>
      <w:r>
        <w:rPr>
          <w:spacing w:val="-5"/>
          <w:sz w:val="20"/>
        </w:rPr>
        <w:t xml:space="preserve"> </w:t>
      </w:r>
      <w:r>
        <w:rPr>
          <w:sz w:val="20"/>
        </w:rPr>
        <w:t>Urbano,</w:t>
      </w:r>
      <w:r>
        <w:rPr>
          <w:spacing w:val="-7"/>
          <w:sz w:val="20"/>
        </w:rPr>
        <w:t xml:space="preserve"> </w:t>
      </w:r>
      <w:r>
        <w:rPr>
          <w:sz w:val="20"/>
        </w:rPr>
        <w:t>conocerá</w:t>
      </w:r>
      <w:r>
        <w:rPr>
          <w:spacing w:val="-6"/>
          <w:sz w:val="20"/>
        </w:rPr>
        <w:t xml:space="preserve"> </w:t>
      </w:r>
      <w:r>
        <w:rPr>
          <w:sz w:val="20"/>
        </w:rPr>
        <w:t>de</w:t>
      </w:r>
      <w:r>
        <w:rPr>
          <w:spacing w:val="-6"/>
          <w:sz w:val="20"/>
        </w:rPr>
        <w:t xml:space="preserve"> </w:t>
      </w:r>
      <w:r>
        <w:rPr>
          <w:sz w:val="20"/>
        </w:rPr>
        <w:t>los</w:t>
      </w:r>
      <w:r>
        <w:rPr>
          <w:spacing w:val="-7"/>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ind w:left="0"/>
      </w:pPr>
    </w:p>
    <w:p w:rsidR="00CE6F50" w:rsidRDefault="002B1D46">
      <w:pPr>
        <w:pStyle w:val="Prrafodelista"/>
        <w:numPr>
          <w:ilvl w:val="1"/>
          <w:numId w:val="27"/>
        </w:numPr>
        <w:tabs>
          <w:tab w:val="left" w:pos="384"/>
        </w:tabs>
        <w:ind w:left="384" w:hanging="244"/>
        <w:jc w:val="both"/>
        <w:rPr>
          <w:b/>
          <w:sz w:val="20"/>
        </w:rPr>
      </w:pPr>
      <w:r>
        <w:rPr>
          <w:sz w:val="20"/>
        </w:rPr>
        <w:t>Los</w:t>
      </w:r>
      <w:r>
        <w:rPr>
          <w:spacing w:val="-8"/>
          <w:sz w:val="20"/>
        </w:rPr>
        <w:t xml:space="preserve"> </w:t>
      </w:r>
      <w:r>
        <w:rPr>
          <w:sz w:val="20"/>
        </w:rPr>
        <w:t>de</w:t>
      </w:r>
      <w:r>
        <w:rPr>
          <w:spacing w:val="-7"/>
          <w:sz w:val="20"/>
        </w:rPr>
        <w:t xml:space="preserve"> </w:t>
      </w:r>
      <w:r>
        <w:rPr>
          <w:sz w:val="20"/>
        </w:rPr>
        <w:t>legislación</w:t>
      </w:r>
      <w:r>
        <w:rPr>
          <w:spacing w:val="-7"/>
          <w:sz w:val="20"/>
        </w:rPr>
        <w:t xml:space="preserve"> </w:t>
      </w:r>
      <w:r>
        <w:rPr>
          <w:sz w:val="20"/>
        </w:rPr>
        <w:t>relativa</w:t>
      </w:r>
      <w:r>
        <w:rPr>
          <w:spacing w:val="-8"/>
          <w:sz w:val="20"/>
        </w:rPr>
        <w:t xml:space="preserve"> </w:t>
      </w:r>
      <w:r>
        <w:rPr>
          <w:sz w:val="20"/>
        </w:rPr>
        <w:t>a</w:t>
      </w:r>
      <w:r>
        <w:rPr>
          <w:spacing w:val="-8"/>
          <w:sz w:val="20"/>
        </w:rPr>
        <w:t xml:space="preserve"> </w:t>
      </w:r>
      <w:r>
        <w:rPr>
          <w:sz w:val="20"/>
        </w:rPr>
        <w:t>asentamientos</w:t>
      </w:r>
      <w:r>
        <w:rPr>
          <w:spacing w:val="-7"/>
          <w:sz w:val="20"/>
        </w:rPr>
        <w:t xml:space="preserve"> </w:t>
      </w:r>
      <w:r>
        <w:rPr>
          <w:spacing w:val="-2"/>
          <w:sz w:val="20"/>
        </w:rPr>
        <w:t>humanos;</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389"/>
        </w:tabs>
        <w:spacing w:before="108"/>
        <w:ind w:left="389" w:hanging="249"/>
        <w:rPr>
          <w:b/>
          <w:sz w:val="20"/>
        </w:rPr>
      </w:pPr>
      <w:r>
        <w:rPr>
          <w:sz w:val="20"/>
        </w:rPr>
        <w:lastRenderedPageBreak/>
        <w:t>Los</w:t>
      </w:r>
      <w:r>
        <w:rPr>
          <w:spacing w:val="-7"/>
          <w:sz w:val="20"/>
        </w:rPr>
        <w:t xml:space="preserve"> </w:t>
      </w:r>
      <w:r>
        <w:rPr>
          <w:sz w:val="20"/>
        </w:rPr>
        <w:t>relacionados</w:t>
      </w:r>
      <w:r>
        <w:rPr>
          <w:spacing w:val="-7"/>
          <w:sz w:val="20"/>
        </w:rPr>
        <w:t xml:space="preserve"> </w:t>
      </w:r>
      <w:r>
        <w:rPr>
          <w:sz w:val="20"/>
        </w:rPr>
        <w:t>con</w:t>
      </w:r>
      <w:r>
        <w:rPr>
          <w:spacing w:val="-8"/>
          <w:sz w:val="20"/>
        </w:rPr>
        <w:t xml:space="preserve"> </w:t>
      </w:r>
      <w:r>
        <w:rPr>
          <w:sz w:val="20"/>
        </w:rPr>
        <w:t>el</w:t>
      </w:r>
      <w:r>
        <w:rPr>
          <w:spacing w:val="-7"/>
          <w:sz w:val="20"/>
        </w:rPr>
        <w:t xml:space="preserve"> </w:t>
      </w:r>
      <w:r>
        <w:rPr>
          <w:sz w:val="20"/>
        </w:rPr>
        <w:t>ordenamiento</w:t>
      </w:r>
      <w:r>
        <w:rPr>
          <w:spacing w:val="-6"/>
          <w:sz w:val="20"/>
        </w:rPr>
        <w:t xml:space="preserve"> </w:t>
      </w:r>
      <w:r>
        <w:rPr>
          <w:spacing w:val="-2"/>
          <w:sz w:val="20"/>
        </w:rPr>
        <w:t>territorial;</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Los</w:t>
      </w:r>
      <w:r>
        <w:rPr>
          <w:spacing w:val="-6"/>
          <w:sz w:val="20"/>
        </w:rPr>
        <w:t xml:space="preserve"> </w:t>
      </w:r>
      <w:r>
        <w:rPr>
          <w:sz w:val="20"/>
        </w:rPr>
        <w:t>relativos</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vivienda;</w:t>
      </w:r>
      <w:r>
        <w:rPr>
          <w:spacing w:val="-5"/>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22"/>
        </w:tabs>
        <w:spacing w:before="1"/>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2B1D46">
      <w:pPr>
        <w:pStyle w:val="Prrafodelista"/>
        <w:numPr>
          <w:ilvl w:val="0"/>
          <w:numId w:val="27"/>
        </w:numPr>
        <w:tabs>
          <w:tab w:val="left" w:pos="653"/>
        </w:tabs>
        <w:spacing w:before="233"/>
        <w:ind w:left="653" w:hanging="513"/>
        <w:rPr>
          <w:sz w:val="20"/>
        </w:rPr>
      </w:pPr>
      <w:r>
        <w:rPr>
          <w:sz w:val="20"/>
        </w:rPr>
        <w:t>La</w:t>
      </w:r>
      <w:r>
        <w:rPr>
          <w:spacing w:val="-5"/>
          <w:sz w:val="20"/>
        </w:rPr>
        <w:t xml:space="preserve"> </w:t>
      </w:r>
      <w:r>
        <w:rPr>
          <w:sz w:val="20"/>
        </w:rPr>
        <w:t>Comisión</w:t>
      </w:r>
      <w:r>
        <w:rPr>
          <w:spacing w:val="-7"/>
          <w:sz w:val="20"/>
        </w:rPr>
        <w:t xml:space="preserve"> </w:t>
      </w:r>
      <w:r>
        <w:rPr>
          <w:sz w:val="20"/>
        </w:rPr>
        <w:t>de</w:t>
      </w:r>
      <w:r>
        <w:rPr>
          <w:spacing w:val="-7"/>
          <w:sz w:val="20"/>
        </w:rPr>
        <w:t xml:space="preserve"> </w:t>
      </w:r>
      <w:r>
        <w:rPr>
          <w:sz w:val="20"/>
        </w:rPr>
        <w:t>Planificación</w:t>
      </w:r>
      <w:r>
        <w:rPr>
          <w:spacing w:val="-6"/>
          <w:sz w:val="20"/>
        </w:rPr>
        <w:t xml:space="preserve"> </w:t>
      </w:r>
      <w:r>
        <w:rPr>
          <w:sz w:val="20"/>
        </w:rPr>
        <w:t>Demográfica,</w:t>
      </w:r>
      <w:r>
        <w:rPr>
          <w:spacing w:val="-5"/>
          <w:sz w:val="20"/>
        </w:rPr>
        <w:t xml:space="preserve"> </w:t>
      </w:r>
      <w:r>
        <w:rPr>
          <w:sz w:val="20"/>
        </w:rPr>
        <w:t>conocerá</w:t>
      </w:r>
      <w:r>
        <w:rPr>
          <w:spacing w:val="-7"/>
          <w:sz w:val="20"/>
        </w:rPr>
        <w:t xml:space="preserve"> </w:t>
      </w:r>
      <w:r>
        <w:rPr>
          <w:sz w:val="20"/>
        </w:rPr>
        <w:t>de</w:t>
      </w:r>
      <w:r>
        <w:rPr>
          <w:spacing w:val="-8"/>
          <w:sz w:val="20"/>
        </w:rPr>
        <w:t xml:space="preserve"> </w:t>
      </w:r>
      <w:r>
        <w:rPr>
          <w:sz w:val="20"/>
        </w:rPr>
        <w:t>los</w:t>
      </w:r>
      <w:r>
        <w:rPr>
          <w:spacing w:val="-7"/>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429"/>
        </w:tabs>
        <w:ind w:right="148" w:firstLine="0"/>
        <w:rPr>
          <w:b/>
          <w:sz w:val="20"/>
        </w:rPr>
      </w:pPr>
      <w:r>
        <w:rPr>
          <w:sz w:val="20"/>
        </w:rPr>
        <w:t>Sobre</w:t>
      </w:r>
      <w:r>
        <w:rPr>
          <w:spacing w:val="40"/>
          <w:sz w:val="20"/>
        </w:rPr>
        <w:t xml:space="preserve"> </w:t>
      </w:r>
      <w:r>
        <w:rPr>
          <w:sz w:val="20"/>
        </w:rPr>
        <w:t>las</w:t>
      </w:r>
      <w:r>
        <w:rPr>
          <w:spacing w:val="40"/>
          <w:sz w:val="20"/>
        </w:rPr>
        <w:t xml:space="preserve"> </w:t>
      </w:r>
      <w:r>
        <w:rPr>
          <w:sz w:val="20"/>
        </w:rPr>
        <w:t>políticas</w:t>
      </w:r>
      <w:r>
        <w:rPr>
          <w:spacing w:val="40"/>
          <w:sz w:val="20"/>
        </w:rPr>
        <w:t xml:space="preserve"> </w:t>
      </w:r>
      <w:r>
        <w:rPr>
          <w:sz w:val="20"/>
        </w:rPr>
        <w:t>públicas</w:t>
      </w:r>
      <w:r>
        <w:rPr>
          <w:spacing w:val="40"/>
          <w:sz w:val="20"/>
        </w:rPr>
        <w:t xml:space="preserve"> </w:t>
      </w:r>
      <w:r>
        <w:rPr>
          <w:sz w:val="20"/>
        </w:rPr>
        <w:t>vinculadas</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población</w:t>
      </w:r>
      <w:r>
        <w:rPr>
          <w:spacing w:val="40"/>
          <w:sz w:val="20"/>
        </w:rPr>
        <w:t xml:space="preserve"> </w:t>
      </w:r>
      <w:r>
        <w:rPr>
          <w:sz w:val="20"/>
        </w:rPr>
        <w:t>en</w:t>
      </w:r>
      <w:r>
        <w:rPr>
          <w:spacing w:val="40"/>
          <w:sz w:val="20"/>
        </w:rPr>
        <w:t xml:space="preserve"> </w:t>
      </w:r>
      <w:r>
        <w:rPr>
          <w:sz w:val="20"/>
        </w:rPr>
        <w:t>cuanto</w:t>
      </w:r>
      <w:r>
        <w:rPr>
          <w:spacing w:val="40"/>
          <w:sz w:val="20"/>
        </w:rPr>
        <w:t xml:space="preserve"> </w:t>
      </w:r>
      <w:r>
        <w:rPr>
          <w:sz w:val="20"/>
        </w:rPr>
        <w:t>a</w:t>
      </w:r>
      <w:r>
        <w:rPr>
          <w:spacing w:val="40"/>
          <w:sz w:val="20"/>
        </w:rPr>
        <w:t xml:space="preserve"> </w:t>
      </w:r>
      <w:r>
        <w:rPr>
          <w:sz w:val="20"/>
        </w:rPr>
        <w:t>su</w:t>
      </w:r>
      <w:r>
        <w:rPr>
          <w:spacing w:val="40"/>
          <w:sz w:val="20"/>
        </w:rPr>
        <w:t xml:space="preserve"> </w:t>
      </w:r>
      <w:r>
        <w:rPr>
          <w:sz w:val="20"/>
        </w:rPr>
        <w:t>volumen,</w:t>
      </w:r>
      <w:r>
        <w:rPr>
          <w:spacing w:val="40"/>
          <w:sz w:val="20"/>
        </w:rPr>
        <w:t xml:space="preserve"> </w:t>
      </w:r>
      <w:r>
        <w:rPr>
          <w:sz w:val="20"/>
        </w:rPr>
        <w:t>estructura, dinámica y distribución en el territorio estatal;</w:t>
      </w:r>
    </w:p>
    <w:p w:rsidR="00CE6F50" w:rsidRDefault="002B1D46">
      <w:pPr>
        <w:pStyle w:val="Prrafodelista"/>
        <w:numPr>
          <w:ilvl w:val="1"/>
          <w:numId w:val="27"/>
        </w:numPr>
        <w:tabs>
          <w:tab w:val="left" w:pos="389"/>
        </w:tabs>
        <w:spacing w:before="234"/>
        <w:ind w:left="389" w:hanging="249"/>
        <w:rPr>
          <w:b/>
          <w:sz w:val="20"/>
        </w:rPr>
      </w:pPr>
      <w:r>
        <w:rPr>
          <w:sz w:val="20"/>
        </w:rPr>
        <w:t>Los</w:t>
      </w:r>
      <w:r>
        <w:rPr>
          <w:spacing w:val="-9"/>
          <w:sz w:val="20"/>
        </w:rPr>
        <w:t xml:space="preserve"> </w:t>
      </w:r>
      <w:r>
        <w:rPr>
          <w:sz w:val="20"/>
        </w:rPr>
        <w:t>relacionados</w:t>
      </w:r>
      <w:r>
        <w:rPr>
          <w:spacing w:val="-8"/>
          <w:sz w:val="20"/>
        </w:rPr>
        <w:t xml:space="preserve"> </w:t>
      </w:r>
      <w:r>
        <w:rPr>
          <w:sz w:val="20"/>
        </w:rPr>
        <w:t>con</w:t>
      </w:r>
      <w:r>
        <w:rPr>
          <w:spacing w:val="-8"/>
          <w:sz w:val="20"/>
        </w:rPr>
        <w:t xml:space="preserve"> </w:t>
      </w:r>
      <w:r>
        <w:rPr>
          <w:sz w:val="20"/>
        </w:rPr>
        <w:t>la</w:t>
      </w:r>
      <w:r>
        <w:rPr>
          <w:spacing w:val="-8"/>
          <w:sz w:val="20"/>
        </w:rPr>
        <w:t xml:space="preserve"> </w:t>
      </w:r>
      <w:r>
        <w:rPr>
          <w:sz w:val="20"/>
        </w:rPr>
        <w:t>planificación</w:t>
      </w:r>
      <w:r>
        <w:rPr>
          <w:spacing w:val="-8"/>
          <w:sz w:val="20"/>
        </w:rPr>
        <w:t xml:space="preserve"> </w:t>
      </w:r>
      <w:r>
        <w:rPr>
          <w:sz w:val="20"/>
        </w:rPr>
        <w:t>demográfica;</w:t>
      </w:r>
      <w:r>
        <w:rPr>
          <w:spacing w:val="-7"/>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10"/>
        </w:tabs>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506"/>
        </w:tabs>
        <w:spacing w:before="234"/>
        <w:ind w:left="506" w:hanging="366"/>
        <w:rPr>
          <w:sz w:val="20"/>
        </w:rPr>
      </w:pPr>
      <w:r>
        <w:rPr>
          <w:sz w:val="20"/>
        </w:rPr>
        <w:t>La</w:t>
      </w:r>
      <w:r>
        <w:rPr>
          <w:spacing w:val="-8"/>
          <w:sz w:val="20"/>
        </w:rPr>
        <w:t xml:space="preserve"> </w:t>
      </w:r>
      <w:r>
        <w:rPr>
          <w:sz w:val="20"/>
        </w:rPr>
        <w:t>Comisión</w:t>
      </w:r>
      <w:r>
        <w:rPr>
          <w:spacing w:val="-6"/>
          <w:sz w:val="20"/>
        </w:rPr>
        <w:t xml:space="preserve"> </w:t>
      </w:r>
      <w:r>
        <w:rPr>
          <w:sz w:val="20"/>
        </w:rPr>
        <w:t>de</w:t>
      </w:r>
      <w:r>
        <w:rPr>
          <w:spacing w:val="-7"/>
          <w:sz w:val="20"/>
        </w:rPr>
        <w:t xml:space="preserve"> </w:t>
      </w:r>
      <w:r>
        <w:rPr>
          <w:sz w:val="20"/>
        </w:rPr>
        <w:t>Desarrollo</w:t>
      </w:r>
      <w:r>
        <w:rPr>
          <w:spacing w:val="-8"/>
          <w:sz w:val="20"/>
        </w:rPr>
        <w:t xml:space="preserve"> </w:t>
      </w:r>
      <w:r>
        <w:rPr>
          <w:sz w:val="20"/>
        </w:rPr>
        <w:t>Agropecuario</w:t>
      </w:r>
      <w:r>
        <w:rPr>
          <w:spacing w:val="-6"/>
          <w:sz w:val="20"/>
        </w:rPr>
        <w:t xml:space="preserve"> </w:t>
      </w:r>
      <w:r>
        <w:rPr>
          <w:sz w:val="20"/>
        </w:rPr>
        <w:t>y</w:t>
      </w:r>
      <w:r>
        <w:rPr>
          <w:spacing w:val="-8"/>
          <w:sz w:val="20"/>
        </w:rPr>
        <w:t xml:space="preserve"> </w:t>
      </w:r>
      <w:r>
        <w:rPr>
          <w:sz w:val="20"/>
        </w:rPr>
        <w:t>Forestal,</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temas</w:t>
      </w:r>
      <w:r>
        <w:rPr>
          <w:spacing w:val="-8"/>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429"/>
        </w:tabs>
        <w:ind w:right="146" w:firstLine="0"/>
        <w:rPr>
          <w:b/>
          <w:sz w:val="20"/>
        </w:rPr>
      </w:pPr>
      <w:r>
        <w:rPr>
          <w:sz w:val="20"/>
        </w:rPr>
        <w:t>Los</w:t>
      </w:r>
      <w:r>
        <w:rPr>
          <w:spacing w:val="40"/>
          <w:sz w:val="20"/>
        </w:rPr>
        <w:t xml:space="preserve"> </w:t>
      </w:r>
      <w:r>
        <w:rPr>
          <w:sz w:val="20"/>
        </w:rPr>
        <w:t>relacionados</w:t>
      </w:r>
      <w:r>
        <w:rPr>
          <w:spacing w:val="40"/>
          <w:sz w:val="20"/>
        </w:rPr>
        <w:t xml:space="preserve"> </w:t>
      </w:r>
      <w:r>
        <w:rPr>
          <w:sz w:val="20"/>
        </w:rPr>
        <w:t>con</w:t>
      </w:r>
      <w:r>
        <w:rPr>
          <w:spacing w:val="40"/>
          <w:sz w:val="20"/>
        </w:rPr>
        <w:t xml:space="preserve"> </w:t>
      </w:r>
      <w:r>
        <w:rPr>
          <w:sz w:val="20"/>
        </w:rPr>
        <w:t>actividades</w:t>
      </w:r>
      <w:r>
        <w:rPr>
          <w:spacing w:val="40"/>
          <w:sz w:val="20"/>
        </w:rPr>
        <w:t xml:space="preserve"> </w:t>
      </w:r>
      <w:r>
        <w:rPr>
          <w:sz w:val="20"/>
        </w:rPr>
        <w:t>agrícolas,</w:t>
      </w:r>
      <w:r>
        <w:rPr>
          <w:spacing w:val="40"/>
          <w:sz w:val="20"/>
        </w:rPr>
        <w:t xml:space="preserve"> </w:t>
      </w:r>
      <w:r>
        <w:rPr>
          <w:sz w:val="20"/>
        </w:rPr>
        <w:t>ganaderas,</w:t>
      </w:r>
      <w:r>
        <w:rPr>
          <w:spacing w:val="40"/>
          <w:sz w:val="20"/>
        </w:rPr>
        <w:t xml:space="preserve"> </w:t>
      </w:r>
      <w:r>
        <w:rPr>
          <w:sz w:val="20"/>
        </w:rPr>
        <w:t>así</w:t>
      </w:r>
      <w:r>
        <w:rPr>
          <w:spacing w:val="40"/>
          <w:sz w:val="20"/>
        </w:rPr>
        <w:t xml:space="preserve"> </w:t>
      </w:r>
      <w:r>
        <w:rPr>
          <w:sz w:val="20"/>
        </w:rPr>
        <w:t>como</w:t>
      </w:r>
      <w:r>
        <w:rPr>
          <w:spacing w:val="40"/>
          <w:sz w:val="20"/>
        </w:rPr>
        <w:t xml:space="preserve"> </w:t>
      </w:r>
      <w:r>
        <w:rPr>
          <w:sz w:val="20"/>
        </w:rPr>
        <w:t>todas</w:t>
      </w:r>
      <w:r>
        <w:rPr>
          <w:spacing w:val="40"/>
          <w:sz w:val="20"/>
        </w:rPr>
        <w:t xml:space="preserve"> </w:t>
      </w:r>
      <w:r>
        <w:rPr>
          <w:sz w:val="20"/>
        </w:rPr>
        <w:t>las</w:t>
      </w:r>
      <w:r>
        <w:rPr>
          <w:spacing w:val="40"/>
          <w:sz w:val="20"/>
        </w:rPr>
        <w:t xml:space="preserve"> </w:t>
      </w:r>
      <w:r>
        <w:rPr>
          <w:sz w:val="20"/>
        </w:rPr>
        <w:t>relacionadas</w:t>
      </w:r>
      <w:r>
        <w:rPr>
          <w:spacing w:val="40"/>
          <w:sz w:val="20"/>
        </w:rPr>
        <w:t xml:space="preserve"> </w:t>
      </w:r>
      <w:r>
        <w:rPr>
          <w:sz w:val="20"/>
        </w:rPr>
        <w:t>con</w:t>
      </w:r>
      <w:r>
        <w:rPr>
          <w:spacing w:val="40"/>
          <w:sz w:val="20"/>
        </w:rPr>
        <w:t xml:space="preserve"> </w:t>
      </w:r>
      <w:r>
        <w:rPr>
          <w:sz w:val="20"/>
        </w:rPr>
        <w:t xml:space="preserve">el </w:t>
      </w:r>
      <w:r>
        <w:rPr>
          <w:spacing w:val="-2"/>
          <w:sz w:val="20"/>
        </w:rPr>
        <w:t>campo;</w:t>
      </w:r>
    </w:p>
    <w:p w:rsidR="00CE6F50" w:rsidRDefault="00CE6F50">
      <w:pPr>
        <w:pStyle w:val="Textoindependiente"/>
        <w:spacing w:before="1"/>
        <w:ind w:left="0"/>
      </w:pPr>
    </w:p>
    <w:p w:rsidR="00CE6F50" w:rsidRDefault="002B1D46">
      <w:pPr>
        <w:pStyle w:val="Prrafodelista"/>
        <w:numPr>
          <w:ilvl w:val="1"/>
          <w:numId w:val="27"/>
        </w:numPr>
        <w:tabs>
          <w:tab w:val="left" w:pos="389"/>
        </w:tabs>
        <w:ind w:left="389" w:hanging="249"/>
        <w:rPr>
          <w:b/>
          <w:sz w:val="20"/>
        </w:rPr>
      </w:pPr>
      <w:r>
        <w:rPr>
          <w:sz w:val="20"/>
        </w:rPr>
        <w:t>Los</w:t>
      </w:r>
      <w:r>
        <w:rPr>
          <w:spacing w:val="-9"/>
          <w:sz w:val="20"/>
        </w:rPr>
        <w:t xml:space="preserve"> </w:t>
      </w:r>
      <w:r>
        <w:rPr>
          <w:sz w:val="20"/>
        </w:rPr>
        <w:t>vinculados</w:t>
      </w:r>
      <w:r>
        <w:rPr>
          <w:spacing w:val="-9"/>
          <w:sz w:val="20"/>
        </w:rPr>
        <w:t xml:space="preserve"> </w:t>
      </w:r>
      <w:r>
        <w:rPr>
          <w:sz w:val="20"/>
        </w:rPr>
        <w:t>con</w:t>
      </w:r>
      <w:r>
        <w:rPr>
          <w:spacing w:val="-7"/>
          <w:sz w:val="20"/>
        </w:rPr>
        <w:t xml:space="preserve"> </w:t>
      </w:r>
      <w:r>
        <w:rPr>
          <w:sz w:val="20"/>
        </w:rPr>
        <w:t>actividades</w:t>
      </w:r>
      <w:r>
        <w:rPr>
          <w:spacing w:val="-10"/>
          <w:sz w:val="20"/>
        </w:rPr>
        <w:t xml:space="preserve"> </w:t>
      </w:r>
      <w:r>
        <w:rPr>
          <w:sz w:val="20"/>
        </w:rPr>
        <w:t>agropecuarias,</w:t>
      </w:r>
      <w:r>
        <w:rPr>
          <w:spacing w:val="-6"/>
          <w:sz w:val="20"/>
        </w:rPr>
        <w:t xml:space="preserve"> </w:t>
      </w:r>
      <w:r>
        <w:rPr>
          <w:sz w:val="20"/>
        </w:rPr>
        <w:t>de</w:t>
      </w:r>
      <w:r>
        <w:rPr>
          <w:spacing w:val="-8"/>
          <w:sz w:val="20"/>
        </w:rPr>
        <w:t xml:space="preserve"> </w:t>
      </w:r>
      <w:r>
        <w:rPr>
          <w:sz w:val="20"/>
        </w:rPr>
        <w:t>forestación</w:t>
      </w:r>
      <w:r>
        <w:rPr>
          <w:spacing w:val="-8"/>
          <w:sz w:val="20"/>
        </w:rPr>
        <w:t xml:space="preserve"> </w:t>
      </w:r>
      <w:r>
        <w:rPr>
          <w:sz w:val="20"/>
        </w:rPr>
        <w:t>y</w:t>
      </w:r>
      <w:r>
        <w:rPr>
          <w:spacing w:val="-10"/>
          <w:sz w:val="20"/>
        </w:rPr>
        <w:t xml:space="preserve"> </w:t>
      </w:r>
      <w:r>
        <w:rPr>
          <w:spacing w:val="-2"/>
          <w:sz w:val="20"/>
        </w:rPr>
        <w:t>reforestación;</w:t>
      </w:r>
    </w:p>
    <w:p w:rsidR="00CE6F50" w:rsidRDefault="002B1D46">
      <w:pPr>
        <w:pStyle w:val="Prrafodelista"/>
        <w:numPr>
          <w:ilvl w:val="1"/>
          <w:numId w:val="27"/>
        </w:numPr>
        <w:tabs>
          <w:tab w:val="left" w:pos="384"/>
        </w:tabs>
        <w:spacing w:before="233"/>
        <w:ind w:left="384" w:hanging="244"/>
        <w:rPr>
          <w:b/>
          <w:sz w:val="20"/>
        </w:rPr>
      </w:pPr>
      <w:r>
        <w:rPr>
          <w:sz w:val="20"/>
        </w:rPr>
        <w:t>Los</w:t>
      </w:r>
      <w:r>
        <w:rPr>
          <w:spacing w:val="-8"/>
          <w:sz w:val="20"/>
        </w:rPr>
        <w:t xml:space="preserve"> </w:t>
      </w:r>
      <w:r>
        <w:rPr>
          <w:sz w:val="20"/>
        </w:rPr>
        <w:t>relacionados</w:t>
      </w:r>
      <w:r>
        <w:rPr>
          <w:spacing w:val="-8"/>
          <w:sz w:val="20"/>
        </w:rPr>
        <w:t xml:space="preserve"> </w:t>
      </w:r>
      <w:r>
        <w:rPr>
          <w:sz w:val="20"/>
        </w:rPr>
        <w:t>con</w:t>
      </w:r>
      <w:r>
        <w:rPr>
          <w:spacing w:val="-7"/>
          <w:sz w:val="20"/>
        </w:rPr>
        <w:t xml:space="preserve"> </w:t>
      </w:r>
      <w:r>
        <w:rPr>
          <w:sz w:val="20"/>
        </w:rPr>
        <w:t>la</w:t>
      </w:r>
      <w:r>
        <w:rPr>
          <w:spacing w:val="-8"/>
          <w:sz w:val="20"/>
        </w:rPr>
        <w:t xml:space="preserve"> </w:t>
      </w:r>
      <w:r>
        <w:rPr>
          <w:sz w:val="20"/>
        </w:rPr>
        <w:t>producción</w:t>
      </w:r>
      <w:r>
        <w:rPr>
          <w:spacing w:val="-7"/>
          <w:sz w:val="20"/>
        </w:rPr>
        <w:t xml:space="preserve"> </w:t>
      </w:r>
      <w:r>
        <w:rPr>
          <w:sz w:val="20"/>
        </w:rPr>
        <w:t>y</w:t>
      </w:r>
      <w:r>
        <w:rPr>
          <w:spacing w:val="-8"/>
          <w:sz w:val="20"/>
        </w:rPr>
        <w:t xml:space="preserve"> </w:t>
      </w:r>
      <w:r>
        <w:rPr>
          <w:sz w:val="20"/>
        </w:rPr>
        <w:t>comercialización</w:t>
      </w:r>
      <w:r>
        <w:rPr>
          <w:spacing w:val="-7"/>
          <w:sz w:val="20"/>
        </w:rPr>
        <w:t xml:space="preserve"> </w:t>
      </w:r>
      <w:r>
        <w:rPr>
          <w:sz w:val="20"/>
        </w:rPr>
        <w:t>de</w:t>
      </w:r>
      <w:r>
        <w:rPr>
          <w:spacing w:val="-8"/>
          <w:sz w:val="20"/>
        </w:rPr>
        <w:t xml:space="preserve"> </w:t>
      </w:r>
      <w:r>
        <w:rPr>
          <w:sz w:val="20"/>
        </w:rPr>
        <w:t>los</w:t>
      </w:r>
      <w:r>
        <w:rPr>
          <w:spacing w:val="-8"/>
          <w:sz w:val="20"/>
        </w:rPr>
        <w:t xml:space="preserve"> </w:t>
      </w:r>
      <w:r>
        <w:rPr>
          <w:sz w:val="20"/>
        </w:rPr>
        <w:t>productos</w:t>
      </w:r>
      <w:r>
        <w:rPr>
          <w:spacing w:val="-11"/>
          <w:sz w:val="20"/>
        </w:rPr>
        <w:t xml:space="preserve"> </w:t>
      </w:r>
      <w:r>
        <w:rPr>
          <w:sz w:val="20"/>
        </w:rPr>
        <w:t>del</w:t>
      </w:r>
      <w:r>
        <w:rPr>
          <w:spacing w:val="-8"/>
          <w:sz w:val="20"/>
        </w:rPr>
        <w:t xml:space="preserve"> </w:t>
      </w:r>
      <w:r>
        <w:rPr>
          <w:sz w:val="20"/>
        </w:rPr>
        <w:t>sector</w:t>
      </w:r>
      <w:r>
        <w:rPr>
          <w:spacing w:val="-7"/>
          <w:sz w:val="20"/>
        </w:rPr>
        <w:t xml:space="preserve"> </w:t>
      </w:r>
      <w:r>
        <w:rPr>
          <w:sz w:val="20"/>
        </w:rPr>
        <w:t>agropecuario;</w:t>
      </w:r>
      <w:r>
        <w:rPr>
          <w:spacing w:val="-9"/>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2B1D46">
      <w:pPr>
        <w:pStyle w:val="Prrafodelista"/>
        <w:numPr>
          <w:ilvl w:val="0"/>
          <w:numId w:val="27"/>
        </w:numPr>
        <w:tabs>
          <w:tab w:val="left" w:pos="427"/>
        </w:tabs>
        <w:spacing w:before="234"/>
        <w:ind w:left="427" w:hanging="287"/>
        <w:rPr>
          <w:sz w:val="20"/>
        </w:rPr>
      </w:pPr>
      <w:r>
        <w:rPr>
          <w:sz w:val="20"/>
        </w:rPr>
        <w:t>La</w:t>
      </w:r>
      <w:r>
        <w:rPr>
          <w:spacing w:val="-8"/>
          <w:sz w:val="20"/>
        </w:rPr>
        <w:t xml:space="preserve"> </w:t>
      </w:r>
      <w:r>
        <w:rPr>
          <w:sz w:val="20"/>
        </w:rPr>
        <w:t>Comisión</w:t>
      </w:r>
      <w:r>
        <w:rPr>
          <w:spacing w:val="-6"/>
          <w:sz w:val="20"/>
        </w:rPr>
        <w:t xml:space="preserve"> </w:t>
      </w:r>
      <w:r>
        <w:rPr>
          <w:sz w:val="20"/>
        </w:rPr>
        <w:t>de</w:t>
      </w:r>
      <w:r>
        <w:rPr>
          <w:spacing w:val="-7"/>
          <w:sz w:val="20"/>
        </w:rPr>
        <w:t xml:space="preserve"> </w:t>
      </w:r>
      <w:r>
        <w:rPr>
          <w:sz w:val="20"/>
        </w:rPr>
        <w:t>Protección</w:t>
      </w:r>
      <w:r>
        <w:rPr>
          <w:spacing w:val="-6"/>
          <w:sz w:val="20"/>
        </w:rPr>
        <w:t xml:space="preserve"> </w:t>
      </w:r>
      <w:r>
        <w:rPr>
          <w:sz w:val="20"/>
        </w:rPr>
        <w:t>Ambiental</w:t>
      </w:r>
      <w:r>
        <w:rPr>
          <w:spacing w:val="-7"/>
          <w:sz w:val="20"/>
        </w:rPr>
        <w:t xml:space="preserve"> </w:t>
      </w:r>
      <w:r>
        <w:rPr>
          <w:sz w:val="20"/>
        </w:rPr>
        <w:t>y</w:t>
      </w:r>
      <w:r>
        <w:rPr>
          <w:spacing w:val="-7"/>
          <w:sz w:val="20"/>
        </w:rPr>
        <w:t xml:space="preserve"> </w:t>
      </w:r>
      <w:r>
        <w:rPr>
          <w:sz w:val="20"/>
        </w:rPr>
        <w:t>Cambio</w:t>
      </w:r>
      <w:r>
        <w:rPr>
          <w:spacing w:val="-6"/>
          <w:sz w:val="20"/>
        </w:rPr>
        <w:t xml:space="preserve"> </w:t>
      </w:r>
      <w:r>
        <w:rPr>
          <w:sz w:val="20"/>
        </w:rPr>
        <w:t>Climático,</w:t>
      </w:r>
      <w:r>
        <w:rPr>
          <w:spacing w:val="-7"/>
          <w:sz w:val="20"/>
        </w:rPr>
        <w:t xml:space="preserve"> </w:t>
      </w:r>
      <w:r>
        <w:rPr>
          <w:sz w:val="20"/>
        </w:rPr>
        <w:t>conocerá</w:t>
      </w:r>
      <w:r>
        <w:rPr>
          <w:spacing w:val="-7"/>
          <w:sz w:val="20"/>
        </w:rPr>
        <w:t xml:space="preserve"> </w:t>
      </w:r>
      <w:r>
        <w:rPr>
          <w:sz w:val="20"/>
        </w:rPr>
        <w:t>de</w:t>
      </w:r>
      <w:r>
        <w:rPr>
          <w:spacing w:val="-9"/>
          <w:sz w:val="20"/>
        </w:rPr>
        <w:t xml:space="preserve"> </w:t>
      </w:r>
      <w:r>
        <w:rPr>
          <w:sz w:val="20"/>
        </w:rPr>
        <w:t>los</w:t>
      </w:r>
      <w:r>
        <w:rPr>
          <w:spacing w:val="-7"/>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Sobre</w:t>
      </w:r>
      <w:r>
        <w:rPr>
          <w:spacing w:val="-9"/>
          <w:sz w:val="20"/>
        </w:rPr>
        <w:t xml:space="preserve"> </w:t>
      </w:r>
      <w:r>
        <w:rPr>
          <w:sz w:val="20"/>
        </w:rPr>
        <w:t>la</w:t>
      </w:r>
      <w:r>
        <w:rPr>
          <w:spacing w:val="-11"/>
          <w:sz w:val="20"/>
        </w:rPr>
        <w:t xml:space="preserve"> </w:t>
      </w:r>
      <w:r>
        <w:rPr>
          <w:sz w:val="20"/>
        </w:rPr>
        <w:t>protección,</w:t>
      </w:r>
      <w:r>
        <w:rPr>
          <w:spacing w:val="-7"/>
          <w:sz w:val="20"/>
        </w:rPr>
        <w:t xml:space="preserve"> </w:t>
      </w:r>
      <w:r>
        <w:rPr>
          <w:sz w:val="20"/>
        </w:rPr>
        <w:t>preservación,</w:t>
      </w:r>
      <w:r>
        <w:rPr>
          <w:spacing w:val="-8"/>
          <w:sz w:val="20"/>
        </w:rPr>
        <w:t xml:space="preserve"> </w:t>
      </w:r>
      <w:r>
        <w:rPr>
          <w:sz w:val="20"/>
        </w:rPr>
        <w:t>mejoramiento</w:t>
      </w:r>
      <w:r>
        <w:rPr>
          <w:spacing w:val="-8"/>
          <w:sz w:val="20"/>
        </w:rPr>
        <w:t xml:space="preserve"> </w:t>
      </w:r>
      <w:r>
        <w:rPr>
          <w:sz w:val="20"/>
        </w:rPr>
        <w:t>y</w:t>
      </w:r>
      <w:r>
        <w:rPr>
          <w:spacing w:val="-11"/>
          <w:sz w:val="20"/>
        </w:rPr>
        <w:t xml:space="preserve"> </w:t>
      </w:r>
      <w:r>
        <w:rPr>
          <w:sz w:val="20"/>
        </w:rPr>
        <w:t>renovación</w:t>
      </w:r>
      <w:r>
        <w:rPr>
          <w:spacing w:val="-8"/>
          <w:sz w:val="20"/>
        </w:rPr>
        <w:t xml:space="preserve"> </w:t>
      </w:r>
      <w:r>
        <w:rPr>
          <w:sz w:val="20"/>
        </w:rPr>
        <w:t>del</w:t>
      </w:r>
      <w:r>
        <w:rPr>
          <w:spacing w:val="-9"/>
          <w:sz w:val="20"/>
        </w:rPr>
        <w:t xml:space="preserve"> </w:t>
      </w:r>
      <w:r>
        <w:rPr>
          <w:sz w:val="20"/>
        </w:rPr>
        <w:t>equilibrio</w:t>
      </w:r>
      <w:r>
        <w:rPr>
          <w:spacing w:val="-8"/>
          <w:sz w:val="20"/>
        </w:rPr>
        <w:t xml:space="preserve"> </w:t>
      </w:r>
      <w:r>
        <w:rPr>
          <w:spacing w:val="-2"/>
          <w:sz w:val="20"/>
        </w:rPr>
        <w:t>ecológico;</w:t>
      </w:r>
    </w:p>
    <w:p w:rsidR="00CE6F50" w:rsidRDefault="00CE6F50">
      <w:pPr>
        <w:pStyle w:val="Textoindependiente"/>
        <w:spacing w:before="1"/>
        <w:ind w:left="0"/>
      </w:pPr>
    </w:p>
    <w:p w:rsidR="00CE6F50" w:rsidRDefault="002B1D46">
      <w:pPr>
        <w:pStyle w:val="Prrafodelista"/>
        <w:numPr>
          <w:ilvl w:val="1"/>
          <w:numId w:val="27"/>
        </w:numPr>
        <w:tabs>
          <w:tab w:val="left" w:pos="444"/>
        </w:tabs>
        <w:ind w:right="147" w:firstLine="0"/>
        <w:rPr>
          <w:b/>
          <w:sz w:val="20"/>
        </w:rPr>
      </w:pPr>
      <w:r>
        <w:rPr>
          <w:sz w:val="20"/>
        </w:rPr>
        <w:t>Del</w:t>
      </w:r>
      <w:r>
        <w:rPr>
          <w:spacing w:val="40"/>
          <w:sz w:val="20"/>
        </w:rPr>
        <w:t xml:space="preserve"> </w:t>
      </w:r>
      <w:r>
        <w:rPr>
          <w:sz w:val="20"/>
        </w:rPr>
        <w:t>agua</w:t>
      </w:r>
      <w:r>
        <w:rPr>
          <w:spacing w:val="40"/>
          <w:sz w:val="20"/>
        </w:rPr>
        <w:t xml:space="preserve"> </w:t>
      </w:r>
      <w:r>
        <w:rPr>
          <w:sz w:val="20"/>
        </w:rPr>
        <w:t>potable,</w:t>
      </w:r>
      <w:r>
        <w:rPr>
          <w:spacing w:val="40"/>
          <w:sz w:val="20"/>
        </w:rPr>
        <w:t xml:space="preserve"> </w:t>
      </w:r>
      <w:r>
        <w:rPr>
          <w:sz w:val="20"/>
        </w:rPr>
        <w:t>saneamiento</w:t>
      </w:r>
      <w:r>
        <w:rPr>
          <w:spacing w:val="40"/>
          <w:sz w:val="20"/>
        </w:rPr>
        <w:t xml:space="preserve"> </w:t>
      </w:r>
      <w:r>
        <w:rPr>
          <w:sz w:val="20"/>
        </w:rPr>
        <w:t>y</w:t>
      </w:r>
      <w:r>
        <w:rPr>
          <w:spacing w:val="40"/>
          <w:sz w:val="20"/>
        </w:rPr>
        <w:t xml:space="preserve"> </w:t>
      </w:r>
      <w:r>
        <w:rPr>
          <w:sz w:val="20"/>
        </w:rPr>
        <w:t>tratamiento</w:t>
      </w:r>
      <w:r>
        <w:rPr>
          <w:spacing w:val="40"/>
          <w:sz w:val="20"/>
        </w:rPr>
        <w:t xml:space="preserve"> </w:t>
      </w:r>
      <w:r>
        <w:rPr>
          <w:sz w:val="20"/>
        </w:rPr>
        <w:t>del</w:t>
      </w:r>
      <w:r>
        <w:rPr>
          <w:spacing w:val="40"/>
          <w:sz w:val="20"/>
        </w:rPr>
        <w:t xml:space="preserve"> </w:t>
      </w:r>
      <w:r>
        <w:rPr>
          <w:sz w:val="20"/>
        </w:rPr>
        <w:t>agua,</w:t>
      </w:r>
      <w:r>
        <w:rPr>
          <w:spacing w:val="40"/>
          <w:sz w:val="20"/>
        </w:rPr>
        <w:t xml:space="preserve"> </w:t>
      </w:r>
      <w:r>
        <w:rPr>
          <w:sz w:val="20"/>
        </w:rPr>
        <w:t>así</w:t>
      </w:r>
      <w:r>
        <w:rPr>
          <w:spacing w:val="40"/>
          <w:sz w:val="20"/>
        </w:rPr>
        <w:t xml:space="preserve"> </w:t>
      </w:r>
      <w:r>
        <w:rPr>
          <w:sz w:val="20"/>
        </w:rPr>
        <w:t>como</w:t>
      </w:r>
      <w:r>
        <w:rPr>
          <w:spacing w:val="40"/>
          <w:sz w:val="20"/>
        </w:rPr>
        <w:t xml:space="preserve"> </w:t>
      </w:r>
      <w:r>
        <w:rPr>
          <w:sz w:val="20"/>
        </w:rPr>
        <w:t>procesamiento</w:t>
      </w:r>
      <w:r>
        <w:rPr>
          <w:spacing w:val="40"/>
          <w:sz w:val="20"/>
        </w:rPr>
        <w:t xml:space="preserve"> </w:t>
      </w:r>
      <w:r>
        <w:rPr>
          <w:sz w:val="20"/>
        </w:rPr>
        <w:t>de</w:t>
      </w:r>
      <w:r>
        <w:rPr>
          <w:spacing w:val="40"/>
          <w:sz w:val="20"/>
        </w:rPr>
        <w:t xml:space="preserve"> </w:t>
      </w:r>
      <w:r>
        <w:rPr>
          <w:sz w:val="20"/>
        </w:rPr>
        <w:t xml:space="preserve">desechos </w:t>
      </w:r>
      <w:r>
        <w:rPr>
          <w:spacing w:val="-2"/>
          <w:sz w:val="20"/>
        </w:rPr>
        <w:t>sólidos;</w:t>
      </w:r>
    </w:p>
    <w:p w:rsidR="00CE6F50" w:rsidRDefault="002B1D46">
      <w:pPr>
        <w:pStyle w:val="Prrafodelista"/>
        <w:numPr>
          <w:ilvl w:val="1"/>
          <w:numId w:val="27"/>
        </w:numPr>
        <w:tabs>
          <w:tab w:val="left" w:pos="384"/>
        </w:tabs>
        <w:spacing w:before="234"/>
        <w:ind w:left="384" w:hanging="244"/>
        <w:rPr>
          <w:b/>
          <w:sz w:val="20"/>
        </w:rPr>
      </w:pPr>
      <w:r>
        <w:rPr>
          <w:sz w:val="20"/>
        </w:rPr>
        <w:t>De</w:t>
      </w:r>
      <w:r>
        <w:rPr>
          <w:spacing w:val="-5"/>
          <w:sz w:val="20"/>
        </w:rPr>
        <w:t xml:space="preserve"> </w:t>
      </w:r>
      <w:r>
        <w:rPr>
          <w:sz w:val="20"/>
        </w:rPr>
        <w:t>la</w:t>
      </w:r>
      <w:r>
        <w:rPr>
          <w:spacing w:val="-5"/>
          <w:sz w:val="20"/>
        </w:rPr>
        <w:t xml:space="preserve"> </w:t>
      </w:r>
      <w:r>
        <w:rPr>
          <w:sz w:val="20"/>
        </w:rPr>
        <w:t>protección</w:t>
      </w:r>
      <w:r>
        <w:rPr>
          <w:spacing w:val="-3"/>
          <w:sz w:val="20"/>
        </w:rPr>
        <w:t xml:space="preserve"> </w:t>
      </w:r>
      <w:r>
        <w:rPr>
          <w:sz w:val="20"/>
        </w:rPr>
        <w:t>de</w:t>
      </w:r>
      <w:r>
        <w:rPr>
          <w:spacing w:val="-5"/>
          <w:sz w:val="20"/>
        </w:rPr>
        <w:t xml:space="preserve"> </w:t>
      </w:r>
      <w:r>
        <w:rPr>
          <w:sz w:val="20"/>
        </w:rPr>
        <w:t>los</w:t>
      </w:r>
      <w:r>
        <w:rPr>
          <w:spacing w:val="-4"/>
          <w:sz w:val="20"/>
        </w:rPr>
        <w:t xml:space="preserve"> </w:t>
      </w:r>
      <w:r>
        <w:rPr>
          <w:spacing w:val="-2"/>
          <w:sz w:val="20"/>
        </w:rPr>
        <w:t>animales;</w:t>
      </w:r>
    </w:p>
    <w:p w:rsidR="00CE6F50" w:rsidRDefault="00CE6F50">
      <w:pPr>
        <w:pStyle w:val="Textoindependiente"/>
        <w:ind w:left="0"/>
      </w:pPr>
    </w:p>
    <w:p w:rsidR="00CE6F50" w:rsidRDefault="002B1D46">
      <w:pPr>
        <w:pStyle w:val="Prrafodelista"/>
        <w:numPr>
          <w:ilvl w:val="1"/>
          <w:numId w:val="27"/>
        </w:numPr>
        <w:tabs>
          <w:tab w:val="left" w:pos="396"/>
        </w:tabs>
        <w:spacing w:before="1"/>
        <w:ind w:left="396" w:hanging="256"/>
        <w:rPr>
          <w:b/>
          <w:sz w:val="20"/>
        </w:rPr>
      </w:pPr>
      <w:r>
        <w:rPr>
          <w:sz w:val="20"/>
        </w:rPr>
        <w:t>Sobre</w:t>
      </w:r>
      <w:r>
        <w:rPr>
          <w:spacing w:val="-6"/>
          <w:sz w:val="20"/>
        </w:rPr>
        <w:t xml:space="preserve"> </w:t>
      </w:r>
      <w:r>
        <w:rPr>
          <w:sz w:val="20"/>
        </w:rPr>
        <w:t>normas</w:t>
      </w:r>
      <w:r>
        <w:rPr>
          <w:spacing w:val="-7"/>
          <w:sz w:val="20"/>
        </w:rPr>
        <w:t xml:space="preserve"> </w:t>
      </w:r>
      <w:r>
        <w:rPr>
          <w:sz w:val="20"/>
        </w:rPr>
        <w:t>relativas</w:t>
      </w:r>
      <w:r>
        <w:rPr>
          <w:spacing w:val="-7"/>
          <w:sz w:val="20"/>
        </w:rPr>
        <w:t xml:space="preserve"> </w:t>
      </w:r>
      <w:r>
        <w:rPr>
          <w:sz w:val="20"/>
        </w:rPr>
        <w:t>a</w:t>
      </w:r>
      <w:r>
        <w:rPr>
          <w:spacing w:val="-6"/>
          <w:sz w:val="20"/>
        </w:rPr>
        <w:t xml:space="preserve"> </w:t>
      </w:r>
      <w:r>
        <w:rPr>
          <w:sz w:val="20"/>
        </w:rPr>
        <w:t>la</w:t>
      </w:r>
      <w:r>
        <w:rPr>
          <w:spacing w:val="-6"/>
          <w:sz w:val="20"/>
        </w:rPr>
        <w:t xml:space="preserve"> </w:t>
      </w:r>
      <w:r>
        <w:rPr>
          <w:sz w:val="20"/>
        </w:rPr>
        <w:t>protección</w:t>
      </w:r>
      <w:r>
        <w:rPr>
          <w:spacing w:val="-5"/>
          <w:sz w:val="20"/>
        </w:rPr>
        <w:t xml:space="preserve"> </w:t>
      </w:r>
      <w:r>
        <w:rPr>
          <w:sz w:val="20"/>
        </w:rPr>
        <w:t>al</w:t>
      </w:r>
      <w:r>
        <w:rPr>
          <w:spacing w:val="-6"/>
          <w:sz w:val="20"/>
        </w:rPr>
        <w:t xml:space="preserve"> </w:t>
      </w:r>
      <w:r>
        <w:rPr>
          <w:sz w:val="20"/>
        </w:rPr>
        <w:t>medio</w:t>
      </w:r>
      <w:r>
        <w:rPr>
          <w:spacing w:val="-5"/>
          <w:sz w:val="20"/>
        </w:rPr>
        <w:t xml:space="preserve"> </w:t>
      </w:r>
      <w:r>
        <w:rPr>
          <w:sz w:val="20"/>
        </w:rPr>
        <w:t>ambiente</w:t>
      </w:r>
      <w:r>
        <w:rPr>
          <w:spacing w:val="-6"/>
          <w:sz w:val="20"/>
        </w:rPr>
        <w:t xml:space="preserve"> </w:t>
      </w:r>
      <w:r>
        <w:rPr>
          <w:sz w:val="20"/>
        </w:rPr>
        <w:t>y</w:t>
      </w:r>
      <w:r>
        <w:rPr>
          <w:spacing w:val="-6"/>
          <w:sz w:val="20"/>
        </w:rPr>
        <w:t xml:space="preserve"> </w:t>
      </w:r>
      <w:r>
        <w:rPr>
          <w:sz w:val="20"/>
        </w:rPr>
        <w:t>el</w:t>
      </w:r>
      <w:r>
        <w:rPr>
          <w:spacing w:val="-5"/>
          <w:sz w:val="20"/>
        </w:rPr>
        <w:t xml:space="preserve"> </w:t>
      </w:r>
      <w:r>
        <w:rPr>
          <w:sz w:val="20"/>
        </w:rPr>
        <w:t>equilibrio</w:t>
      </w:r>
      <w:r>
        <w:rPr>
          <w:spacing w:val="-5"/>
          <w:sz w:val="20"/>
        </w:rPr>
        <w:t xml:space="preserve"> </w:t>
      </w:r>
      <w:r>
        <w:rPr>
          <w:spacing w:val="-2"/>
          <w:sz w:val="20"/>
        </w:rPr>
        <w:t>ecológico;</w:t>
      </w:r>
    </w:p>
    <w:p w:rsidR="00CE6F50" w:rsidRDefault="00CE6F50">
      <w:pPr>
        <w:pStyle w:val="Textoindependiente"/>
        <w:ind w:left="0"/>
      </w:pPr>
    </w:p>
    <w:p w:rsidR="00CE6F50" w:rsidRDefault="002B1D46">
      <w:pPr>
        <w:pStyle w:val="Prrafodelista"/>
        <w:numPr>
          <w:ilvl w:val="1"/>
          <w:numId w:val="27"/>
        </w:numPr>
        <w:tabs>
          <w:tab w:val="left" w:pos="398"/>
        </w:tabs>
        <w:spacing w:before="1"/>
        <w:ind w:right="148" w:firstLine="0"/>
        <w:rPr>
          <w:b/>
          <w:sz w:val="20"/>
        </w:rPr>
      </w:pPr>
      <w:r>
        <w:rPr>
          <w:sz w:val="20"/>
        </w:rPr>
        <w:t>Relacionados con los bienes y servicios ambientales para el mantenimiento de los ecosi</w:t>
      </w:r>
      <w:r>
        <w:rPr>
          <w:sz w:val="20"/>
        </w:rPr>
        <w:t>stemas, la diversidad biológica y las cuencas hidrológicas;</w:t>
      </w:r>
    </w:p>
    <w:p w:rsidR="00CE6F50" w:rsidRDefault="002B1D46">
      <w:pPr>
        <w:pStyle w:val="Prrafodelista"/>
        <w:numPr>
          <w:ilvl w:val="1"/>
          <w:numId w:val="27"/>
        </w:numPr>
        <w:tabs>
          <w:tab w:val="left" w:pos="368"/>
        </w:tabs>
        <w:spacing w:before="234"/>
        <w:ind w:right="149" w:firstLine="0"/>
        <w:rPr>
          <w:b/>
          <w:sz w:val="20"/>
        </w:rPr>
      </w:pPr>
      <w:r>
        <w:rPr>
          <w:sz w:val="20"/>
        </w:rPr>
        <w:t>Los relacionados con el desarrollo sustentable, como la educación ambiental, ecoeficiencia, salud ocupacional, ecoturismo, transporte alternativo, vivienda ecológica; y</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Los</w:t>
      </w:r>
      <w:r>
        <w:rPr>
          <w:spacing w:val="-8"/>
          <w:sz w:val="20"/>
        </w:rPr>
        <w:t xml:space="preserve"> </w:t>
      </w:r>
      <w:r>
        <w:rPr>
          <w:sz w:val="20"/>
        </w:rPr>
        <w:t>relacionados</w:t>
      </w:r>
      <w:r>
        <w:rPr>
          <w:spacing w:val="-7"/>
          <w:sz w:val="20"/>
        </w:rPr>
        <w:t xml:space="preserve"> </w:t>
      </w:r>
      <w:r>
        <w:rPr>
          <w:sz w:val="20"/>
        </w:rPr>
        <w:t>con</w:t>
      </w:r>
      <w:r>
        <w:rPr>
          <w:spacing w:val="-7"/>
          <w:sz w:val="20"/>
        </w:rPr>
        <w:t xml:space="preserve"> </w:t>
      </w:r>
      <w:r>
        <w:rPr>
          <w:sz w:val="20"/>
        </w:rPr>
        <w:t>el</w:t>
      </w:r>
      <w:r>
        <w:rPr>
          <w:spacing w:val="-6"/>
          <w:sz w:val="20"/>
        </w:rPr>
        <w:t xml:space="preserve"> </w:t>
      </w:r>
      <w:r>
        <w:rPr>
          <w:sz w:val="20"/>
        </w:rPr>
        <w:t>cambio</w:t>
      </w:r>
      <w:r>
        <w:rPr>
          <w:spacing w:val="-6"/>
          <w:sz w:val="20"/>
        </w:rPr>
        <w:t xml:space="preserve"> </w:t>
      </w:r>
      <w:r>
        <w:rPr>
          <w:spacing w:val="-2"/>
          <w:sz w:val="20"/>
        </w:rPr>
        <w:t>climático;</w:t>
      </w:r>
    </w:p>
    <w:p w:rsidR="00CE6F50" w:rsidRDefault="002B1D46">
      <w:pPr>
        <w:pStyle w:val="Prrafodelista"/>
        <w:numPr>
          <w:ilvl w:val="1"/>
          <w:numId w:val="27"/>
        </w:numPr>
        <w:tabs>
          <w:tab w:val="left" w:pos="429"/>
        </w:tabs>
        <w:spacing w:before="233"/>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le</w:t>
      </w:r>
      <w:r>
        <w:rPr>
          <w:spacing w:val="23"/>
          <w:sz w:val="20"/>
        </w:rPr>
        <w:t xml:space="preserve"> </w:t>
      </w:r>
      <w:r>
        <w:rPr>
          <w:sz w:val="20"/>
        </w:rPr>
        <w:t>asigne</w:t>
      </w:r>
      <w:r>
        <w:rPr>
          <w:spacing w:val="23"/>
          <w:sz w:val="20"/>
        </w:rPr>
        <w:t xml:space="preserve"> </w:t>
      </w:r>
      <w:r>
        <w:rPr>
          <w:sz w:val="20"/>
        </w:rPr>
        <w:t>la</w:t>
      </w:r>
      <w:r>
        <w:rPr>
          <w:spacing w:val="23"/>
          <w:sz w:val="20"/>
        </w:rPr>
        <w:t xml:space="preserve"> </w:t>
      </w:r>
      <w:r>
        <w:rPr>
          <w:sz w:val="20"/>
        </w:rPr>
        <w:t>Legislatura,</w:t>
      </w:r>
      <w:r>
        <w:rPr>
          <w:spacing w:val="24"/>
          <w:sz w:val="20"/>
        </w:rPr>
        <w:t xml:space="preserve"> </w:t>
      </w:r>
      <w:r>
        <w:rPr>
          <w:sz w:val="20"/>
        </w:rPr>
        <w:t>la</w:t>
      </w:r>
      <w:r>
        <w:rPr>
          <w:spacing w:val="26"/>
          <w:sz w:val="20"/>
        </w:rPr>
        <w:t xml:space="preserve"> </w:t>
      </w:r>
      <w:r>
        <w:rPr>
          <w:sz w:val="20"/>
        </w:rPr>
        <w:t>Diputación</w:t>
      </w:r>
      <w:r>
        <w:rPr>
          <w:spacing w:val="24"/>
          <w:sz w:val="20"/>
        </w:rPr>
        <w:t xml:space="preserve"> </w:t>
      </w:r>
      <w:r>
        <w:rPr>
          <w:sz w:val="20"/>
        </w:rPr>
        <w:t>Permanente</w:t>
      </w:r>
      <w:r>
        <w:rPr>
          <w:spacing w:val="26"/>
          <w:sz w:val="20"/>
        </w:rPr>
        <w:t xml:space="preserve"> </w:t>
      </w:r>
      <w:r>
        <w:rPr>
          <w:sz w:val="20"/>
        </w:rPr>
        <w:t>o</w:t>
      </w:r>
      <w:r>
        <w:rPr>
          <w:spacing w:val="25"/>
          <w:sz w:val="20"/>
        </w:rPr>
        <w:t xml:space="preserve"> </w:t>
      </w:r>
      <w:r>
        <w:rPr>
          <w:sz w:val="20"/>
        </w:rPr>
        <w:t>la</w:t>
      </w:r>
      <w:r>
        <w:rPr>
          <w:spacing w:val="23"/>
          <w:sz w:val="20"/>
        </w:rPr>
        <w:t xml:space="preserve"> </w:t>
      </w:r>
      <w:r>
        <w:rPr>
          <w:sz w:val="20"/>
        </w:rPr>
        <w:t>Junta</w:t>
      </w:r>
      <w:r>
        <w:rPr>
          <w:spacing w:val="23"/>
          <w:sz w:val="20"/>
        </w:rPr>
        <w:t xml:space="preserve"> </w:t>
      </w:r>
      <w:r>
        <w:rPr>
          <w:sz w:val="20"/>
        </w:rPr>
        <w:t>de</w:t>
      </w:r>
      <w:r>
        <w:rPr>
          <w:spacing w:val="23"/>
          <w:sz w:val="20"/>
        </w:rPr>
        <w:t xml:space="preserve"> </w:t>
      </w:r>
      <w:r>
        <w:rPr>
          <w:sz w:val="20"/>
        </w:rPr>
        <w:t xml:space="preserve">Coordinación </w:t>
      </w:r>
      <w:r>
        <w:rPr>
          <w:spacing w:val="-2"/>
          <w:sz w:val="20"/>
        </w:rPr>
        <w:t>Política.</w:t>
      </w:r>
    </w:p>
    <w:p w:rsidR="00CE6F50" w:rsidRDefault="00CE6F50">
      <w:pPr>
        <w:pStyle w:val="Textoindependiente"/>
        <w:spacing w:before="1"/>
        <w:ind w:left="0"/>
      </w:pPr>
    </w:p>
    <w:p w:rsidR="00CE6F50" w:rsidRDefault="002B1D46">
      <w:pPr>
        <w:pStyle w:val="Prrafodelista"/>
        <w:numPr>
          <w:ilvl w:val="0"/>
          <w:numId w:val="27"/>
        </w:numPr>
        <w:tabs>
          <w:tab w:val="left" w:pos="506"/>
        </w:tabs>
        <w:spacing w:before="1"/>
        <w:ind w:left="140" w:right="647" w:firstLine="0"/>
        <w:rPr>
          <w:sz w:val="20"/>
        </w:rPr>
      </w:pPr>
      <w:r>
        <w:rPr>
          <w:sz w:val="20"/>
        </w:rPr>
        <w:t>La</w:t>
      </w:r>
      <w:r>
        <w:rPr>
          <w:spacing w:val="-4"/>
          <w:sz w:val="20"/>
        </w:rPr>
        <w:t xml:space="preserve"> </w:t>
      </w:r>
      <w:r>
        <w:rPr>
          <w:sz w:val="20"/>
        </w:rPr>
        <w:t>Comisión</w:t>
      </w:r>
      <w:r>
        <w:rPr>
          <w:spacing w:val="-3"/>
          <w:sz w:val="20"/>
        </w:rPr>
        <w:t xml:space="preserve"> </w:t>
      </w:r>
      <w:r>
        <w:rPr>
          <w:sz w:val="20"/>
        </w:rPr>
        <w:t>de</w:t>
      </w:r>
      <w:r>
        <w:rPr>
          <w:spacing w:val="-4"/>
          <w:sz w:val="20"/>
        </w:rPr>
        <w:t xml:space="preserve"> </w:t>
      </w:r>
      <w:r>
        <w:rPr>
          <w:sz w:val="20"/>
        </w:rPr>
        <w:t>Desarrollo</w:t>
      </w:r>
      <w:r>
        <w:rPr>
          <w:spacing w:val="-5"/>
          <w:sz w:val="20"/>
        </w:rPr>
        <w:t xml:space="preserve"> </w:t>
      </w:r>
      <w:r>
        <w:rPr>
          <w:sz w:val="20"/>
        </w:rPr>
        <w:t>Económico,</w:t>
      </w:r>
      <w:r>
        <w:rPr>
          <w:spacing w:val="-3"/>
          <w:sz w:val="20"/>
        </w:rPr>
        <w:t xml:space="preserve"> </w:t>
      </w:r>
      <w:r>
        <w:rPr>
          <w:sz w:val="20"/>
        </w:rPr>
        <w:t>Industrial,</w:t>
      </w:r>
      <w:r>
        <w:rPr>
          <w:spacing w:val="-3"/>
          <w:sz w:val="20"/>
        </w:rPr>
        <w:t xml:space="preserve"> </w:t>
      </w:r>
      <w:r>
        <w:rPr>
          <w:sz w:val="20"/>
        </w:rPr>
        <w:t>Comercial</w:t>
      </w:r>
      <w:r>
        <w:rPr>
          <w:spacing w:val="-4"/>
          <w:sz w:val="20"/>
        </w:rPr>
        <w:t xml:space="preserve"> </w:t>
      </w:r>
      <w:r>
        <w:rPr>
          <w:sz w:val="20"/>
        </w:rPr>
        <w:t>y</w:t>
      </w:r>
      <w:r>
        <w:rPr>
          <w:spacing w:val="-4"/>
          <w:sz w:val="20"/>
        </w:rPr>
        <w:t xml:space="preserve"> </w:t>
      </w:r>
      <w:r>
        <w:rPr>
          <w:sz w:val="20"/>
        </w:rPr>
        <w:t>Minero,</w:t>
      </w:r>
      <w:r>
        <w:rPr>
          <w:spacing w:val="-3"/>
          <w:sz w:val="20"/>
        </w:rPr>
        <w:t xml:space="preserve"> </w:t>
      </w:r>
      <w:r>
        <w:rPr>
          <w:sz w:val="20"/>
        </w:rPr>
        <w:t>conocerá</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 xml:space="preserve">temas </w:t>
      </w:r>
      <w:r>
        <w:rPr>
          <w:spacing w:val="-2"/>
          <w:sz w:val="20"/>
        </w:rPr>
        <w:t>siguientes:</w:t>
      </w:r>
    </w:p>
    <w:p w:rsidR="00CE6F50" w:rsidRDefault="00CE6F50">
      <w:pPr>
        <w:pStyle w:val="Prrafodelista"/>
        <w:jc w:val="left"/>
        <w:rPr>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384"/>
        </w:tabs>
        <w:spacing w:before="108"/>
        <w:ind w:left="384" w:hanging="244"/>
        <w:rPr>
          <w:b/>
          <w:sz w:val="20"/>
        </w:rPr>
      </w:pPr>
      <w:r>
        <w:rPr>
          <w:sz w:val="20"/>
        </w:rPr>
        <w:lastRenderedPageBreak/>
        <w:t>Los</w:t>
      </w:r>
      <w:r>
        <w:rPr>
          <w:spacing w:val="-7"/>
          <w:sz w:val="20"/>
        </w:rPr>
        <w:t xml:space="preserve"> </w:t>
      </w:r>
      <w:r>
        <w:rPr>
          <w:sz w:val="20"/>
        </w:rPr>
        <w:t>relacionados</w:t>
      </w:r>
      <w:r>
        <w:rPr>
          <w:spacing w:val="-7"/>
          <w:sz w:val="20"/>
        </w:rPr>
        <w:t xml:space="preserve"> </w:t>
      </w:r>
      <w:r>
        <w:rPr>
          <w:sz w:val="20"/>
        </w:rPr>
        <w:t>con</w:t>
      </w:r>
      <w:r>
        <w:rPr>
          <w:spacing w:val="-7"/>
          <w:sz w:val="20"/>
        </w:rPr>
        <w:t xml:space="preserve"> </w:t>
      </w:r>
      <w:r>
        <w:rPr>
          <w:sz w:val="20"/>
        </w:rPr>
        <w:t>los</w:t>
      </w:r>
      <w:r>
        <w:rPr>
          <w:spacing w:val="-7"/>
          <w:sz w:val="20"/>
        </w:rPr>
        <w:t xml:space="preserve"> </w:t>
      </w:r>
      <w:r>
        <w:rPr>
          <w:sz w:val="20"/>
        </w:rPr>
        <w:t>sectores</w:t>
      </w:r>
      <w:r>
        <w:rPr>
          <w:spacing w:val="-7"/>
          <w:sz w:val="20"/>
        </w:rPr>
        <w:t xml:space="preserve"> </w:t>
      </w:r>
      <w:r>
        <w:rPr>
          <w:spacing w:val="-2"/>
          <w:sz w:val="20"/>
        </w:rPr>
        <w:t>productivos;</w:t>
      </w:r>
    </w:p>
    <w:p w:rsidR="00CE6F50" w:rsidRDefault="00CE6F50">
      <w:pPr>
        <w:pStyle w:val="Textoindependiente"/>
        <w:spacing w:before="1"/>
        <w:ind w:left="0"/>
      </w:pPr>
    </w:p>
    <w:p w:rsidR="00CE6F50" w:rsidRDefault="002B1D46">
      <w:pPr>
        <w:pStyle w:val="Prrafodelista"/>
        <w:numPr>
          <w:ilvl w:val="1"/>
          <w:numId w:val="27"/>
        </w:numPr>
        <w:tabs>
          <w:tab w:val="left" w:pos="389"/>
        </w:tabs>
        <w:ind w:left="389" w:hanging="249"/>
        <w:rPr>
          <w:b/>
          <w:sz w:val="20"/>
        </w:rPr>
      </w:pPr>
      <w:r>
        <w:rPr>
          <w:sz w:val="20"/>
        </w:rPr>
        <w:t>Sobre</w:t>
      </w:r>
      <w:r>
        <w:rPr>
          <w:spacing w:val="-6"/>
          <w:sz w:val="20"/>
        </w:rPr>
        <w:t xml:space="preserve"> </w:t>
      </w:r>
      <w:r>
        <w:rPr>
          <w:sz w:val="20"/>
        </w:rPr>
        <w:t>el</w:t>
      </w:r>
      <w:r>
        <w:rPr>
          <w:spacing w:val="-6"/>
          <w:sz w:val="20"/>
        </w:rPr>
        <w:t xml:space="preserve"> </w:t>
      </w:r>
      <w:r>
        <w:rPr>
          <w:sz w:val="20"/>
        </w:rPr>
        <w:t>desarrollo</w:t>
      </w:r>
      <w:r>
        <w:rPr>
          <w:spacing w:val="-7"/>
          <w:sz w:val="20"/>
        </w:rPr>
        <w:t xml:space="preserve"> </w:t>
      </w:r>
      <w:r>
        <w:rPr>
          <w:sz w:val="20"/>
        </w:rPr>
        <w:t>de</w:t>
      </w:r>
      <w:r>
        <w:rPr>
          <w:spacing w:val="-8"/>
          <w:sz w:val="20"/>
        </w:rPr>
        <w:t xml:space="preserve"> </w:t>
      </w:r>
      <w:r>
        <w:rPr>
          <w:sz w:val="20"/>
        </w:rPr>
        <w:t>los</w:t>
      </w:r>
      <w:r>
        <w:rPr>
          <w:spacing w:val="-6"/>
          <w:sz w:val="20"/>
        </w:rPr>
        <w:t xml:space="preserve"> </w:t>
      </w:r>
      <w:r>
        <w:rPr>
          <w:sz w:val="20"/>
        </w:rPr>
        <w:t>sectores</w:t>
      </w:r>
      <w:r>
        <w:rPr>
          <w:spacing w:val="-7"/>
          <w:sz w:val="20"/>
        </w:rPr>
        <w:t xml:space="preserve"> </w:t>
      </w:r>
      <w:r>
        <w:rPr>
          <w:sz w:val="20"/>
        </w:rPr>
        <w:t>productivos</w:t>
      </w:r>
      <w:r>
        <w:rPr>
          <w:spacing w:val="-8"/>
          <w:sz w:val="20"/>
        </w:rPr>
        <w:t xml:space="preserve"> </w:t>
      </w:r>
      <w:r>
        <w:rPr>
          <w:sz w:val="20"/>
        </w:rPr>
        <w:t>del</w:t>
      </w:r>
      <w:r>
        <w:rPr>
          <w:spacing w:val="-6"/>
          <w:sz w:val="20"/>
        </w:rPr>
        <w:t xml:space="preserve"> </w:t>
      </w:r>
      <w:r>
        <w:rPr>
          <w:spacing w:val="-2"/>
          <w:sz w:val="20"/>
        </w:rPr>
        <w:t>Estado;</w:t>
      </w:r>
    </w:p>
    <w:p w:rsidR="00CE6F50" w:rsidRDefault="00CE6F50">
      <w:pPr>
        <w:pStyle w:val="Textoindependiente"/>
        <w:ind w:left="0"/>
      </w:pPr>
    </w:p>
    <w:p w:rsidR="00CE6F50" w:rsidRDefault="002B1D46">
      <w:pPr>
        <w:pStyle w:val="Prrafodelista"/>
        <w:numPr>
          <w:ilvl w:val="1"/>
          <w:numId w:val="27"/>
        </w:numPr>
        <w:tabs>
          <w:tab w:val="left" w:pos="384"/>
        </w:tabs>
        <w:spacing w:before="1"/>
        <w:ind w:left="384" w:hanging="244"/>
        <w:rPr>
          <w:b/>
          <w:sz w:val="20"/>
        </w:rPr>
      </w:pPr>
      <w:r>
        <w:rPr>
          <w:sz w:val="20"/>
        </w:rPr>
        <w:t>En</w:t>
      </w:r>
      <w:r>
        <w:rPr>
          <w:spacing w:val="-7"/>
          <w:sz w:val="20"/>
        </w:rPr>
        <w:t xml:space="preserve"> </w:t>
      </w:r>
      <w:r>
        <w:rPr>
          <w:sz w:val="20"/>
        </w:rPr>
        <w:t>materia</w:t>
      </w:r>
      <w:r>
        <w:rPr>
          <w:spacing w:val="-7"/>
          <w:sz w:val="20"/>
        </w:rPr>
        <w:t xml:space="preserve"> </w:t>
      </w:r>
      <w:r>
        <w:rPr>
          <w:sz w:val="20"/>
        </w:rPr>
        <w:t>de</w:t>
      </w:r>
      <w:r>
        <w:rPr>
          <w:spacing w:val="-7"/>
          <w:sz w:val="20"/>
        </w:rPr>
        <w:t xml:space="preserve"> </w:t>
      </w:r>
      <w:r>
        <w:rPr>
          <w:sz w:val="20"/>
        </w:rPr>
        <w:t>política</w:t>
      </w:r>
      <w:r>
        <w:rPr>
          <w:spacing w:val="-7"/>
          <w:sz w:val="20"/>
        </w:rPr>
        <w:t xml:space="preserve"> </w:t>
      </w:r>
      <w:r>
        <w:rPr>
          <w:sz w:val="20"/>
        </w:rPr>
        <w:t>de</w:t>
      </w:r>
      <w:r>
        <w:rPr>
          <w:spacing w:val="-7"/>
          <w:sz w:val="20"/>
        </w:rPr>
        <w:t xml:space="preserve"> </w:t>
      </w:r>
      <w:r>
        <w:rPr>
          <w:sz w:val="20"/>
        </w:rPr>
        <w:t>desarrollo</w:t>
      </w:r>
      <w:r>
        <w:rPr>
          <w:spacing w:val="-8"/>
          <w:sz w:val="20"/>
        </w:rPr>
        <w:t xml:space="preserve"> </w:t>
      </w:r>
      <w:r>
        <w:rPr>
          <w:sz w:val="20"/>
        </w:rPr>
        <w:t>económico</w:t>
      </w:r>
      <w:r>
        <w:rPr>
          <w:spacing w:val="-6"/>
          <w:sz w:val="20"/>
        </w:rPr>
        <w:t xml:space="preserve"> </w:t>
      </w:r>
      <w:r>
        <w:rPr>
          <w:spacing w:val="-2"/>
          <w:sz w:val="20"/>
        </w:rPr>
        <w:t>integral;</w:t>
      </w:r>
    </w:p>
    <w:p w:rsidR="00CE6F50" w:rsidRDefault="002B1D46">
      <w:pPr>
        <w:pStyle w:val="Prrafodelista"/>
        <w:numPr>
          <w:ilvl w:val="1"/>
          <w:numId w:val="27"/>
        </w:numPr>
        <w:tabs>
          <w:tab w:val="left" w:pos="396"/>
        </w:tabs>
        <w:spacing w:before="233"/>
        <w:ind w:left="396" w:hanging="256"/>
        <w:rPr>
          <w:b/>
          <w:sz w:val="20"/>
        </w:rPr>
      </w:pPr>
      <w:r>
        <w:rPr>
          <w:sz w:val="20"/>
        </w:rPr>
        <w:t>Respecto</w:t>
      </w:r>
      <w:r>
        <w:rPr>
          <w:spacing w:val="-7"/>
          <w:sz w:val="20"/>
        </w:rPr>
        <w:t xml:space="preserve"> </w:t>
      </w:r>
      <w:r>
        <w:rPr>
          <w:sz w:val="20"/>
        </w:rPr>
        <w:t>del</w:t>
      </w:r>
      <w:r>
        <w:rPr>
          <w:spacing w:val="-7"/>
          <w:sz w:val="20"/>
        </w:rPr>
        <w:t xml:space="preserve"> </w:t>
      </w:r>
      <w:r>
        <w:rPr>
          <w:sz w:val="20"/>
        </w:rPr>
        <w:t>desarrollo</w:t>
      </w:r>
      <w:r>
        <w:rPr>
          <w:spacing w:val="-6"/>
          <w:sz w:val="20"/>
        </w:rPr>
        <w:t xml:space="preserve"> </w:t>
      </w:r>
      <w:r>
        <w:rPr>
          <w:sz w:val="20"/>
        </w:rPr>
        <w:t>económico,</w:t>
      </w:r>
      <w:r>
        <w:rPr>
          <w:spacing w:val="-7"/>
          <w:sz w:val="20"/>
        </w:rPr>
        <w:t xml:space="preserve"> </w:t>
      </w:r>
      <w:r>
        <w:rPr>
          <w:sz w:val="20"/>
        </w:rPr>
        <w:t>industrial</w:t>
      </w:r>
      <w:r>
        <w:rPr>
          <w:spacing w:val="-9"/>
          <w:sz w:val="20"/>
        </w:rPr>
        <w:t xml:space="preserve"> </w:t>
      </w:r>
      <w:r>
        <w:rPr>
          <w:sz w:val="20"/>
        </w:rPr>
        <w:t>y</w:t>
      </w:r>
      <w:r>
        <w:rPr>
          <w:spacing w:val="-7"/>
          <w:sz w:val="20"/>
        </w:rPr>
        <w:t xml:space="preserve"> </w:t>
      </w:r>
      <w:r>
        <w:rPr>
          <w:sz w:val="20"/>
        </w:rPr>
        <w:t>comercial</w:t>
      </w:r>
      <w:r>
        <w:rPr>
          <w:spacing w:val="-7"/>
          <w:sz w:val="20"/>
        </w:rPr>
        <w:t xml:space="preserve"> </w:t>
      </w:r>
      <w:r>
        <w:rPr>
          <w:sz w:val="20"/>
        </w:rPr>
        <w:t>de</w:t>
      </w:r>
      <w:r>
        <w:rPr>
          <w:spacing w:val="-7"/>
          <w:sz w:val="20"/>
        </w:rPr>
        <w:t xml:space="preserve"> </w:t>
      </w:r>
      <w:r>
        <w:rPr>
          <w:sz w:val="20"/>
        </w:rPr>
        <w:t>los</w:t>
      </w:r>
      <w:r>
        <w:rPr>
          <w:spacing w:val="-8"/>
          <w:sz w:val="20"/>
        </w:rPr>
        <w:t xml:space="preserve"> </w:t>
      </w:r>
      <w:r>
        <w:rPr>
          <w:spacing w:val="-2"/>
          <w:sz w:val="20"/>
        </w:rPr>
        <w:t>municipios;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Los</w:t>
      </w:r>
      <w:r>
        <w:rPr>
          <w:spacing w:val="-8"/>
          <w:sz w:val="20"/>
        </w:rPr>
        <w:t xml:space="preserve"> </w:t>
      </w:r>
      <w:r>
        <w:rPr>
          <w:sz w:val="20"/>
        </w:rPr>
        <w:t>vinculados</w:t>
      </w:r>
      <w:r>
        <w:rPr>
          <w:spacing w:val="-8"/>
          <w:sz w:val="20"/>
        </w:rPr>
        <w:t xml:space="preserve"> </w:t>
      </w:r>
      <w:r>
        <w:rPr>
          <w:sz w:val="20"/>
        </w:rPr>
        <w:t>c</w:t>
      </w:r>
      <w:r>
        <w:rPr>
          <w:sz w:val="20"/>
        </w:rPr>
        <w:t>on</w:t>
      </w:r>
      <w:r>
        <w:rPr>
          <w:spacing w:val="-8"/>
          <w:sz w:val="20"/>
        </w:rPr>
        <w:t xml:space="preserve"> </w:t>
      </w:r>
      <w:r>
        <w:rPr>
          <w:sz w:val="20"/>
        </w:rPr>
        <w:t>el</w:t>
      </w:r>
      <w:r>
        <w:rPr>
          <w:spacing w:val="-8"/>
          <w:sz w:val="20"/>
        </w:rPr>
        <w:t xml:space="preserve"> </w:t>
      </w:r>
      <w:r>
        <w:rPr>
          <w:sz w:val="20"/>
        </w:rPr>
        <w:t>desarrollo</w:t>
      </w:r>
      <w:r>
        <w:rPr>
          <w:spacing w:val="-6"/>
          <w:sz w:val="20"/>
        </w:rPr>
        <w:t xml:space="preserve"> </w:t>
      </w:r>
      <w:r>
        <w:rPr>
          <w:sz w:val="20"/>
        </w:rPr>
        <w:t>minero;</w:t>
      </w:r>
      <w:r>
        <w:rPr>
          <w:spacing w:val="-9"/>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375"/>
        </w:tabs>
        <w:spacing w:before="1"/>
        <w:ind w:right="149" w:firstLine="0"/>
        <w:rPr>
          <w:b/>
          <w:sz w:val="20"/>
        </w:rPr>
      </w:pPr>
      <w:r>
        <w:rPr>
          <w:sz w:val="20"/>
        </w:rPr>
        <w:t>Los</w:t>
      </w:r>
      <w:r>
        <w:rPr>
          <w:spacing w:val="26"/>
          <w:sz w:val="20"/>
        </w:rPr>
        <w:t xml:space="preserve"> </w:t>
      </w:r>
      <w:r>
        <w:rPr>
          <w:sz w:val="20"/>
        </w:rPr>
        <w:t>asuntos</w:t>
      </w:r>
      <w:r>
        <w:rPr>
          <w:spacing w:val="26"/>
          <w:sz w:val="20"/>
        </w:rPr>
        <w:t xml:space="preserve"> </w:t>
      </w:r>
      <w:r>
        <w:rPr>
          <w:sz w:val="20"/>
        </w:rPr>
        <w:t>que</w:t>
      </w:r>
      <w:r>
        <w:rPr>
          <w:spacing w:val="26"/>
          <w:sz w:val="20"/>
        </w:rPr>
        <w:t xml:space="preserve"> </w:t>
      </w:r>
      <w:r>
        <w:rPr>
          <w:sz w:val="20"/>
        </w:rPr>
        <w:t>se</w:t>
      </w:r>
      <w:r>
        <w:rPr>
          <w:spacing w:val="26"/>
          <w:sz w:val="20"/>
        </w:rPr>
        <w:t xml:space="preserve"> </w:t>
      </w:r>
      <w:r>
        <w:rPr>
          <w:sz w:val="20"/>
        </w:rPr>
        <w:t>le</w:t>
      </w:r>
      <w:r>
        <w:rPr>
          <w:spacing w:val="28"/>
          <w:sz w:val="20"/>
        </w:rPr>
        <w:t xml:space="preserve"> </w:t>
      </w:r>
      <w:r>
        <w:rPr>
          <w:sz w:val="20"/>
        </w:rPr>
        <w:t>asignen</w:t>
      </w:r>
      <w:r>
        <w:rPr>
          <w:spacing w:val="26"/>
          <w:sz w:val="20"/>
        </w:rPr>
        <w:t xml:space="preserve"> </w:t>
      </w:r>
      <w:r>
        <w:rPr>
          <w:sz w:val="20"/>
        </w:rPr>
        <w:t>en</w:t>
      </w:r>
      <w:r>
        <w:rPr>
          <w:spacing w:val="26"/>
          <w:sz w:val="20"/>
        </w:rPr>
        <w:t xml:space="preserve"> </w:t>
      </w:r>
      <w:r>
        <w:rPr>
          <w:sz w:val="20"/>
        </w:rPr>
        <w:t>la</w:t>
      </w:r>
      <w:r>
        <w:rPr>
          <w:spacing w:val="26"/>
          <w:sz w:val="20"/>
        </w:rPr>
        <w:t xml:space="preserve"> </w:t>
      </w:r>
      <w:r>
        <w:rPr>
          <w:sz w:val="20"/>
        </w:rPr>
        <w:t>Legislatura,</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Diputación</w:t>
      </w:r>
      <w:r>
        <w:rPr>
          <w:spacing w:val="27"/>
          <w:sz w:val="20"/>
        </w:rPr>
        <w:t xml:space="preserve"> </w:t>
      </w:r>
      <w:r>
        <w:rPr>
          <w:sz w:val="20"/>
        </w:rPr>
        <w:t>Permanente</w:t>
      </w:r>
      <w:r>
        <w:rPr>
          <w:spacing w:val="26"/>
          <w:sz w:val="20"/>
        </w:rPr>
        <w:t xml:space="preserve"> </w:t>
      </w:r>
      <w:r>
        <w:rPr>
          <w:sz w:val="20"/>
        </w:rPr>
        <w:t>o</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Junta</w:t>
      </w:r>
      <w:r>
        <w:rPr>
          <w:spacing w:val="28"/>
          <w:sz w:val="20"/>
        </w:rPr>
        <w:t xml:space="preserve"> </w:t>
      </w:r>
      <w:r>
        <w:rPr>
          <w:sz w:val="20"/>
        </w:rPr>
        <w:t>de Coordinación Política.</w:t>
      </w:r>
    </w:p>
    <w:p w:rsidR="00CE6F50" w:rsidRDefault="002B1D46">
      <w:pPr>
        <w:pStyle w:val="Prrafodelista"/>
        <w:numPr>
          <w:ilvl w:val="0"/>
          <w:numId w:val="27"/>
        </w:numPr>
        <w:tabs>
          <w:tab w:val="left" w:pos="586"/>
        </w:tabs>
        <w:spacing w:before="234"/>
        <w:ind w:left="586" w:hanging="446"/>
        <w:rPr>
          <w:sz w:val="20"/>
        </w:rPr>
      </w:pPr>
      <w:r>
        <w:rPr>
          <w:sz w:val="20"/>
        </w:rPr>
        <w:t>La</w:t>
      </w:r>
      <w:r>
        <w:rPr>
          <w:spacing w:val="-10"/>
          <w:sz w:val="20"/>
        </w:rPr>
        <w:t xml:space="preserve"> </w:t>
      </w:r>
      <w:r>
        <w:rPr>
          <w:sz w:val="20"/>
        </w:rPr>
        <w:t>Comisión</w:t>
      </w:r>
      <w:r>
        <w:rPr>
          <w:spacing w:val="-6"/>
          <w:sz w:val="20"/>
        </w:rPr>
        <w:t xml:space="preserve"> </w:t>
      </w:r>
      <w:r>
        <w:rPr>
          <w:sz w:val="20"/>
        </w:rPr>
        <w:t>de</w:t>
      </w:r>
      <w:r>
        <w:rPr>
          <w:spacing w:val="-7"/>
          <w:sz w:val="20"/>
        </w:rPr>
        <w:t xml:space="preserve"> </w:t>
      </w:r>
      <w:r>
        <w:rPr>
          <w:sz w:val="20"/>
        </w:rPr>
        <w:t>Comunicaciones</w:t>
      </w:r>
      <w:r>
        <w:rPr>
          <w:spacing w:val="-7"/>
          <w:sz w:val="20"/>
        </w:rPr>
        <w:t xml:space="preserve"> </w:t>
      </w:r>
      <w:r>
        <w:rPr>
          <w:sz w:val="20"/>
        </w:rPr>
        <w:t>y</w:t>
      </w:r>
      <w:r>
        <w:rPr>
          <w:spacing w:val="-7"/>
          <w:sz w:val="20"/>
        </w:rPr>
        <w:t xml:space="preserve"> </w:t>
      </w:r>
      <w:r>
        <w:rPr>
          <w:sz w:val="20"/>
        </w:rPr>
        <w:t>Transportes,</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9"/>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En</w:t>
      </w:r>
      <w:r>
        <w:rPr>
          <w:spacing w:val="-7"/>
          <w:sz w:val="20"/>
        </w:rPr>
        <w:t xml:space="preserve"> </w:t>
      </w:r>
      <w:r>
        <w:rPr>
          <w:sz w:val="20"/>
        </w:rPr>
        <w:t>materia</w:t>
      </w:r>
      <w:r>
        <w:rPr>
          <w:spacing w:val="-8"/>
          <w:sz w:val="20"/>
        </w:rPr>
        <w:t xml:space="preserve"> </w:t>
      </w:r>
      <w:r>
        <w:rPr>
          <w:sz w:val="20"/>
        </w:rPr>
        <w:t>de</w:t>
      </w:r>
      <w:r>
        <w:rPr>
          <w:spacing w:val="-8"/>
          <w:sz w:val="20"/>
        </w:rPr>
        <w:t xml:space="preserve"> </w:t>
      </w:r>
      <w:r>
        <w:rPr>
          <w:sz w:val="20"/>
        </w:rPr>
        <w:t>comunicaciones</w:t>
      </w:r>
      <w:r>
        <w:rPr>
          <w:spacing w:val="-7"/>
          <w:sz w:val="20"/>
        </w:rPr>
        <w:t xml:space="preserve"> </w:t>
      </w:r>
      <w:r>
        <w:rPr>
          <w:sz w:val="20"/>
        </w:rPr>
        <w:t>y</w:t>
      </w:r>
      <w:r>
        <w:rPr>
          <w:spacing w:val="-8"/>
          <w:sz w:val="20"/>
        </w:rPr>
        <w:t xml:space="preserve"> </w:t>
      </w:r>
      <w:r>
        <w:rPr>
          <w:spacing w:val="-2"/>
          <w:sz w:val="20"/>
        </w:rPr>
        <w:t>transportes;</w:t>
      </w:r>
    </w:p>
    <w:p w:rsidR="00CE6F50" w:rsidRDefault="002B1D46">
      <w:pPr>
        <w:pStyle w:val="Prrafodelista"/>
        <w:numPr>
          <w:ilvl w:val="1"/>
          <w:numId w:val="27"/>
        </w:numPr>
        <w:tabs>
          <w:tab w:val="left" w:pos="389"/>
        </w:tabs>
        <w:spacing w:before="233"/>
        <w:ind w:left="389" w:hanging="249"/>
        <w:rPr>
          <w:b/>
          <w:sz w:val="20"/>
        </w:rPr>
      </w:pPr>
      <w:r>
        <w:rPr>
          <w:sz w:val="20"/>
        </w:rPr>
        <w:t>Los</w:t>
      </w:r>
      <w:r>
        <w:rPr>
          <w:spacing w:val="-6"/>
          <w:sz w:val="20"/>
        </w:rPr>
        <w:t xml:space="preserve"> </w:t>
      </w:r>
      <w:r>
        <w:rPr>
          <w:sz w:val="20"/>
        </w:rPr>
        <w:t>relativos</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construcción</w:t>
      </w:r>
      <w:r>
        <w:rPr>
          <w:spacing w:val="-5"/>
          <w:sz w:val="20"/>
        </w:rPr>
        <w:t xml:space="preserve"> </w:t>
      </w:r>
      <w:r>
        <w:rPr>
          <w:sz w:val="20"/>
        </w:rPr>
        <w:t>y</w:t>
      </w:r>
      <w:r>
        <w:rPr>
          <w:spacing w:val="-6"/>
          <w:sz w:val="20"/>
        </w:rPr>
        <w:t xml:space="preserve"> </w:t>
      </w:r>
      <w:r>
        <w:rPr>
          <w:sz w:val="20"/>
        </w:rPr>
        <w:t>funcionamiento</w:t>
      </w:r>
      <w:r>
        <w:rPr>
          <w:spacing w:val="-5"/>
          <w:sz w:val="20"/>
        </w:rPr>
        <w:t xml:space="preserve"> </w:t>
      </w:r>
      <w:r>
        <w:rPr>
          <w:sz w:val="20"/>
        </w:rPr>
        <w:t>de</w:t>
      </w:r>
      <w:r>
        <w:rPr>
          <w:spacing w:val="-6"/>
          <w:sz w:val="20"/>
        </w:rPr>
        <w:t xml:space="preserve"> </w:t>
      </w:r>
      <w:r>
        <w:rPr>
          <w:sz w:val="20"/>
        </w:rPr>
        <w:t>las</w:t>
      </w:r>
      <w:r>
        <w:rPr>
          <w:spacing w:val="-7"/>
          <w:sz w:val="20"/>
        </w:rPr>
        <w:t xml:space="preserve"> </w:t>
      </w:r>
      <w:r>
        <w:rPr>
          <w:sz w:val="20"/>
        </w:rPr>
        <w:t>vías</w:t>
      </w:r>
      <w:r>
        <w:rPr>
          <w:spacing w:val="-6"/>
          <w:sz w:val="20"/>
        </w:rPr>
        <w:t xml:space="preserve"> </w:t>
      </w:r>
      <w:r>
        <w:rPr>
          <w:sz w:val="20"/>
        </w:rPr>
        <w:t>de</w:t>
      </w:r>
      <w:r>
        <w:rPr>
          <w:spacing w:val="-6"/>
          <w:sz w:val="20"/>
        </w:rPr>
        <w:t xml:space="preserve"> </w:t>
      </w:r>
      <w:r>
        <w:rPr>
          <w:spacing w:val="-2"/>
          <w:sz w:val="20"/>
        </w:rPr>
        <w:t>comunicación;</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Los</w:t>
      </w:r>
      <w:r>
        <w:rPr>
          <w:spacing w:val="-7"/>
          <w:sz w:val="20"/>
        </w:rPr>
        <w:t xml:space="preserve"> </w:t>
      </w:r>
      <w:r>
        <w:rPr>
          <w:sz w:val="20"/>
        </w:rPr>
        <w:t>relacionados</w:t>
      </w:r>
      <w:r>
        <w:rPr>
          <w:spacing w:val="-6"/>
          <w:sz w:val="20"/>
        </w:rPr>
        <w:t xml:space="preserve"> </w:t>
      </w:r>
      <w:r>
        <w:rPr>
          <w:sz w:val="20"/>
        </w:rPr>
        <w:t>con</w:t>
      </w:r>
      <w:r>
        <w:rPr>
          <w:spacing w:val="-6"/>
          <w:sz w:val="20"/>
        </w:rPr>
        <w:t xml:space="preserve"> </w:t>
      </w:r>
      <w:r>
        <w:rPr>
          <w:sz w:val="20"/>
        </w:rPr>
        <w:t>la</w:t>
      </w:r>
      <w:r>
        <w:rPr>
          <w:spacing w:val="-6"/>
          <w:sz w:val="20"/>
        </w:rPr>
        <w:t xml:space="preserve"> </w:t>
      </w:r>
      <w:r>
        <w:rPr>
          <w:sz w:val="20"/>
        </w:rPr>
        <w:t>conservación</w:t>
      </w:r>
      <w:r>
        <w:rPr>
          <w:spacing w:val="-5"/>
          <w:sz w:val="20"/>
        </w:rPr>
        <w:t xml:space="preserve"> </w:t>
      </w:r>
      <w:r>
        <w:rPr>
          <w:sz w:val="20"/>
        </w:rPr>
        <w:t>y</w:t>
      </w:r>
      <w:r>
        <w:rPr>
          <w:spacing w:val="-7"/>
          <w:sz w:val="20"/>
        </w:rPr>
        <w:t xml:space="preserve"> </w:t>
      </w:r>
      <w:r>
        <w:rPr>
          <w:sz w:val="20"/>
        </w:rPr>
        <w:t>mantenimiento</w:t>
      </w:r>
      <w:r>
        <w:rPr>
          <w:spacing w:val="-5"/>
          <w:sz w:val="20"/>
        </w:rPr>
        <w:t xml:space="preserve"> </w:t>
      </w:r>
      <w:r>
        <w:rPr>
          <w:sz w:val="20"/>
        </w:rPr>
        <w:t>de</w:t>
      </w:r>
      <w:r>
        <w:rPr>
          <w:spacing w:val="-7"/>
          <w:sz w:val="20"/>
        </w:rPr>
        <w:t xml:space="preserve"> </w:t>
      </w:r>
      <w:r>
        <w:rPr>
          <w:sz w:val="20"/>
        </w:rPr>
        <w:t>las</w:t>
      </w:r>
      <w:r>
        <w:rPr>
          <w:spacing w:val="-7"/>
          <w:sz w:val="20"/>
        </w:rPr>
        <w:t xml:space="preserve"> </w:t>
      </w:r>
      <w:r>
        <w:rPr>
          <w:sz w:val="20"/>
        </w:rPr>
        <w:t>vías</w:t>
      </w:r>
      <w:r>
        <w:rPr>
          <w:spacing w:val="-6"/>
          <w:sz w:val="20"/>
        </w:rPr>
        <w:t xml:space="preserve"> </w:t>
      </w:r>
      <w:r>
        <w:rPr>
          <w:sz w:val="20"/>
        </w:rPr>
        <w:t>de</w:t>
      </w:r>
      <w:r>
        <w:rPr>
          <w:spacing w:val="-7"/>
          <w:sz w:val="20"/>
        </w:rPr>
        <w:t xml:space="preserve"> </w:t>
      </w:r>
      <w:r>
        <w:rPr>
          <w:sz w:val="20"/>
        </w:rPr>
        <w:t>comunicación</w:t>
      </w:r>
      <w:r>
        <w:rPr>
          <w:spacing w:val="-5"/>
          <w:sz w:val="20"/>
        </w:rPr>
        <w:t xml:space="preserve"> </w:t>
      </w:r>
      <w:r>
        <w:rPr>
          <w:sz w:val="20"/>
        </w:rPr>
        <w:t>en</w:t>
      </w:r>
      <w:r>
        <w:rPr>
          <w:spacing w:val="-6"/>
          <w:sz w:val="20"/>
        </w:rPr>
        <w:t xml:space="preserve"> </w:t>
      </w:r>
      <w:r>
        <w:rPr>
          <w:sz w:val="20"/>
        </w:rPr>
        <w:t>el</w:t>
      </w:r>
      <w:r>
        <w:rPr>
          <w:spacing w:val="-7"/>
          <w:sz w:val="20"/>
        </w:rPr>
        <w:t xml:space="preserve"> </w:t>
      </w:r>
      <w:r>
        <w:rPr>
          <w:sz w:val="20"/>
        </w:rPr>
        <w:t>Estado;</w:t>
      </w:r>
      <w:r>
        <w:rPr>
          <w:spacing w:val="-5"/>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2B1D46">
      <w:pPr>
        <w:pStyle w:val="Prrafodelista"/>
        <w:numPr>
          <w:ilvl w:val="0"/>
          <w:numId w:val="27"/>
        </w:numPr>
        <w:tabs>
          <w:tab w:val="left" w:pos="664"/>
        </w:tabs>
        <w:spacing w:before="233"/>
        <w:ind w:left="664" w:hanging="524"/>
        <w:rPr>
          <w:sz w:val="20"/>
        </w:rPr>
      </w:pPr>
      <w:r>
        <w:rPr>
          <w:sz w:val="20"/>
        </w:rPr>
        <w:t>La</w:t>
      </w:r>
      <w:r>
        <w:rPr>
          <w:spacing w:val="-4"/>
          <w:sz w:val="20"/>
        </w:rPr>
        <w:t xml:space="preserve"> </w:t>
      </w:r>
      <w:r>
        <w:rPr>
          <w:sz w:val="20"/>
        </w:rPr>
        <w:t>Comisión</w:t>
      </w:r>
      <w:r>
        <w:rPr>
          <w:spacing w:val="-6"/>
          <w:sz w:val="20"/>
        </w:rPr>
        <w:t xml:space="preserve"> </w:t>
      </w:r>
      <w:r>
        <w:rPr>
          <w:sz w:val="20"/>
        </w:rPr>
        <w:t>de</w:t>
      </w:r>
      <w:r>
        <w:rPr>
          <w:spacing w:val="-6"/>
          <w:sz w:val="20"/>
        </w:rPr>
        <w:t xml:space="preserve"> </w:t>
      </w:r>
      <w:r>
        <w:rPr>
          <w:sz w:val="20"/>
        </w:rPr>
        <w:t>Derechos</w:t>
      </w:r>
      <w:r>
        <w:rPr>
          <w:spacing w:val="-7"/>
          <w:sz w:val="20"/>
        </w:rPr>
        <w:t xml:space="preserve"> </w:t>
      </w:r>
      <w:r>
        <w:rPr>
          <w:sz w:val="20"/>
        </w:rPr>
        <w:t>Humanos,</w:t>
      </w:r>
      <w:r>
        <w:rPr>
          <w:spacing w:val="-5"/>
          <w:sz w:val="20"/>
        </w:rPr>
        <w:t xml:space="preserve"> </w:t>
      </w:r>
      <w:r>
        <w:rPr>
          <w:sz w:val="20"/>
        </w:rPr>
        <w:t>conocerá</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Sobre</w:t>
      </w:r>
      <w:r>
        <w:rPr>
          <w:spacing w:val="-7"/>
          <w:sz w:val="20"/>
        </w:rPr>
        <w:t xml:space="preserve"> </w:t>
      </w:r>
      <w:r>
        <w:rPr>
          <w:sz w:val="20"/>
        </w:rPr>
        <w:t>la</w:t>
      </w:r>
      <w:r>
        <w:rPr>
          <w:spacing w:val="-7"/>
          <w:sz w:val="20"/>
        </w:rPr>
        <w:t xml:space="preserve"> </w:t>
      </w:r>
      <w:r>
        <w:rPr>
          <w:sz w:val="20"/>
        </w:rPr>
        <w:t>legislación</w:t>
      </w:r>
      <w:r>
        <w:rPr>
          <w:spacing w:val="-6"/>
          <w:sz w:val="20"/>
        </w:rPr>
        <w:t xml:space="preserve"> </w:t>
      </w:r>
      <w:r>
        <w:rPr>
          <w:sz w:val="20"/>
        </w:rPr>
        <w:t>en</w:t>
      </w:r>
      <w:r>
        <w:rPr>
          <w:spacing w:val="-7"/>
          <w:sz w:val="20"/>
        </w:rPr>
        <w:t xml:space="preserve"> </w:t>
      </w:r>
      <w:r>
        <w:rPr>
          <w:sz w:val="20"/>
        </w:rPr>
        <w:t>materia</w:t>
      </w:r>
      <w:r>
        <w:rPr>
          <w:spacing w:val="-6"/>
          <w:sz w:val="20"/>
        </w:rPr>
        <w:t xml:space="preserve"> </w:t>
      </w:r>
      <w:r>
        <w:rPr>
          <w:sz w:val="20"/>
        </w:rPr>
        <w:t>de</w:t>
      </w:r>
      <w:r>
        <w:rPr>
          <w:spacing w:val="-7"/>
          <w:sz w:val="20"/>
        </w:rPr>
        <w:t xml:space="preserve"> </w:t>
      </w:r>
      <w:r>
        <w:rPr>
          <w:sz w:val="20"/>
        </w:rPr>
        <w:t>derechos</w:t>
      </w:r>
      <w:r>
        <w:rPr>
          <w:spacing w:val="-7"/>
          <w:sz w:val="20"/>
        </w:rPr>
        <w:t xml:space="preserve"> </w:t>
      </w:r>
      <w:r>
        <w:rPr>
          <w:spacing w:val="-2"/>
          <w:sz w:val="20"/>
        </w:rPr>
        <w:t>humanos;</w:t>
      </w:r>
    </w:p>
    <w:p w:rsidR="00CE6F50" w:rsidRDefault="00CE6F50">
      <w:pPr>
        <w:pStyle w:val="Textoindependiente"/>
        <w:spacing w:before="1"/>
        <w:ind w:left="0"/>
      </w:pPr>
    </w:p>
    <w:p w:rsidR="00CE6F50" w:rsidRDefault="002B1D46">
      <w:pPr>
        <w:pStyle w:val="Prrafodelista"/>
        <w:numPr>
          <w:ilvl w:val="1"/>
          <w:numId w:val="27"/>
        </w:numPr>
        <w:tabs>
          <w:tab w:val="left" w:pos="389"/>
        </w:tabs>
        <w:spacing w:before="1"/>
        <w:ind w:left="389" w:hanging="249"/>
        <w:rPr>
          <w:b/>
          <w:sz w:val="20"/>
        </w:rPr>
      </w:pPr>
      <w:r>
        <w:rPr>
          <w:sz w:val="20"/>
        </w:rPr>
        <w:t>Aquellos</w:t>
      </w:r>
      <w:r>
        <w:rPr>
          <w:spacing w:val="-7"/>
          <w:sz w:val="20"/>
        </w:rPr>
        <w:t xml:space="preserve"> </w:t>
      </w:r>
      <w:r>
        <w:rPr>
          <w:sz w:val="20"/>
        </w:rPr>
        <w:t>que</w:t>
      </w:r>
      <w:r>
        <w:rPr>
          <w:spacing w:val="-6"/>
          <w:sz w:val="20"/>
        </w:rPr>
        <w:t xml:space="preserve"> </w:t>
      </w:r>
      <w:r>
        <w:rPr>
          <w:sz w:val="20"/>
        </w:rPr>
        <w:t>se</w:t>
      </w:r>
      <w:r>
        <w:rPr>
          <w:spacing w:val="-7"/>
          <w:sz w:val="20"/>
        </w:rPr>
        <w:t xml:space="preserve"> </w:t>
      </w:r>
      <w:r>
        <w:rPr>
          <w:sz w:val="20"/>
        </w:rPr>
        <w:t>relacionen</w:t>
      </w:r>
      <w:r>
        <w:rPr>
          <w:spacing w:val="-6"/>
          <w:sz w:val="20"/>
        </w:rPr>
        <w:t xml:space="preserve"> </w:t>
      </w:r>
      <w:r>
        <w:rPr>
          <w:sz w:val="20"/>
        </w:rPr>
        <w:t>con</w:t>
      </w:r>
      <w:r>
        <w:rPr>
          <w:spacing w:val="-5"/>
          <w:sz w:val="20"/>
        </w:rPr>
        <w:t xml:space="preserve"> </w:t>
      </w:r>
      <w:r>
        <w:rPr>
          <w:sz w:val="20"/>
        </w:rPr>
        <w:t>la</w:t>
      </w:r>
      <w:r>
        <w:rPr>
          <w:spacing w:val="-7"/>
          <w:sz w:val="20"/>
        </w:rPr>
        <w:t xml:space="preserve"> </w:t>
      </w:r>
      <w:r>
        <w:rPr>
          <w:sz w:val="20"/>
        </w:rPr>
        <w:t>promoción</w:t>
      </w:r>
      <w:r>
        <w:rPr>
          <w:spacing w:val="-5"/>
          <w:sz w:val="20"/>
        </w:rPr>
        <w:t xml:space="preserve"> </w:t>
      </w:r>
      <w:r>
        <w:rPr>
          <w:sz w:val="20"/>
        </w:rPr>
        <w:t>y</w:t>
      </w:r>
      <w:r>
        <w:rPr>
          <w:spacing w:val="-8"/>
          <w:sz w:val="20"/>
        </w:rPr>
        <w:t xml:space="preserve"> </w:t>
      </w:r>
      <w:r>
        <w:rPr>
          <w:sz w:val="20"/>
        </w:rPr>
        <w:t>defensa</w:t>
      </w:r>
      <w:r>
        <w:rPr>
          <w:spacing w:val="-8"/>
          <w:sz w:val="20"/>
        </w:rPr>
        <w:t xml:space="preserve"> </w:t>
      </w:r>
      <w:r>
        <w:rPr>
          <w:sz w:val="20"/>
        </w:rPr>
        <w:t>de</w:t>
      </w:r>
      <w:r>
        <w:rPr>
          <w:spacing w:val="-6"/>
          <w:sz w:val="20"/>
        </w:rPr>
        <w:t xml:space="preserve"> </w:t>
      </w:r>
      <w:r>
        <w:rPr>
          <w:sz w:val="20"/>
        </w:rPr>
        <w:t>los</w:t>
      </w:r>
      <w:r>
        <w:rPr>
          <w:spacing w:val="-6"/>
          <w:sz w:val="20"/>
        </w:rPr>
        <w:t xml:space="preserve"> </w:t>
      </w:r>
      <w:r>
        <w:rPr>
          <w:sz w:val="20"/>
        </w:rPr>
        <w:t>derechos</w:t>
      </w:r>
      <w:r>
        <w:rPr>
          <w:spacing w:val="-9"/>
          <w:sz w:val="20"/>
        </w:rPr>
        <w:t xml:space="preserve"> </w:t>
      </w:r>
      <w:r>
        <w:rPr>
          <w:spacing w:val="-2"/>
          <w:sz w:val="20"/>
        </w:rPr>
        <w:t>humanos;</w:t>
      </w:r>
    </w:p>
    <w:p w:rsidR="00CE6F50" w:rsidRDefault="002B1D46">
      <w:pPr>
        <w:pStyle w:val="Prrafodelista"/>
        <w:numPr>
          <w:ilvl w:val="1"/>
          <w:numId w:val="27"/>
        </w:numPr>
        <w:tabs>
          <w:tab w:val="left" w:pos="439"/>
        </w:tabs>
        <w:spacing w:before="233"/>
        <w:ind w:right="149" w:firstLine="0"/>
        <w:rPr>
          <w:b/>
          <w:sz w:val="20"/>
        </w:rPr>
      </w:pPr>
      <w:r>
        <w:rPr>
          <w:sz w:val="20"/>
        </w:rPr>
        <w:t>Sobre</w:t>
      </w:r>
      <w:r>
        <w:rPr>
          <w:spacing w:val="40"/>
          <w:sz w:val="20"/>
        </w:rPr>
        <w:t xml:space="preserve"> </w:t>
      </w:r>
      <w:r>
        <w:rPr>
          <w:sz w:val="20"/>
        </w:rPr>
        <w:t>la</w:t>
      </w:r>
      <w:r>
        <w:rPr>
          <w:spacing w:val="40"/>
          <w:sz w:val="20"/>
        </w:rPr>
        <w:t xml:space="preserve"> </w:t>
      </w:r>
      <w:r>
        <w:rPr>
          <w:sz w:val="20"/>
        </w:rPr>
        <w:t>convocatoria</w:t>
      </w:r>
      <w:r>
        <w:rPr>
          <w:spacing w:val="40"/>
          <w:sz w:val="20"/>
        </w:rPr>
        <w:t xml:space="preserve"> </w:t>
      </w:r>
      <w:r>
        <w:rPr>
          <w:sz w:val="20"/>
        </w:rPr>
        <w:t>para</w:t>
      </w:r>
      <w:r>
        <w:rPr>
          <w:spacing w:val="40"/>
          <w:sz w:val="20"/>
        </w:rPr>
        <w:t xml:space="preserve"> </w:t>
      </w:r>
      <w:r>
        <w:rPr>
          <w:sz w:val="20"/>
        </w:rPr>
        <w:t>ocupar</w:t>
      </w:r>
      <w:r>
        <w:rPr>
          <w:spacing w:val="40"/>
          <w:sz w:val="20"/>
        </w:rPr>
        <w:t xml:space="preserve"> </w:t>
      </w:r>
      <w:r>
        <w:rPr>
          <w:sz w:val="20"/>
        </w:rPr>
        <w:t>los</w:t>
      </w:r>
      <w:r>
        <w:rPr>
          <w:spacing w:val="40"/>
          <w:sz w:val="20"/>
        </w:rPr>
        <w:t xml:space="preserve"> </w:t>
      </w:r>
      <w:r>
        <w:rPr>
          <w:sz w:val="20"/>
        </w:rPr>
        <w:t>cargos</w:t>
      </w:r>
      <w:r>
        <w:rPr>
          <w:spacing w:val="40"/>
          <w:sz w:val="20"/>
        </w:rPr>
        <w:t xml:space="preserve"> </w:t>
      </w:r>
      <w:r>
        <w:rPr>
          <w:sz w:val="20"/>
        </w:rPr>
        <w:t>de</w:t>
      </w:r>
      <w:r>
        <w:rPr>
          <w:spacing w:val="40"/>
          <w:sz w:val="20"/>
        </w:rPr>
        <w:t xml:space="preserve"> </w:t>
      </w:r>
      <w:r>
        <w:rPr>
          <w:sz w:val="20"/>
        </w:rPr>
        <w:t>comisionado</w:t>
      </w:r>
      <w:r>
        <w:rPr>
          <w:spacing w:val="40"/>
          <w:sz w:val="20"/>
        </w:rPr>
        <w:t xml:space="preserve"> </w:t>
      </w:r>
      <w:r>
        <w:rPr>
          <w:sz w:val="20"/>
        </w:rPr>
        <w:t>y</w:t>
      </w:r>
      <w:r>
        <w:rPr>
          <w:spacing w:val="40"/>
          <w:sz w:val="20"/>
        </w:rPr>
        <w:t xml:space="preserve"> </w:t>
      </w:r>
      <w:r>
        <w:rPr>
          <w:sz w:val="20"/>
        </w:rPr>
        <w:t>consejeros</w:t>
      </w:r>
      <w:r>
        <w:rPr>
          <w:spacing w:val="40"/>
          <w:sz w:val="20"/>
        </w:rPr>
        <w:t xml:space="preserve"> </w:t>
      </w:r>
      <w:r>
        <w:rPr>
          <w:sz w:val="20"/>
        </w:rPr>
        <w:t>ciudadanos</w:t>
      </w:r>
      <w:r>
        <w:rPr>
          <w:spacing w:val="40"/>
          <w:sz w:val="20"/>
        </w:rPr>
        <w:t xml:space="preserve"> </w:t>
      </w:r>
      <w:r>
        <w:rPr>
          <w:sz w:val="20"/>
        </w:rPr>
        <w:t>de</w:t>
      </w:r>
      <w:r>
        <w:rPr>
          <w:spacing w:val="40"/>
          <w:sz w:val="20"/>
        </w:rPr>
        <w:t xml:space="preserve"> </w:t>
      </w:r>
      <w:r>
        <w:rPr>
          <w:sz w:val="20"/>
        </w:rPr>
        <w:t>la Comisión de Derechos Humanos del Estado de México; y</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w:t>
      </w:r>
      <w:r>
        <w:rPr>
          <w:sz w:val="20"/>
        </w:rPr>
        <w:t>ica.</w:t>
      </w:r>
    </w:p>
    <w:p w:rsidR="00CE6F50" w:rsidRDefault="002B1D46">
      <w:pPr>
        <w:pStyle w:val="Prrafodelista"/>
        <w:numPr>
          <w:ilvl w:val="0"/>
          <w:numId w:val="27"/>
        </w:numPr>
        <w:tabs>
          <w:tab w:val="left" w:pos="651"/>
        </w:tabs>
        <w:spacing w:before="234"/>
        <w:ind w:left="651" w:hanging="511"/>
        <w:rPr>
          <w:sz w:val="20"/>
        </w:rPr>
      </w:pPr>
      <w:r>
        <w:rPr>
          <w:sz w:val="20"/>
        </w:rPr>
        <w:t>La</w:t>
      </w:r>
      <w:r>
        <w:rPr>
          <w:spacing w:val="-7"/>
          <w:sz w:val="20"/>
        </w:rPr>
        <w:t xml:space="preserve"> </w:t>
      </w:r>
      <w:r>
        <w:rPr>
          <w:sz w:val="20"/>
        </w:rPr>
        <w:t>Comisión</w:t>
      </w:r>
      <w:r>
        <w:rPr>
          <w:spacing w:val="-5"/>
          <w:sz w:val="20"/>
        </w:rPr>
        <w:t xml:space="preserve"> </w:t>
      </w:r>
      <w:r>
        <w:rPr>
          <w:sz w:val="20"/>
        </w:rPr>
        <w:t>de</w:t>
      </w:r>
      <w:r>
        <w:rPr>
          <w:spacing w:val="-7"/>
          <w:sz w:val="20"/>
        </w:rPr>
        <w:t xml:space="preserve"> </w:t>
      </w:r>
      <w:r>
        <w:rPr>
          <w:sz w:val="20"/>
        </w:rPr>
        <w:t>Salud,</w:t>
      </w:r>
      <w:r>
        <w:rPr>
          <w:spacing w:val="-5"/>
          <w:sz w:val="20"/>
        </w:rPr>
        <w:t xml:space="preserve"> </w:t>
      </w:r>
      <w:r>
        <w:rPr>
          <w:sz w:val="20"/>
        </w:rPr>
        <w:t>Asistencia</w:t>
      </w:r>
      <w:r>
        <w:rPr>
          <w:spacing w:val="-7"/>
          <w:sz w:val="20"/>
        </w:rPr>
        <w:t xml:space="preserve"> </w:t>
      </w:r>
      <w:r>
        <w:rPr>
          <w:sz w:val="20"/>
        </w:rPr>
        <w:t>y</w:t>
      </w:r>
      <w:r>
        <w:rPr>
          <w:spacing w:val="-6"/>
          <w:sz w:val="20"/>
        </w:rPr>
        <w:t xml:space="preserve"> </w:t>
      </w:r>
      <w:r>
        <w:rPr>
          <w:sz w:val="20"/>
        </w:rPr>
        <w:t>Bienestar</w:t>
      </w:r>
      <w:r>
        <w:rPr>
          <w:spacing w:val="-6"/>
          <w:sz w:val="20"/>
        </w:rPr>
        <w:t xml:space="preserve"> </w:t>
      </w:r>
      <w:r>
        <w:rPr>
          <w:sz w:val="20"/>
        </w:rPr>
        <w:t>Social,</w:t>
      </w:r>
      <w:r>
        <w:rPr>
          <w:spacing w:val="-5"/>
          <w:sz w:val="20"/>
        </w:rPr>
        <w:t xml:space="preserve"> </w:t>
      </w:r>
      <w:r>
        <w:rPr>
          <w:sz w:val="20"/>
        </w:rPr>
        <w:t>conocerá</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ind w:left="0"/>
      </w:pPr>
    </w:p>
    <w:p w:rsidR="00CE6F50" w:rsidRDefault="002B1D46">
      <w:pPr>
        <w:pStyle w:val="Prrafodelista"/>
        <w:numPr>
          <w:ilvl w:val="1"/>
          <w:numId w:val="27"/>
        </w:numPr>
        <w:tabs>
          <w:tab w:val="left" w:pos="384"/>
        </w:tabs>
        <w:spacing w:before="1"/>
        <w:ind w:left="384" w:hanging="244"/>
        <w:rPr>
          <w:b/>
          <w:sz w:val="20"/>
        </w:rPr>
      </w:pPr>
      <w:r>
        <w:rPr>
          <w:sz w:val="20"/>
        </w:rPr>
        <w:t>Relacionados</w:t>
      </w:r>
      <w:r>
        <w:rPr>
          <w:spacing w:val="-9"/>
          <w:sz w:val="20"/>
        </w:rPr>
        <w:t xml:space="preserve"> </w:t>
      </w:r>
      <w:r>
        <w:rPr>
          <w:sz w:val="20"/>
        </w:rPr>
        <w:t>con</w:t>
      </w:r>
      <w:r>
        <w:rPr>
          <w:spacing w:val="-7"/>
          <w:sz w:val="20"/>
        </w:rPr>
        <w:t xml:space="preserve"> </w:t>
      </w:r>
      <w:r>
        <w:rPr>
          <w:sz w:val="20"/>
        </w:rPr>
        <w:t>la</w:t>
      </w:r>
      <w:r>
        <w:rPr>
          <w:spacing w:val="-8"/>
          <w:sz w:val="20"/>
        </w:rPr>
        <w:t xml:space="preserve"> </w:t>
      </w:r>
      <w:r>
        <w:rPr>
          <w:sz w:val="20"/>
        </w:rPr>
        <w:t>Salud</w:t>
      </w:r>
      <w:r>
        <w:rPr>
          <w:spacing w:val="-7"/>
          <w:sz w:val="20"/>
        </w:rPr>
        <w:t xml:space="preserve"> </w:t>
      </w:r>
      <w:r>
        <w:rPr>
          <w:sz w:val="20"/>
        </w:rPr>
        <w:t>Pública</w:t>
      </w:r>
      <w:r>
        <w:rPr>
          <w:spacing w:val="-8"/>
          <w:sz w:val="20"/>
        </w:rPr>
        <w:t xml:space="preserve"> </w:t>
      </w:r>
      <w:r>
        <w:rPr>
          <w:sz w:val="20"/>
        </w:rPr>
        <w:t>del</w:t>
      </w:r>
      <w:r>
        <w:rPr>
          <w:spacing w:val="-8"/>
          <w:sz w:val="20"/>
        </w:rPr>
        <w:t xml:space="preserve"> </w:t>
      </w:r>
      <w:r>
        <w:rPr>
          <w:spacing w:val="-2"/>
          <w:sz w:val="20"/>
        </w:rPr>
        <w:t>Estado;</w:t>
      </w:r>
    </w:p>
    <w:p w:rsidR="00CE6F50" w:rsidRDefault="00CE6F50">
      <w:pPr>
        <w:pStyle w:val="Textoindependiente"/>
        <w:ind w:left="0"/>
      </w:pPr>
    </w:p>
    <w:p w:rsidR="00CE6F50" w:rsidRDefault="002B1D46">
      <w:pPr>
        <w:pStyle w:val="Prrafodelista"/>
        <w:numPr>
          <w:ilvl w:val="1"/>
          <w:numId w:val="27"/>
        </w:numPr>
        <w:tabs>
          <w:tab w:val="left" w:pos="389"/>
        </w:tabs>
        <w:spacing w:before="1"/>
        <w:ind w:left="389" w:hanging="249"/>
        <w:rPr>
          <w:b/>
          <w:sz w:val="20"/>
        </w:rPr>
      </w:pPr>
      <w:r>
        <w:rPr>
          <w:sz w:val="20"/>
        </w:rPr>
        <w:t>Los</w:t>
      </w:r>
      <w:r>
        <w:rPr>
          <w:spacing w:val="-6"/>
          <w:sz w:val="20"/>
        </w:rPr>
        <w:t xml:space="preserve"> </w:t>
      </w:r>
      <w:r>
        <w:rPr>
          <w:sz w:val="20"/>
        </w:rPr>
        <w:t>relativos</w:t>
      </w:r>
      <w:r>
        <w:rPr>
          <w:spacing w:val="-6"/>
          <w:sz w:val="20"/>
        </w:rPr>
        <w:t xml:space="preserve"> </w:t>
      </w:r>
      <w:r>
        <w:rPr>
          <w:sz w:val="20"/>
        </w:rPr>
        <w:t>al</w:t>
      </w:r>
      <w:r>
        <w:rPr>
          <w:spacing w:val="-5"/>
          <w:sz w:val="20"/>
        </w:rPr>
        <w:t xml:space="preserve"> </w:t>
      </w:r>
      <w:r>
        <w:rPr>
          <w:sz w:val="20"/>
        </w:rPr>
        <w:t>marco</w:t>
      </w:r>
      <w:r>
        <w:rPr>
          <w:spacing w:val="-8"/>
          <w:sz w:val="20"/>
        </w:rPr>
        <w:t xml:space="preserve"> </w:t>
      </w:r>
      <w:r>
        <w:rPr>
          <w:sz w:val="20"/>
        </w:rPr>
        <w:t>jurídico</w:t>
      </w:r>
      <w:r>
        <w:rPr>
          <w:spacing w:val="-5"/>
          <w:sz w:val="20"/>
        </w:rPr>
        <w:t xml:space="preserve"> </w:t>
      </w:r>
      <w:r>
        <w:rPr>
          <w:sz w:val="20"/>
        </w:rPr>
        <w:t>en</w:t>
      </w:r>
      <w:r>
        <w:rPr>
          <w:spacing w:val="-5"/>
          <w:sz w:val="20"/>
        </w:rPr>
        <w:t xml:space="preserve"> </w:t>
      </w:r>
      <w:r>
        <w:rPr>
          <w:sz w:val="20"/>
        </w:rPr>
        <w:t>materia</w:t>
      </w:r>
      <w:r>
        <w:rPr>
          <w:spacing w:val="-6"/>
          <w:sz w:val="20"/>
        </w:rPr>
        <w:t xml:space="preserve"> </w:t>
      </w:r>
      <w:r>
        <w:rPr>
          <w:sz w:val="20"/>
        </w:rPr>
        <w:t>de</w:t>
      </w:r>
      <w:r>
        <w:rPr>
          <w:spacing w:val="-5"/>
          <w:sz w:val="20"/>
        </w:rPr>
        <w:t xml:space="preserve"> </w:t>
      </w:r>
      <w:r>
        <w:rPr>
          <w:spacing w:val="-2"/>
          <w:sz w:val="20"/>
        </w:rPr>
        <w:t>salud;</w:t>
      </w:r>
    </w:p>
    <w:p w:rsidR="00CE6F50" w:rsidRDefault="002B1D46">
      <w:pPr>
        <w:pStyle w:val="Prrafodelista"/>
        <w:numPr>
          <w:ilvl w:val="1"/>
          <w:numId w:val="27"/>
        </w:numPr>
        <w:tabs>
          <w:tab w:val="left" w:pos="384"/>
        </w:tabs>
        <w:spacing w:before="233"/>
        <w:ind w:left="384" w:hanging="244"/>
        <w:rPr>
          <w:b/>
          <w:sz w:val="20"/>
        </w:rPr>
      </w:pPr>
      <w:r>
        <w:rPr>
          <w:sz w:val="20"/>
        </w:rPr>
        <w:t>Sobre</w:t>
      </w:r>
      <w:r>
        <w:rPr>
          <w:spacing w:val="-12"/>
          <w:sz w:val="20"/>
        </w:rPr>
        <w:t xml:space="preserve"> </w:t>
      </w:r>
      <w:r>
        <w:rPr>
          <w:sz w:val="20"/>
        </w:rPr>
        <w:t>asistencia</w:t>
      </w:r>
      <w:r>
        <w:rPr>
          <w:spacing w:val="-12"/>
          <w:sz w:val="20"/>
        </w:rPr>
        <w:t xml:space="preserve"> </w:t>
      </w:r>
      <w:r>
        <w:rPr>
          <w:sz w:val="20"/>
        </w:rPr>
        <w:t>social,</w:t>
      </w:r>
      <w:r>
        <w:rPr>
          <w:spacing w:val="-11"/>
          <w:sz w:val="20"/>
        </w:rPr>
        <w:t xml:space="preserve"> </w:t>
      </w:r>
      <w:r>
        <w:rPr>
          <w:sz w:val="20"/>
        </w:rPr>
        <w:t>salud,</w:t>
      </w:r>
      <w:r>
        <w:rPr>
          <w:spacing w:val="-11"/>
          <w:sz w:val="20"/>
        </w:rPr>
        <w:t xml:space="preserve"> </w:t>
      </w:r>
      <w:r>
        <w:rPr>
          <w:sz w:val="20"/>
        </w:rPr>
        <w:t>drogadicción,</w:t>
      </w:r>
      <w:r>
        <w:rPr>
          <w:spacing w:val="-12"/>
          <w:sz w:val="20"/>
        </w:rPr>
        <w:t xml:space="preserve"> </w:t>
      </w:r>
      <w:r>
        <w:rPr>
          <w:sz w:val="20"/>
        </w:rPr>
        <w:t>alcoholismo,</w:t>
      </w:r>
      <w:r>
        <w:rPr>
          <w:spacing w:val="-11"/>
          <w:sz w:val="20"/>
        </w:rPr>
        <w:t xml:space="preserve"> </w:t>
      </w:r>
      <w:r>
        <w:rPr>
          <w:sz w:val="20"/>
        </w:rPr>
        <w:t>prostitución</w:t>
      </w:r>
      <w:r>
        <w:rPr>
          <w:spacing w:val="-14"/>
          <w:sz w:val="20"/>
        </w:rPr>
        <w:t xml:space="preserve"> </w:t>
      </w:r>
      <w:r>
        <w:rPr>
          <w:sz w:val="20"/>
        </w:rPr>
        <w:t>y</w:t>
      </w:r>
      <w:r>
        <w:rPr>
          <w:spacing w:val="-12"/>
          <w:sz w:val="20"/>
        </w:rPr>
        <w:t xml:space="preserve"> </w:t>
      </w:r>
      <w:r>
        <w:rPr>
          <w:sz w:val="20"/>
        </w:rPr>
        <w:t>tabaquismo;</w:t>
      </w:r>
      <w:r>
        <w:rPr>
          <w:spacing w:val="-10"/>
          <w:sz w:val="20"/>
        </w:rPr>
        <w:t xml:space="preserve"> y</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2B1D46">
      <w:pPr>
        <w:pStyle w:val="Prrafodelista"/>
        <w:numPr>
          <w:ilvl w:val="0"/>
          <w:numId w:val="27"/>
        </w:numPr>
        <w:tabs>
          <w:tab w:val="left" w:pos="570"/>
        </w:tabs>
        <w:spacing w:before="234"/>
        <w:ind w:left="570" w:hanging="430"/>
        <w:rPr>
          <w:sz w:val="20"/>
        </w:rPr>
      </w:pPr>
      <w:r>
        <w:rPr>
          <w:sz w:val="20"/>
        </w:rPr>
        <w:t>La</w:t>
      </w:r>
      <w:r>
        <w:rPr>
          <w:spacing w:val="-7"/>
          <w:sz w:val="20"/>
        </w:rPr>
        <w:t xml:space="preserve"> </w:t>
      </w:r>
      <w:r>
        <w:rPr>
          <w:sz w:val="20"/>
        </w:rPr>
        <w:t>Comisión</w:t>
      </w:r>
      <w:r>
        <w:rPr>
          <w:spacing w:val="-6"/>
          <w:sz w:val="20"/>
        </w:rPr>
        <w:t xml:space="preserve"> </w:t>
      </w:r>
      <w:r>
        <w:rPr>
          <w:sz w:val="20"/>
        </w:rPr>
        <w:t>de</w:t>
      </w:r>
      <w:r>
        <w:rPr>
          <w:spacing w:val="-7"/>
          <w:sz w:val="20"/>
        </w:rPr>
        <w:t xml:space="preserve"> </w:t>
      </w:r>
      <w:r>
        <w:rPr>
          <w:sz w:val="20"/>
        </w:rPr>
        <w:t>Seguridad</w:t>
      </w:r>
      <w:r>
        <w:rPr>
          <w:spacing w:val="-5"/>
          <w:sz w:val="20"/>
        </w:rPr>
        <w:t xml:space="preserve"> </w:t>
      </w:r>
      <w:r>
        <w:rPr>
          <w:sz w:val="20"/>
        </w:rPr>
        <w:t>Pública</w:t>
      </w:r>
      <w:r>
        <w:rPr>
          <w:spacing w:val="-7"/>
          <w:sz w:val="20"/>
        </w:rPr>
        <w:t xml:space="preserve"> </w:t>
      </w:r>
      <w:r>
        <w:rPr>
          <w:sz w:val="20"/>
        </w:rPr>
        <w:t>y</w:t>
      </w:r>
      <w:r>
        <w:rPr>
          <w:spacing w:val="-7"/>
          <w:sz w:val="20"/>
        </w:rPr>
        <w:t xml:space="preserve"> </w:t>
      </w:r>
      <w:r>
        <w:rPr>
          <w:sz w:val="20"/>
        </w:rPr>
        <w:t>Tránsito,</w:t>
      </w:r>
      <w:r>
        <w:rPr>
          <w:spacing w:val="-5"/>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De</w:t>
      </w:r>
      <w:r>
        <w:rPr>
          <w:spacing w:val="-4"/>
          <w:sz w:val="20"/>
        </w:rPr>
        <w:t xml:space="preserve"> </w:t>
      </w:r>
      <w:r>
        <w:rPr>
          <w:sz w:val="20"/>
        </w:rPr>
        <w:t>las</w:t>
      </w:r>
      <w:r>
        <w:rPr>
          <w:spacing w:val="-5"/>
          <w:sz w:val="20"/>
        </w:rPr>
        <w:t xml:space="preserve"> </w:t>
      </w:r>
      <w:r>
        <w:rPr>
          <w:sz w:val="20"/>
        </w:rPr>
        <w:t>leyes</w:t>
      </w:r>
      <w:r>
        <w:rPr>
          <w:spacing w:val="-3"/>
          <w:sz w:val="20"/>
        </w:rPr>
        <w:t xml:space="preserve"> </w:t>
      </w:r>
      <w:r>
        <w:rPr>
          <w:sz w:val="20"/>
        </w:rPr>
        <w:t>relativas</w:t>
      </w:r>
      <w:r>
        <w:rPr>
          <w:spacing w:val="-2"/>
          <w:sz w:val="20"/>
        </w:rPr>
        <w:t xml:space="preserve"> </w:t>
      </w:r>
      <w:r>
        <w:rPr>
          <w:sz w:val="20"/>
        </w:rPr>
        <w:t>al</w:t>
      </w:r>
      <w:r>
        <w:rPr>
          <w:spacing w:val="-3"/>
          <w:sz w:val="20"/>
        </w:rPr>
        <w:t xml:space="preserve"> </w:t>
      </w:r>
      <w:r>
        <w:rPr>
          <w:sz w:val="20"/>
        </w:rPr>
        <w:t>tránsito</w:t>
      </w:r>
      <w:r>
        <w:rPr>
          <w:spacing w:val="-3"/>
          <w:sz w:val="20"/>
        </w:rPr>
        <w:t xml:space="preserve"> </w:t>
      </w:r>
      <w:r>
        <w:rPr>
          <w:sz w:val="20"/>
        </w:rPr>
        <w:t>de</w:t>
      </w:r>
      <w:r>
        <w:rPr>
          <w:spacing w:val="-4"/>
          <w:sz w:val="20"/>
        </w:rPr>
        <w:t xml:space="preserve"> </w:t>
      </w:r>
      <w:r>
        <w:rPr>
          <w:spacing w:val="-2"/>
          <w:sz w:val="20"/>
        </w:rPr>
        <w:t>vehículos;</w:t>
      </w:r>
    </w:p>
    <w:p w:rsidR="00CE6F50" w:rsidRDefault="00CE6F50">
      <w:pPr>
        <w:pStyle w:val="Textoindependiente"/>
        <w:ind w:left="0"/>
      </w:pPr>
    </w:p>
    <w:p w:rsidR="00CE6F50" w:rsidRDefault="002B1D46">
      <w:pPr>
        <w:pStyle w:val="Prrafodelista"/>
        <w:numPr>
          <w:ilvl w:val="1"/>
          <w:numId w:val="27"/>
        </w:numPr>
        <w:tabs>
          <w:tab w:val="left" w:pos="389"/>
        </w:tabs>
        <w:spacing w:before="1"/>
        <w:ind w:left="389" w:hanging="249"/>
        <w:rPr>
          <w:b/>
          <w:sz w:val="20"/>
        </w:rPr>
      </w:pPr>
      <w:r>
        <w:rPr>
          <w:sz w:val="20"/>
        </w:rPr>
        <w:t>Los</w:t>
      </w:r>
      <w:r>
        <w:rPr>
          <w:spacing w:val="-6"/>
          <w:sz w:val="20"/>
        </w:rPr>
        <w:t xml:space="preserve"> </w:t>
      </w:r>
      <w:r>
        <w:rPr>
          <w:sz w:val="20"/>
        </w:rPr>
        <w:t>relativos</w:t>
      </w:r>
      <w:r>
        <w:rPr>
          <w:spacing w:val="-6"/>
          <w:sz w:val="20"/>
        </w:rPr>
        <w:t xml:space="preserve"> </w:t>
      </w:r>
      <w:r>
        <w:rPr>
          <w:sz w:val="20"/>
        </w:rPr>
        <w:t>al</w:t>
      </w:r>
      <w:r>
        <w:rPr>
          <w:spacing w:val="-6"/>
          <w:sz w:val="20"/>
        </w:rPr>
        <w:t xml:space="preserve"> </w:t>
      </w:r>
      <w:r>
        <w:rPr>
          <w:sz w:val="20"/>
        </w:rPr>
        <w:t>orden</w:t>
      </w:r>
      <w:r>
        <w:rPr>
          <w:spacing w:val="-8"/>
          <w:sz w:val="20"/>
        </w:rPr>
        <w:t xml:space="preserve"> </w:t>
      </w:r>
      <w:r>
        <w:rPr>
          <w:sz w:val="20"/>
        </w:rPr>
        <w:t>público,</w:t>
      </w:r>
      <w:r>
        <w:rPr>
          <w:spacing w:val="-5"/>
          <w:sz w:val="20"/>
        </w:rPr>
        <w:t xml:space="preserve"> </w:t>
      </w:r>
      <w:r>
        <w:rPr>
          <w:sz w:val="20"/>
        </w:rPr>
        <w:t>la</w:t>
      </w:r>
      <w:r>
        <w:rPr>
          <w:spacing w:val="-6"/>
          <w:sz w:val="20"/>
        </w:rPr>
        <w:t xml:space="preserve"> </w:t>
      </w:r>
      <w:r>
        <w:rPr>
          <w:sz w:val="20"/>
        </w:rPr>
        <w:t>seguridad</w:t>
      </w:r>
      <w:r>
        <w:rPr>
          <w:spacing w:val="-5"/>
          <w:sz w:val="20"/>
        </w:rPr>
        <w:t xml:space="preserve"> </w:t>
      </w:r>
      <w:r>
        <w:rPr>
          <w:sz w:val="20"/>
        </w:rPr>
        <w:t>y</w:t>
      </w:r>
      <w:r>
        <w:rPr>
          <w:spacing w:val="-6"/>
          <w:sz w:val="20"/>
        </w:rPr>
        <w:t xml:space="preserve"> </w:t>
      </w:r>
      <w:r>
        <w:rPr>
          <w:sz w:val="20"/>
        </w:rPr>
        <w:t>la</w:t>
      </w:r>
      <w:r>
        <w:rPr>
          <w:spacing w:val="-6"/>
          <w:sz w:val="20"/>
        </w:rPr>
        <w:t xml:space="preserve"> </w:t>
      </w:r>
      <w:r>
        <w:rPr>
          <w:sz w:val="20"/>
        </w:rPr>
        <w:t>tranquilidad</w:t>
      </w:r>
      <w:r>
        <w:rPr>
          <w:spacing w:val="-5"/>
          <w:sz w:val="20"/>
        </w:rPr>
        <w:t xml:space="preserve"> </w:t>
      </w:r>
      <w:r>
        <w:rPr>
          <w:sz w:val="20"/>
        </w:rPr>
        <w:t>de</w:t>
      </w:r>
      <w:r>
        <w:rPr>
          <w:spacing w:val="-6"/>
          <w:sz w:val="20"/>
        </w:rPr>
        <w:t xml:space="preserve"> </w:t>
      </w:r>
      <w:r>
        <w:rPr>
          <w:sz w:val="20"/>
        </w:rPr>
        <w:t>las</w:t>
      </w:r>
      <w:r>
        <w:rPr>
          <w:spacing w:val="-7"/>
          <w:sz w:val="20"/>
        </w:rPr>
        <w:t xml:space="preserve"> </w:t>
      </w:r>
      <w:r>
        <w:rPr>
          <w:spacing w:val="-2"/>
          <w:sz w:val="20"/>
        </w:rPr>
        <w:t>personas;</w:t>
      </w:r>
    </w:p>
    <w:p w:rsidR="00CE6F50" w:rsidRDefault="00CE6F50">
      <w:pPr>
        <w:pStyle w:val="Prrafodelista"/>
        <w:jc w:val="left"/>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470"/>
        </w:tabs>
        <w:spacing w:before="108"/>
        <w:ind w:right="144" w:firstLine="0"/>
        <w:jc w:val="both"/>
        <w:rPr>
          <w:b/>
          <w:sz w:val="20"/>
        </w:rPr>
      </w:pPr>
      <w:r>
        <w:rPr>
          <w:sz w:val="20"/>
        </w:rPr>
        <w:lastRenderedPageBreak/>
        <w:t xml:space="preserve">Sobre las leyes que regulen el funcionamiento de los sistemas de reinserción social, las corporaciones de seguridad pública estatal y </w:t>
      </w:r>
      <w:r>
        <w:rPr>
          <w:sz w:val="20"/>
        </w:rPr>
        <w:t xml:space="preserve">de las empresas que prestan los servicios de seguridad </w:t>
      </w:r>
      <w:r>
        <w:rPr>
          <w:spacing w:val="-2"/>
          <w:sz w:val="20"/>
        </w:rPr>
        <w:t>privadas;</w:t>
      </w:r>
    </w:p>
    <w:p w:rsidR="00CE6F50" w:rsidRDefault="00CE6F50">
      <w:pPr>
        <w:pStyle w:val="Textoindependiente"/>
        <w:spacing w:before="1"/>
        <w:ind w:left="0"/>
      </w:pPr>
    </w:p>
    <w:p w:rsidR="00CE6F50" w:rsidRDefault="002B1D46">
      <w:pPr>
        <w:pStyle w:val="Prrafodelista"/>
        <w:numPr>
          <w:ilvl w:val="1"/>
          <w:numId w:val="27"/>
        </w:numPr>
        <w:tabs>
          <w:tab w:val="left" w:pos="396"/>
        </w:tabs>
        <w:spacing w:before="1"/>
        <w:ind w:left="396" w:hanging="256"/>
        <w:jc w:val="both"/>
        <w:rPr>
          <w:b/>
          <w:sz w:val="20"/>
        </w:rPr>
      </w:pPr>
      <w:r>
        <w:rPr>
          <w:sz w:val="20"/>
        </w:rPr>
        <w:t>Los</w:t>
      </w:r>
      <w:r>
        <w:rPr>
          <w:spacing w:val="-7"/>
          <w:sz w:val="20"/>
        </w:rPr>
        <w:t xml:space="preserve"> </w:t>
      </w:r>
      <w:r>
        <w:rPr>
          <w:sz w:val="20"/>
        </w:rPr>
        <w:t>de</w:t>
      </w:r>
      <w:r>
        <w:rPr>
          <w:spacing w:val="-6"/>
          <w:sz w:val="20"/>
        </w:rPr>
        <w:t xml:space="preserve"> </w:t>
      </w:r>
      <w:r>
        <w:rPr>
          <w:sz w:val="20"/>
        </w:rPr>
        <w:t>coordinación</w:t>
      </w:r>
      <w:r>
        <w:rPr>
          <w:spacing w:val="-5"/>
          <w:sz w:val="20"/>
        </w:rPr>
        <w:t xml:space="preserve"> </w:t>
      </w:r>
      <w:r>
        <w:rPr>
          <w:sz w:val="20"/>
        </w:rPr>
        <w:t>en</w:t>
      </w:r>
      <w:r>
        <w:rPr>
          <w:spacing w:val="-5"/>
          <w:sz w:val="20"/>
        </w:rPr>
        <w:t xml:space="preserve"> </w:t>
      </w:r>
      <w:r>
        <w:rPr>
          <w:sz w:val="20"/>
        </w:rPr>
        <w:t>el</w:t>
      </w:r>
      <w:r>
        <w:rPr>
          <w:spacing w:val="-6"/>
          <w:sz w:val="20"/>
        </w:rPr>
        <w:t xml:space="preserve"> </w:t>
      </w:r>
      <w:r>
        <w:rPr>
          <w:sz w:val="20"/>
        </w:rPr>
        <w:t>marco</w:t>
      </w:r>
      <w:r>
        <w:rPr>
          <w:spacing w:val="-5"/>
          <w:sz w:val="20"/>
        </w:rPr>
        <w:t xml:space="preserve"> </w:t>
      </w:r>
      <w:r>
        <w:rPr>
          <w:sz w:val="20"/>
        </w:rPr>
        <w:t>del</w:t>
      </w:r>
      <w:r>
        <w:rPr>
          <w:spacing w:val="-6"/>
          <w:sz w:val="20"/>
        </w:rPr>
        <w:t xml:space="preserve"> </w:t>
      </w:r>
      <w:r>
        <w:rPr>
          <w:sz w:val="20"/>
        </w:rPr>
        <w:t>Sistema</w:t>
      </w:r>
      <w:r>
        <w:rPr>
          <w:spacing w:val="-7"/>
          <w:sz w:val="20"/>
        </w:rPr>
        <w:t xml:space="preserve"> </w:t>
      </w:r>
      <w:r>
        <w:rPr>
          <w:sz w:val="20"/>
        </w:rPr>
        <w:t>Nacional</w:t>
      </w:r>
      <w:r>
        <w:rPr>
          <w:spacing w:val="-5"/>
          <w:sz w:val="20"/>
        </w:rPr>
        <w:t xml:space="preserve"> </w:t>
      </w:r>
      <w:r>
        <w:rPr>
          <w:sz w:val="20"/>
        </w:rPr>
        <w:t>de</w:t>
      </w:r>
      <w:r>
        <w:rPr>
          <w:spacing w:val="-6"/>
          <w:sz w:val="20"/>
        </w:rPr>
        <w:t xml:space="preserve"> </w:t>
      </w:r>
      <w:r>
        <w:rPr>
          <w:sz w:val="20"/>
        </w:rPr>
        <w:t>Seguridad</w:t>
      </w:r>
      <w:r>
        <w:rPr>
          <w:spacing w:val="-5"/>
          <w:sz w:val="20"/>
        </w:rPr>
        <w:t xml:space="preserve"> </w:t>
      </w:r>
      <w:r>
        <w:rPr>
          <w:spacing w:val="-2"/>
          <w:sz w:val="20"/>
        </w:rPr>
        <w:t>Pública;</w:t>
      </w:r>
    </w:p>
    <w:p w:rsidR="00CE6F50" w:rsidRDefault="002B1D46">
      <w:pPr>
        <w:pStyle w:val="Prrafodelista"/>
        <w:numPr>
          <w:ilvl w:val="1"/>
          <w:numId w:val="27"/>
        </w:numPr>
        <w:tabs>
          <w:tab w:val="left" w:pos="384"/>
        </w:tabs>
        <w:spacing w:before="233"/>
        <w:ind w:left="384" w:hanging="244"/>
        <w:jc w:val="both"/>
        <w:rPr>
          <w:b/>
          <w:sz w:val="20"/>
        </w:rPr>
      </w:pPr>
      <w:r>
        <w:rPr>
          <w:sz w:val="20"/>
        </w:rPr>
        <w:t>Los</w:t>
      </w:r>
      <w:r>
        <w:rPr>
          <w:spacing w:val="-7"/>
          <w:sz w:val="20"/>
        </w:rPr>
        <w:t xml:space="preserve"> </w:t>
      </w:r>
      <w:r>
        <w:rPr>
          <w:sz w:val="20"/>
        </w:rPr>
        <w:t>de</w:t>
      </w:r>
      <w:r>
        <w:rPr>
          <w:spacing w:val="-7"/>
          <w:sz w:val="20"/>
        </w:rPr>
        <w:t xml:space="preserve"> </w:t>
      </w:r>
      <w:r>
        <w:rPr>
          <w:sz w:val="20"/>
        </w:rPr>
        <w:t>coordinación</w:t>
      </w:r>
      <w:r>
        <w:rPr>
          <w:spacing w:val="-6"/>
          <w:sz w:val="20"/>
        </w:rPr>
        <w:t xml:space="preserve"> </w:t>
      </w:r>
      <w:r>
        <w:rPr>
          <w:sz w:val="20"/>
        </w:rPr>
        <w:t>de</w:t>
      </w:r>
      <w:r>
        <w:rPr>
          <w:spacing w:val="-7"/>
          <w:sz w:val="20"/>
        </w:rPr>
        <w:t xml:space="preserve"> </w:t>
      </w:r>
      <w:r>
        <w:rPr>
          <w:sz w:val="20"/>
        </w:rPr>
        <w:t>seguridad</w:t>
      </w:r>
      <w:r>
        <w:rPr>
          <w:spacing w:val="-6"/>
          <w:sz w:val="20"/>
        </w:rPr>
        <w:t xml:space="preserve"> </w:t>
      </w:r>
      <w:r>
        <w:rPr>
          <w:sz w:val="20"/>
        </w:rPr>
        <w:t>pública</w:t>
      </w:r>
      <w:r>
        <w:rPr>
          <w:spacing w:val="-7"/>
          <w:sz w:val="20"/>
        </w:rPr>
        <w:t xml:space="preserve"> </w:t>
      </w:r>
      <w:r>
        <w:rPr>
          <w:sz w:val="20"/>
        </w:rPr>
        <w:t>entre</w:t>
      </w:r>
      <w:r>
        <w:rPr>
          <w:spacing w:val="-7"/>
          <w:sz w:val="20"/>
        </w:rPr>
        <w:t xml:space="preserve"> </w:t>
      </w:r>
      <w:r>
        <w:rPr>
          <w:sz w:val="20"/>
        </w:rPr>
        <w:t>el</w:t>
      </w:r>
      <w:r>
        <w:rPr>
          <w:spacing w:val="-7"/>
          <w:sz w:val="20"/>
        </w:rPr>
        <w:t xml:space="preserve"> </w:t>
      </w:r>
      <w:r>
        <w:rPr>
          <w:sz w:val="20"/>
        </w:rPr>
        <w:t>Estado</w:t>
      </w:r>
      <w:r>
        <w:rPr>
          <w:spacing w:val="-6"/>
          <w:sz w:val="20"/>
        </w:rPr>
        <w:t xml:space="preserve"> </w:t>
      </w:r>
      <w:r>
        <w:rPr>
          <w:sz w:val="20"/>
        </w:rPr>
        <w:t>y</w:t>
      </w:r>
      <w:r>
        <w:rPr>
          <w:spacing w:val="-7"/>
          <w:sz w:val="20"/>
        </w:rPr>
        <w:t xml:space="preserve"> </w:t>
      </w:r>
      <w:r>
        <w:rPr>
          <w:sz w:val="20"/>
        </w:rPr>
        <w:t>municipios;</w:t>
      </w:r>
      <w:r>
        <w:rPr>
          <w:spacing w:val="-6"/>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375"/>
        </w:tabs>
        <w:ind w:right="149"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651"/>
        </w:tabs>
        <w:spacing w:before="233"/>
        <w:ind w:left="651" w:hanging="511"/>
        <w:jc w:val="both"/>
        <w:rPr>
          <w:rFonts w:ascii="Arial" w:hAnsi="Arial"/>
          <w:sz w:val="18"/>
        </w:rPr>
      </w:pPr>
      <w:r>
        <w:rPr>
          <w:sz w:val="20"/>
        </w:rPr>
        <w:t>La</w:t>
      </w:r>
      <w:r>
        <w:rPr>
          <w:spacing w:val="-8"/>
          <w:sz w:val="20"/>
        </w:rPr>
        <w:t xml:space="preserve"> </w:t>
      </w:r>
      <w:r>
        <w:rPr>
          <w:sz w:val="20"/>
        </w:rPr>
        <w:t>Comisión</w:t>
      </w:r>
      <w:r>
        <w:rPr>
          <w:spacing w:val="-6"/>
          <w:sz w:val="20"/>
        </w:rPr>
        <w:t xml:space="preserve"> </w:t>
      </w:r>
      <w:r>
        <w:rPr>
          <w:sz w:val="20"/>
        </w:rPr>
        <w:t>Electoral</w:t>
      </w:r>
      <w:r>
        <w:rPr>
          <w:spacing w:val="-7"/>
          <w:sz w:val="20"/>
        </w:rPr>
        <w:t xml:space="preserve"> </w:t>
      </w:r>
      <w:r>
        <w:rPr>
          <w:sz w:val="20"/>
        </w:rPr>
        <w:t>y</w:t>
      </w:r>
      <w:r>
        <w:rPr>
          <w:spacing w:val="-7"/>
          <w:sz w:val="20"/>
        </w:rPr>
        <w:t xml:space="preserve"> </w:t>
      </w:r>
      <w:r>
        <w:rPr>
          <w:sz w:val="20"/>
        </w:rPr>
        <w:t>de</w:t>
      </w:r>
      <w:r>
        <w:rPr>
          <w:spacing w:val="-7"/>
          <w:sz w:val="20"/>
        </w:rPr>
        <w:t xml:space="preserve"> </w:t>
      </w:r>
      <w:r>
        <w:rPr>
          <w:sz w:val="20"/>
        </w:rPr>
        <w:t>Desarrollo</w:t>
      </w:r>
      <w:r>
        <w:rPr>
          <w:spacing w:val="-6"/>
          <w:sz w:val="20"/>
        </w:rPr>
        <w:t xml:space="preserve"> </w:t>
      </w:r>
      <w:r>
        <w:rPr>
          <w:sz w:val="20"/>
        </w:rPr>
        <w:t>Democrático,</w:t>
      </w:r>
      <w:r>
        <w:rPr>
          <w:spacing w:val="-6"/>
          <w:sz w:val="20"/>
        </w:rPr>
        <w:t xml:space="preserve"> </w:t>
      </w:r>
      <w:r>
        <w:rPr>
          <w:sz w:val="20"/>
        </w:rPr>
        <w:t>conocerá</w:t>
      </w:r>
      <w:r>
        <w:rPr>
          <w:spacing w:val="-7"/>
          <w:sz w:val="20"/>
        </w:rPr>
        <w:t xml:space="preserve"> </w:t>
      </w:r>
      <w:r>
        <w:rPr>
          <w:sz w:val="20"/>
        </w:rPr>
        <w:t>de</w:t>
      </w:r>
      <w:r>
        <w:rPr>
          <w:spacing w:val="-8"/>
          <w:sz w:val="20"/>
        </w:rPr>
        <w:t xml:space="preserve"> </w:t>
      </w:r>
      <w:r>
        <w:rPr>
          <w:sz w:val="20"/>
        </w:rPr>
        <w:t>los</w:t>
      </w:r>
      <w:r>
        <w:rPr>
          <w:spacing w:val="-9"/>
          <w:sz w:val="20"/>
        </w:rPr>
        <w:t xml:space="preserve"> </w:t>
      </w:r>
      <w:r>
        <w:rPr>
          <w:sz w:val="20"/>
        </w:rPr>
        <w:t>temas</w:t>
      </w:r>
      <w:r>
        <w:rPr>
          <w:spacing w:val="-8"/>
          <w:sz w:val="20"/>
        </w:rPr>
        <w:t xml:space="preserve"> </w:t>
      </w:r>
      <w:r>
        <w:rPr>
          <w:spacing w:val="-2"/>
          <w:sz w:val="20"/>
        </w:rPr>
        <w:t>siguientes</w:t>
      </w:r>
      <w:r>
        <w:rPr>
          <w:rFonts w:ascii="Arial" w:hAnsi="Arial"/>
          <w:spacing w:val="-2"/>
          <w:sz w:val="18"/>
        </w:rPr>
        <w:t>:</w:t>
      </w:r>
    </w:p>
    <w:p w:rsidR="00CE6F50" w:rsidRDefault="00CE6F50">
      <w:pPr>
        <w:pStyle w:val="Textoindependiente"/>
        <w:spacing w:before="7"/>
        <w:ind w:left="0"/>
        <w:rPr>
          <w:rFonts w:ascii="Arial"/>
        </w:rPr>
      </w:pPr>
    </w:p>
    <w:p w:rsidR="00CE6F50" w:rsidRDefault="002B1D46">
      <w:pPr>
        <w:pStyle w:val="Prrafodelista"/>
        <w:numPr>
          <w:ilvl w:val="1"/>
          <w:numId w:val="27"/>
        </w:numPr>
        <w:tabs>
          <w:tab w:val="left" w:pos="384"/>
        </w:tabs>
        <w:ind w:right="147" w:firstLine="0"/>
        <w:jc w:val="both"/>
        <w:rPr>
          <w:b/>
          <w:sz w:val="20"/>
        </w:rPr>
      </w:pPr>
      <w:r>
        <w:rPr>
          <w:sz w:val="20"/>
        </w:rPr>
        <w:t>De</w:t>
      </w:r>
      <w:r>
        <w:rPr>
          <w:spacing w:val="-2"/>
          <w:sz w:val="20"/>
        </w:rPr>
        <w:t xml:space="preserve"> </w:t>
      </w:r>
      <w:r>
        <w:rPr>
          <w:sz w:val="20"/>
        </w:rPr>
        <w:t>reformas</w:t>
      </w:r>
      <w:r>
        <w:rPr>
          <w:spacing w:val="-3"/>
          <w:sz w:val="20"/>
        </w:rPr>
        <w:t xml:space="preserve"> </w:t>
      </w:r>
      <w:r>
        <w:rPr>
          <w:sz w:val="20"/>
        </w:rPr>
        <w:t>y</w:t>
      </w:r>
      <w:r>
        <w:rPr>
          <w:spacing w:val="-2"/>
          <w:sz w:val="20"/>
        </w:rPr>
        <w:t xml:space="preserve"> </w:t>
      </w:r>
      <w:r>
        <w:rPr>
          <w:sz w:val="20"/>
        </w:rPr>
        <w:t>adiciones</w:t>
      </w:r>
      <w:r>
        <w:rPr>
          <w:spacing w:val="-3"/>
          <w:sz w:val="20"/>
        </w:rPr>
        <w:t xml:space="preserve"> </w:t>
      </w:r>
      <w:r>
        <w:rPr>
          <w:sz w:val="20"/>
        </w:rPr>
        <w:t>a</w:t>
      </w:r>
      <w:r>
        <w:rPr>
          <w:spacing w:val="-2"/>
          <w:sz w:val="20"/>
        </w:rPr>
        <w:t xml:space="preserve"> </w:t>
      </w:r>
      <w:r>
        <w:rPr>
          <w:sz w:val="20"/>
        </w:rPr>
        <w:t>la Constitución</w:t>
      </w:r>
      <w:r>
        <w:rPr>
          <w:spacing w:val="-1"/>
          <w:sz w:val="20"/>
        </w:rPr>
        <w:t xml:space="preserve"> </w:t>
      </w:r>
      <w:r>
        <w:rPr>
          <w:sz w:val="20"/>
        </w:rPr>
        <w:t>del Estado,</w:t>
      </w:r>
      <w:r>
        <w:rPr>
          <w:spacing w:val="-1"/>
          <w:sz w:val="20"/>
        </w:rPr>
        <w:t xml:space="preserve"> </w:t>
      </w:r>
      <w:r>
        <w:rPr>
          <w:sz w:val="20"/>
        </w:rPr>
        <w:t>al</w:t>
      </w:r>
      <w:r>
        <w:rPr>
          <w:spacing w:val="-2"/>
          <w:sz w:val="20"/>
        </w:rPr>
        <w:t xml:space="preserve"> </w:t>
      </w:r>
      <w:r>
        <w:rPr>
          <w:sz w:val="20"/>
        </w:rPr>
        <w:t>Código</w:t>
      </w:r>
      <w:r>
        <w:rPr>
          <w:spacing w:val="-1"/>
          <w:sz w:val="20"/>
        </w:rPr>
        <w:t xml:space="preserve"> </w:t>
      </w:r>
      <w:r>
        <w:rPr>
          <w:sz w:val="20"/>
        </w:rPr>
        <w:t>Electoral</w:t>
      </w:r>
      <w:r>
        <w:rPr>
          <w:spacing w:val="-2"/>
          <w:sz w:val="20"/>
        </w:rPr>
        <w:t xml:space="preserve"> </w:t>
      </w:r>
      <w:r>
        <w:rPr>
          <w:sz w:val="20"/>
        </w:rPr>
        <w:t>y</w:t>
      </w:r>
      <w:r>
        <w:rPr>
          <w:spacing w:val="-2"/>
          <w:sz w:val="20"/>
        </w:rPr>
        <w:t xml:space="preserve"> </w:t>
      </w:r>
      <w:r>
        <w:rPr>
          <w:sz w:val="20"/>
        </w:rPr>
        <w:t>demás</w:t>
      </w:r>
      <w:r>
        <w:rPr>
          <w:spacing w:val="-2"/>
          <w:sz w:val="20"/>
        </w:rPr>
        <w:t xml:space="preserve"> </w:t>
      </w:r>
      <w:r>
        <w:rPr>
          <w:sz w:val="20"/>
        </w:rPr>
        <w:t>Leyes</w:t>
      </w:r>
      <w:r>
        <w:rPr>
          <w:spacing w:val="-2"/>
          <w:sz w:val="20"/>
        </w:rPr>
        <w:t xml:space="preserve"> </w:t>
      </w:r>
      <w:r>
        <w:rPr>
          <w:sz w:val="20"/>
        </w:rPr>
        <w:t>en</w:t>
      </w:r>
      <w:r>
        <w:rPr>
          <w:spacing w:val="-2"/>
          <w:sz w:val="20"/>
        </w:rPr>
        <w:t xml:space="preserve"> </w:t>
      </w:r>
      <w:r>
        <w:rPr>
          <w:sz w:val="20"/>
        </w:rPr>
        <w:t xml:space="preserve">materia </w:t>
      </w:r>
      <w:r>
        <w:rPr>
          <w:spacing w:val="-2"/>
          <w:sz w:val="20"/>
        </w:rPr>
        <w:t>electoral;</w:t>
      </w:r>
    </w:p>
    <w:p w:rsidR="00CE6F50" w:rsidRDefault="00CE6F50">
      <w:pPr>
        <w:pStyle w:val="Textoindependiente"/>
        <w:spacing w:before="1"/>
        <w:ind w:left="0"/>
      </w:pPr>
    </w:p>
    <w:p w:rsidR="00CE6F50" w:rsidRDefault="002B1D46">
      <w:pPr>
        <w:pStyle w:val="Prrafodelista"/>
        <w:numPr>
          <w:ilvl w:val="1"/>
          <w:numId w:val="27"/>
        </w:numPr>
        <w:tabs>
          <w:tab w:val="left" w:pos="401"/>
        </w:tabs>
        <w:ind w:right="153" w:firstLine="0"/>
        <w:jc w:val="both"/>
        <w:rPr>
          <w:b/>
          <w:sz w:val="20"/>
        </w:rPr>
      </w:pPr>
      <w:r>
        <w:rPr>
          <w:sz w:val="20"/>
        </w:rPr>
        <w:t>Del proyecto de convocatoria a elecciones ordinarias o extraordinarias a Gobernador, Diputados y miembros de los Ayuntamientos;</w:t>
      </w:r>
    </w:p>
    <w:p w:rsidR="00CE6F50" w:rsidRDefault="002B1D46">
      <w:pPr>
        <w:pStyle w:val="Prrafodelista"/>
        <w:numPr>
          <w:ilvl w:val="1"/>
          <w:numId w:val="27"/>
        </w:numPr>
        <w:tabs>
          <w:tab w:val="left" w:pos="391"/>
        </w:tabs>
        <w:spacing w:before="234"/>
        <w:ind w:right="147" w:firstLine="0"/>
        <w:jc w:val="both"/>
        <w:rPr>
          <w:b/>
          <w:sz w:val="20"/>
        </w:rPr>
      </w:pPr>
      <w:r>
        <w:rPr>
          <w:sz w:val="20"/>
        </w:rPr>
        <w:t xml:space="preserve">Sobre la designación de los </w:t>
      </w:r>
      <w:proofErr w:type="gramStart"/>
      <w:r>
        <w:rPr>
          <w:sz w:val="20"/>
        </w:rPr>
        <w:t>Consejeros</w:t>
      </w:r>
      <w:proofErr w:type="gramEnd"/>
      <w:r>
        <w:rPr>
          <w:sz w:val="20"/>
        </w:rPr>
        <w:t xml:space="preserve"> del Instituto Electoral del Estado, Magistrados del Tribunal Electoral del Estado y funcionarios electorales cuyo nombramiento se reserve por la Constitución del Estado; y</w:t>
      </w:r>
    </w:p>
    <w:p w:rsidR="00CE6F50" w:rsidRDefault="002B1D46">
      <w:pPr>
        <w:pStyle w:val="Prrafodelista"/>
        <w:numPr>
          <w:ilvl w:val="1"/>
          <w:numId w:val="27"/>
        </w:numPr>
        <w:tabs>
          <w:tab w:val="left" w:pos="422"/>
        </w:tabs>
        <w:spacing w:before="234"/>
        <w:ind w:right="149" w:firstLine="0"/>
        <w:jc w:val="both"/>
        <w:rPr>
          <w:b/>
          <w:sz w:val="20"/>
        </w:rPr>
      </w:pPr>
      <w:r>
        <w:rPr>
          <w:sz w:val="20"/>
        </w:rPr>
        <w:t>Los asuntos que se le asignen en la Legislatu</w:t>
      </w:r>
      <w:r>
        <w:rPr>
          <w:sz w:val="20"/>
        </w:rPr>
        <w:t>ra, en la Diputación Permanente o en la Junta de Coordinación Política.</w:t>
      </w:r>
    </w:p>
    <w:p w:rsidR="00CE6F50" w:rsidRDefault="00CE6F50">
      <w:pPr>
        <w:pStyle w:val="Textoindependiente"/>
        <w:spacing w:before="1"/>
        <w:ind w:left="0"/>
      </w:pPr>
    </w:p>
    <w:p w:rsidR="00CE6F50" w:rsidRDefault="002B1D46">
      <w:pPr>
        <w:pStyle w:val="Prrafodelista"/>
        <w:numPr>
          <w:ilvl w:val="0"/>
          <w:numId w:val="27"/>
        </w:numPr>
        <w:tabs>
          <w:tab w:val="left" w:pos="729"/>
        </w:tabs>
        <w:ind w:left="729" w:hanging="589"/>
        <w:jc w:val="both"/>
        <w:rPr>
          <w:sz w:val="20"/>
        </w:rPr>
      </w:pPr>
      <w:r>
        <w:rPr>
          <w:sz w:val="20"/>
        </w:rPr>
        <w:t>La</w:t>
      </w:r>
      <w:r>
        <w:rPr>
          <w:spacing w:val="-6"/>
          <w:sz w:val="20"/>
        </w:rPr>
        <w:t xml:space="preserve"> </w:t>
      </w:r>
      <w:r>
        <w:rPr>
          <w:sz w:val="20"/>
        </w:rPr>
        <w:t>Comisión</w:t>
      </w:r>
      <w:r>
        <w:rPr>
          <w:spacing w:val="-6"/>
          <w:sz w:val="20"/>
        </w:rPr>
        <w:t xml:space="preserve"> </w:t>
      </w:r>
      <w:r>
        <w:rPr>
          <w:sz w:val="20"/>
        </w:rPr>
        <w:t>de</w:t>
      </w:r>
      <w:r>
        <w:rPr>
          <w:spacing w:val="-6"/>
          <w:sz w:val="20"/>
        </w:rPr>
        <w:t xml:space="preserve"> </w:t>
      </w:r>
      <w:r>
        <w:rPr>
          <w:sz w:val="20"/>
        </w:rPr>
        <w:t>Patrimonio</w:t>
      </w:r>
      <w:r>
        <w:rPr>
          <w:spacing w:val="-5"/>
          <w:sz w:val="20"/>
        </w:rPr>
        <w:t xml:space="preserve"> </w:t>
      </w:r>
      <w:r>
        <w:rPr>
          <w:sz w:val="20"/>
        </w:rPr>
        <w:t>Estatal</w:t>
      </w:r>
      <w:r>
        <w:rPr>
          <w:spacing w:val="-6"/>
          <w:sz w:val="20"/>
        </w:rPr>
        <w:t xml:space="preserve"> </w:t>
      </w:r>
      <w:r>
        <w:rPr>
          <w:sz w:val="20"/>
        </w:rPr>
        <w:t>y</w:t>
      </w:r>
      <w:r>
        <w:rPr>
          <w:spacing w:val="-7"/>
          <w:sz w:val="20"/>
        </w:rPr>
        <w:t xml:space="preserve"> </w:t>
      </w:r>
      <w:r>
        <w:rPr>
          <w:sz w:val="20"/>
        </w:rPr>
        <w:t>Municipal,</w:t>
      </w:r>
      <w:r>
        <w:rPr>
          <w:spacing w:val="-5"/>
          <w:sz w:val="20"/>
        </w:rPr>
        <w:t xml:space="preserve"> </w:t>
      </w:r>
      <w:r>
        <w:rPr>
          <w:sz w:val="20"/>
        </w:rPr>
        <w:t>conocerá</w:t>
      </w:r>
      <w:r>
        <w:rPr>
          <w:spacing w:val="-6"/>
          <w:sz w:val="20"/>
        </w:rPr>
        <w:t xml:space="preserve"> </w:t>
      </w:r>
      <w:r>
        <w:rPr>
          <w:sz w:val="20"/>
        </w:rPr>
        <w:t>de</w:t>
      </w:r>
      <w:r>
        <w:rPr>
          <w:spacing w:val="-6"/>
          <w:sz w:val="20"/>
        </w:rPr>
        <w:t xml:space="preserve"> </w:t>
      </w:r>
      <w:r>
        <w:rPr>
          <w:sz w:val="20"/>
        </w:rPr>
        <w:t>los</w:t>
      </w:r>
      <w:r>
        <w:rPr>
          <w:spacing w:val="-9"/>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Los</w:t>
      </w:r>
      <w:r>
        <w:rPr>
          <w:spacing w:val="-6"/>
          <w:sz w:val="20"/>
        </w:rPr>
        <w:t xml:space="preserve"> </w:t>
      </w:r>
      <w:r>
        <w:rPr>
          <w:sz w:val="20"/>
        </w:rPr>
        <w:t>bienes</w:t>
      </w:r>
      <w:r>
        <w:rPr>
          <w:spacing w:val="-5"/>
          <w:sz w:val="20"/>
        </w:rPr>
        <w:t xml:space="preserve"> </w:t>
      </w:r>
      <w:r>
        <w:rPr>
          <w:sz w:val="20"/>
        </w:rPr>
        <w:t>patrimonio</w:t>
      </w:r>
      <w:r>
        <w:rPr>
          <w:spacing w:val="-6"/>
          <w:sz w:val="20"/>
        </w:rPr>
        <w:t xml:space="preserve"> </w:t>
      </w:r>
      <w:r>
        <w:rPr>
          <w:sz w:val="20"/>
        </w:rPr>
        <w:t>del</w:t>
      </w:r>
      <w:r>
        <w:rPr>
          <w:spacing w:val="-5"/>
          <w:sz w:val="20"/>
        </w:rPr>
        <w:t xml:space="preserve"> </w:t>
      </w:r>
      <w:r>
        <w:rPr>
          <w:spacing w:val="-2"/>
          <w:sz w:val="20"/>
        </w:rPr>
        <w:t>Estado;</w:t>
      </w:r>
    </w:p>
    <w:p w:rsidR="00CE6F50" w:rsidRDefault="002B1D46">
      <w:pPr>
        <w:pStyle w:val="Prrafodelista"/>
        <w:numPr>
          <w:ilvl w:val="1"/>
          <w:numId w:val="27"/>
        </w:numPr>
        <w:tabs>
          <w:tab w:val="left" w:pos="389"/>
        </w:tabs>
        <w:spacing w:before="234"/>
        <w:ind w:left="389" w:hanging="249"/>
        <w:jc w:val="both"/>
        <w:rPr>
          <w:b/>
          <w:sz w:val="20"/>
        </w:rPr>
      </w:pPr>
      <w:r>
        <w:rPr>
          <w:sz w:val="20"/>
        </w:rPr>
        <w:t>Los</w:t>
      </w:r>
      <w:r>
        <w:rPr>
          <w:spacing w:val="-7"/>
          <w:sz w:val="20"/>
        </w:rPr>
        <w:t xml:space="preserve"> </w:t>
      </w:r>
      <w:r>
        <w:rPr>
          <w:sz w:val="20"/>
        </w:rPr>
        <w:t>bienes</w:t>
      </w:r>
      <w:r>
        <w:rPr>
          <w:spacing w:val="-6"/>
          <w:sz w:val="20"/>
        </w:rPr>
        <w:t xml:space="preserve"> </w:t>
      </w:r>
      <w:r>
        <w:rPr>
          <w:sz w:val="20"/>
        </w:rPr>
        <w:t>patrimonio</w:t>
      </w:r>
      <w:r>
        <w:rPr>
          <w:spacing w:val="-7"/>
          <w:sz w:val="20"/>
        </w:rPr>
        <w:t xml:space="preserve"> </w:t>
      </w:r>
      <w:r>
        <w:rPr>
          <w:sz w:val="20"/>
        </w:rPr>
        <w:t>de</w:t>
      </w:r>
      <w:r>
        <w:rPr>
          <w:spacing w:val="-6"/>
          <w:sz w:val="20"/>
        </w:rPr>
        <w:t xml:space="preserve"> </w:t>
      </w:r>
      <w:r>
        <w:rPr>
          <w:sz w:val="20"/>
        </w:rPr>
        <w:t>los</w:t>
      </w:r>
      <w:r>
        <w:rPr>
          <w:spacing w:val="-6"/>
          <w:sz w:val="20"/>
        </w:rPr>
        <w:t xml:space="preserve"> </w:t>
      </w:r>
      <w:r>
        <w:rPr>
          <w:sz w:val="20"/>
        </w:rPr>
        <w:t>municipios,</w:t>
      </w:r>
      <w:r>
        <w:rPr>
          <w:spacing w:val="-5"/>
          <w:sz w:val="20"/>
        </w:rPr>
        <w:t xml:space="preserve"> </w:t>
      </w:r>
      <w:r>
        <w:rPr>
          <w:sz w:val="20"/>
        </w:rPr>
        <w:t>así</w:t>
      </w:r>
      <w:r>
        <w:rPr>
          <w:spacing w:val="-5"/>
          <w:sz w:val="20"/>
        </w:rPr>
        <w:t xml:space="preserve"> </w:t>
      </w:r>
      <w:r>
        <w:rPr>
          <w:sz w:val="20"/>
        </w:rPr>
        <w:t>como</w:t>
      </w:r>
      <w:r>
        <w:rPr>
          <w:spacing w:val="-5"/>
          <w:sz w:val="20"/>
        </w:rPr>
        <w:t xml:space="preserve"> </w:t>
      </w:r>
      <w:r>
        <w:rPr>
          <w:sz w:val="20"/>
        </w:rPr>
        <w:t>los</w:t>
      </w:r>
      <w:r>
        <w:rPr>
          <w:spacing w:val="-7"/>
          <w:sz w:val="20"/>
        </w:rPr>
        <w:t xml:space="preserve"> </w:t>
      </w:r>
      <w:r>
        <w:rPr>
          <w:sz w:val="20"/>
        </w:rPr>
        <w:t>de</w:t>
      </w:r>
      <w:r>
        <w:rPr>
          <w:spacing w:val="-6"/>
          <w:sz w:val="20"/>
        </w:rPr>
        <w:t xml:space="preserve"> </w:t>
      </w:r>
      <w:r>
        <w:rPr>
          <w:sz w:val="20"/>
        </w:rPr>
        <w:t>uso</w:t>
      </w:r>
      <w:r>
        <w:rPr>
          <w:spacing w:val="-5"/>
          <w:sz w:val="20"/>
        </w:rPr>
        <w:t xml:space="preserve"> </w:t>
      </w:r>
      <w:r>
        <w:rPr>
          <w:sz w:val="20"/>
        </w:rPr>
        <w:t>común;</w:t>
      </w:r>
      <w:r>
        <w:rPr>
          <w:spacing w:val="-4"/>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10"/>
        </w:tabs>
        <w:ind w:right="150"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808"/>
        </w:tabs>
        <w:spacing w:before="234"/>
        <w:ind w:left="808" w:hanging="668"/>
        <w:jc w:val="both"/>
        <w:rPr>
          <w:sz w:val="20"/>
        </w:rPr>
      </w:pPr>
      <w:r>
        <w:rPr>
          <w:sz w:val="20"/>
        </w:rPr>
        <w:t>La</w:t>
      </w:r>
      <w:r>
        <w:rPr>
          <w:spacing w:val="-5"/>
          <w:sz w:val="20"/>
        </w:rPr>
        <w:t xml:space="preserve"> </w:t>
      </w:r>
      <w:r>
        <w:rPr>
          <w:sz w:val="20"/>
        </w:rPr>
        <w:t>Comisión</w:t>
      </w:r>
      <w:r>
        <w:rPr>
          <w:spacing w:val="-6"/>
          <w:sz w:val="20"/>
        </w:rPr>
        <w:t xml:space="preserve"> </w:t>
      </w:r>
      <w:r>
        <w:rPr>
          <w:sz w:val="20"/>
        </w:rPr>
        <w:t>de</w:t>
      </w:r>
      <w:r>
        <w:rPr>
          <w:spacing w:val="-7"/>
          <w:sz w:val="20"/>
        </w:rPr>
        <w:t xml:space="preserve"> </w:t>
      </w:r>
      <w:r>
        <w:rPr>
          <w:sz w:val="20"/>
        </w:rPr>
        <w:t>Desarrollo</w:t>
      </w:r>
      <w:r>
        <w:rPr>
          <w:spacing w:val="-5"/>
          <w:sz w:val="20"/>
        </w:rPr>
        <w:t xml:space="preserve"> </w:t>
      </w:r>
      <w:r>
        <w:rPr>
          <w:sz w:val="20"/>
        </w:rPr>
        <w:t>Turístico</w:t>
      </w:r>
      <w:r>
        <w:rPr>
          <w:spacing w:val="-6"/>
          <w:sz w:val="20"/>
        </w:rPr>
        <w:t xml:space="preserve"> </w:t>
      </w:r>
      <w:r>
        <w:rPr>
          <w:sz w:val="20"/>
        </w:rPr>
        <w:t>y</w:t>
      </w:r>
      <w:r>
        <w:rPr>
          <w:spacing w:val="-7"/>
          <w:sz w:val="20"/>
        </w:rPr>
        <w:t xml:space="preserve"> </w:t>
      </w:r>
      <w:r>
        <w:rPr>
          <w:sz w:val="20"/>
        </w:rPr>
        <w:t>Artesanal,</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Los</w:t>
      </w:r>
      <w:r>
        <w:rPr>
          <w:spacing w:val="-8"/>
          <w:sz w:val="20"/>
        </w:rPr>
        <w:t xml:space="preserve"> </w:t>
      </w:r>
      <w:r>
        <w:rPr>
          <w:sz w:val="20"/>
        </w:rPr>
        <w:t>relacionados</w:t>
      </w:r>
      <w:r>
        <w:rPr>
          <w:spacing w:val="-7"/>
          <w:sz w:val="20"/>
        </w:rPr>
        <w:t xml:space="preserve"> </w:t>
      </w:r>
      <w:r>
        <w:rPr>
          <w:sz w:val="20"/>
        </w:rPr>
        <w:t>con</w:t>
      </w:r>
      <w:r>
        <w:rPr>
          <w:spacing w:val="-6"/>
          <w:sz w:val="20"/>
        </w:rPr>
        <w:t xml:space="preserve"> </w:t>
      </w:r>
      <w:r>
        <w:rPr>
          <w:sz w:val="20"/>
        </w:rPr>
        <w:t>la</w:t>
      </w:r>
      <w:r>
        <w:rPr>
          <w:spacing w:val="-7"/>
          <w:sz w:val="20"/>
        </w:rPr>
        <w:t xml:space="preserve"> </w:t>
      </w:r>
      <w:r>
        <w:rPr>
          <w:sz w:val="20"/>
        </w:rPr>
        <w:t>actividad</w:t>
      </w:r>
      <w:r>
        <w:rPr>
          <w:spacing w:val="-6"/>
          <w:sz w:val="20"/>
        </w:rPr>
        <w:t xml:space="preserve"> </w:t>
      </w:r>
      <w:r>
        <w:rPr>
          <w:sz w:val="20"/>
        </w:rPr>
        <w:t>turística</w:t>
      </w:r>
      <w:r>
        <w:rPr>
          <w:spacing w:val="-8"/>
          <w:sz w:val="20"/>
        </w:rPr>
        <w:t xml:space="preserve"> </w:t>
      </w:r>
      <w:r>
        <w:rPr>
          <w:sz w:val="20"/>
        </w:rPr>
        <w:t>del</w:t>
      </w:r>
      <w:r>
        <w:rPr>
          <w:spacing w:val="-7"/>
          <w:sz w:val="20"/>
        </w:rPr>
        <w:t xml:space="preserve">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406"/>
        </w:tabs>
        <w:ind w:right="148" w:firstLine="0"/>
        <w:jc w:val="both"/>
        <w:rPr>
          <w:b/>
          <w:sz w:val="20"/>
        </w:rPr>
      </w:pPr>
      <w:r>
        <w:rPr>
          <w:sz w:val="20"/>
        </w:rPr>
        <w:t>Sobre la conservación, mejoramiento, protección, promoción y aprovechamiento de los recursos y atractivos turísticos de la Entidad;</w:t>
      </w:r>
    </w:p>
    <w:p w:rsidR="00CE6F50" w:rsidRDefault="002B1D46">
      <w:pPr>
        <w:pStyle w:val="Prrafodelista"/>
        <w:numPr>
          <w:ilvl w:val="1"/>
          <w:numId w:val="27"/>
        </w:numPr>
        <w:tabs>
          <w:tab w:val="left" w:pos="410"/>
        </w:tabs>
        <w:spacing w:before="234"/>
        <w:ind w:right="147" w:firstLine="0"/>
        <w:jc w:val="both"/>
        <w:rPr>
          <w:b/>
          <w:sz w:val="20"/>
        </w:rPr>
      </w:pPr>
      <w:r>
        <w:rPr>
          <w:sz w:val="20"/>
        </w:rPr>
        <w:t>Sobre el rescate, preservación, fortalecimiento y fomento de la actividad artesanal y de las artes populares del Es</w:t>
      </w:r>
      <w:r>
        <w:rPr>
          <w:sz w:val="20"/>
        </w:rPr>
        <w:t>tado; y</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9"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663"/>
        </w:tabs>
        <w:spacing w:before="234"/>
        <w:ind w:left="663" w:hanging="523"/>
        <w:jc w:val="both"/>
        <w:rPr>
          <w:sz w:val="20"/>
        </w:rPr>
      </w:pPr>
      <w:r>
        <w:rPr>
          <w:sz w:val="20"/>
        </w:rPr>
        <w:t>La</w:t>
      </w:r>
      <w:r>
        <w:rPr>
          <w:spacing w:val="-8"/>
          <w:sz w:val="20"/>
        </w:rPr>
        <w:t xml:space="preserve"> </w:t>
      </w:r>
      <w:r>
        <w:rPr>
          <w:sz w:val="20"/>
        </w:rPr>
        <w:t>Comisión</w:t>
      </w:r>
      <w:r>
        <w:rPr>
          <w:spacing w:val="-6"/>
          <w:sz w:val="20"/>
        </w:rPr>
        <w:t xml:space="preserve"> </w:t>
      </w:r>
      <w:r>
        <w:rPr>
          <w:sz w:val="20"/>
        </w:rPr>
        <w:t>de</w:t>
      </w:r>
      <w:r>
        <w:rPr>
          <w:spacing w:val="-7"/>
          <w:sz w:val="20"/>
        </w:rPr>
        <w:t xml:space="preserve"> </w:t>
      </w:r>
      <w:r>
        <w:rPr>
          <w:sz w:val="20"/>
        </w:rPr>
        <w:t>Asuntos</w:t>
      </w:r>
      <w:r>
        <w:rPr>
          <w:spacing w:val="-8"/>
          <w:sz w:val="20"/>
        </w:rPr>
        <w:t xml:space="preserve"> </w:t>
      </w:r>
      <w:r>
        <w:rPr>
          <w:sz w:val="20"/>
        </w:rPr>
        <w:t>Metropolitanos,</w:t>
      </w:r>
      <w:r>
        <w:rPr>
          <w:spacing w:val="-6"/>
          <w:sz w:val="20"/>
        </w:rPr>
        <w:t xml:space="preserve"> </w:t>
      </w:r>
      <w:r>
        <w:rPr>
          <w:sz w:val="20"/>
        </w:rPr>
        <w:t>conocerá</w:t>
      </w:r>
      <w:r>
        <w:rPr>
          <w:spacing w:val="-7"/>
          <w:sz w:val="20"/>
        </w:rPr>
        <w:t xml:space="preserve"> </w:t>
      </w:r>
      <w:r>
        <w:rPr>
          <w:sz w:val="20"/>
        </w:rPr>
        <w:t>de</w:t>
      </w:r>
      <w:r>
        <w:rPr>
          <w:spacing w:val="-8"/>
          <w:sz w:val="20"/>
        </w:rPr>
        <w:t xml:space="preserve"> </w:t>
      </w:r>
      <w:r>
        <w:rPr>
          <w:sz w:val="20"/>
        </w:rPr>
        <w:t>los</w:t>
      </w:r>
      <w:r>
        <w:rPr>
          <w:spacing w:val="-7"/>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403"/>
        </w:tabs>
        <w:ind w:right="147" w:firstLine="0"/>
        <w:jc w:val="both"/>
        <w:rPr>
          <w:b/>
          <w:sz w:val="20"/>
        </w:rPr>
      </w:pPr>
      <w:r>
        <w:rPr>
          <w:sz w:val="20"/>
        </w:rPr>
        <w:t>Sobre la declaratoria de zonas metropolitanas del Estado y sus municipios o con otras entidades federativas colindantes;</w:t>
      </w:r>
    </w:p>
    <w:p w:rsidR="00CE6F50" w:rsidRDefault="002B1D46">
      <w:pPr>
        <w:pStyle w:val="Prrafodelista"/>
        <w:numPr>
          <w:ilvl w:val="1"/>
          <w:numId w:val="27"/>
        </w:numPr>
        <w:tabs>
          <w:tab w:val="left" w:pos="389"/>
        </w:tabs>
        <w:spacing w:before="234"/>
        <w:ind w:left="389" w:hanging="249"/>
        <w:jc w:val="both"/>
        <w:rPr>
          <w:b/>
          <w:sz w:val="20"/>
        </w:rPr>
      </w:pPr>
      <w:r>
        <w:rPr>
          <w:sz w:val="20"/>
        </w:rPr>
        <w:t>De</w:t>
      </w:r>
      <w:r>
        <w:rPr>
          <w:spacing w:val="-8"/>
          <w:sz w:val="20"/>
        </w:rPr>
        <w:t xml:space="preserve"> </w:t>
      </w:r>
      <w:r>
        <w:rPr>
          <w:sz w:val="20"/>
        </w:rPr>
        <w:t>la</w:t>
      </w:r>
      <w:r>
        <w:rPr>
          <w:spacing w:val="-8"/>
          <w:sz w:val="20"/>
        </w:rPr>
        <w:t xml:space="preserve"> </w:t>
      </w:r>
      <w:r>
        <w:rPr>
          <w:sz w:val="20"/>
        </w:rPr>
        <w:t>normatividad</w:t>
      </w:r>
      <w:r>
        <w:rPr>
          <w:spacing w:val="-6"/>
          <w:sz w:val="20"/>
        </w:rPr>
        <w:t xml:space="preserve"> </w:t>
      </w:r>
      <w:r>
        <w:rPr>
          <w:sz w:val="20"/>
        </w:rPr>
        <w:t>aplicable</w:t>
      </w:r>
      <w:r>
        <w:rPr>
          <w:spacing w:val="-8"/>
          <w:sz w:val="20"/>
        </w:rPr>
        <w:t xml:space="preserve"> </w:t>
      </w:r>
      <w:r>
        <w:rPr>
          <w:sz w:val="20"/>
        </w:rPr>
        <w:t>en</w:t>
      </w:r>
      <w:r>
        <w:rPr>
          <w:spacing w:val="-7"/>
          <w:sz w:val="20"/>
        </w:rPr>
        <w:t xml:space="preserve"> </w:t>
      </w:r>
      <w:r>
        <w:rPr>
          <w:sz w:val="20"/>
        </w:rPr>
        <w:t>los</w:t>
      </w:r>
      <w:r>
        <w:rPr>
          <w:spacing w:val="-8"/>
          <w:sz w:val="20"/>
        </w:rPr>
        <w:t xml:space="preserve"> </w:t>
      </w:r>
      <w:r>
        <w:rPr>
          <w:sz w:val="20"/>
        </w:rPr>
        <w:t>asuntos</w:t>
      </w:r>
      <w:r>
        <w:rPr>
          <w:spacing w:val="-7"/>
          <w:sz w:val="20"/>
        </w:rPr>
        <w:t xml:space="preserve"> </w:t>
      </w:r>
      <w:r>
        <w:rPr>
          <w:spacing w:val="-2"/>
          <w:sz w:val="20"/>
        </w:rPr>
        <w:t>metropolitanos;</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Prrafodelista"/>
        <w:numPr>
          <w:ilvl w:val="1"/>
          <w:numId w:val="27"/>
        </w:numPr>
        <w:tabs>
          <w:tab w:val="left" w:pos="451"/>
        </w:tabs>
        <w:ind w:right="147" w:firstLine="0"/>
        <w:rPr>
          <w:b/>
          <w:sz w:val="20"/>
        </w:rPr>
      </w:pPr>
      <w:r>
        <w:rPr>
          <w:sz w:val="20"/>
        </w:rPr>
        <w:t>Los</w:t>
      </w:r>
      <w:r>
        <w:rPr>
          <w:spacing w:val="65"/>
          <w:sz w:val="20"/>
        </w:rPr>
        <w:t xml:space="preserve"> </w:t>
      </w:r>
      <w:r>
        <w:rPr>
          <w:sz w:val="20"/>
        </w:rPr>
        <w:t>relativos</w:t>
      </w:r>
      <w:r>
        <w:rPr>
          <w:spacing w:val="65"/>
          <w:sz w:val="20"/>
        </w:rPr>
        <w:t xml:space="preserve"> </w:t>
      </w:r>
      <w:r>
        <w:rPr>
          <w:sz w:val="20"/>
        </w:rPr>
        <w:t>al</w:t>
      </w:r>
      <w:r>
        <w:rPr>
          <w:spacing w:val="68"/>
          <w:sz w:val="20"/>
        </w:rPr>
        <w:t xml:space="preserve"> </w:t>
      </w:r>
      <w:r>
        <w:rPr>
          <w:sz w:val="20"/>
        </w:rPr>
        <w:t>crecimiento</w:t>
      </w:r>
      <w:r>
        <w:rPr>
          <w:spacing w:val="66"/>
          <w:sz w:val="20"/>
        </w:rPr>
        <w:t xml:space="preserve"> </w:t>
      </w:r>
      <w:r>
        <w:rPr>
          <w:sz w:val="20"/>
        </w:rPr>
        <w:t>de</w:t>
      </w:r>
      <w:r>
        <w:rPr>
          <w:spacing w:val="65"/>
          <w:sz w:val="20"/>
        </w:rPr>
        <w:t xml:space="preserve"> </w:t>
      </w:r>
      <w:r>
        <w:rPr>
          <w:sz w:val="20"/>
        </w:rPr>
        <w:t>las</w:t>
      </w:r>
      <w:r>
        <w:rPr>
          <w:spacing w:val="65"/>
          <w:sz w:val="20"/>
        </w:rPr>
        <w:t xml:space="preserve"> </w:t>
      </w:r>
      <w:r>
        <w:rPr>
          <w:sz w:val="20"/>
        </w:rPr>
        <w:t>zonas</w:t>
      </w:r>
      <w:r>
        <w:rPr>
          <w:spacing w:val="67"/>
          <w:sz w:val="20"/>
        </w:rPr>
        <w:t xml:space="preserve"> </w:t>
      </w:r>
      <w:r>
        <w:rPr>
          <w:sz w:val="20"/>
        </w:rPr>
        <w:t>urbanas</w:t>
      </w:r>
      <w:r>
        <w:rPr>
          <w:spacing w:val="65"/>
          <w:sz w:val="20"/>
        </w:rPr>
        <w:t xml:space="preserve"> </w:t>
      </w:r>
      <w:r>
        <w:rPr>
          <w:sz w:val="20"/>
        </w:rPr>
        <w:t>y</w:t>
      </w:r>
      <w:r>
        <w:rPr>
          <w:spacing w:val="66"/>
          <w:sz w:val="20"/>
        </w:rPr>
        <w:t xml:space="preserve"> </w:t>
      </w:r>
      <w:r>
        <w:rPr>
          <w:sz w:val="20"/>
        </w:rPr>
        <w:t>los</w:t>
      </w:r>
      <w:r>
        <w:rPr>
          <w:spacing w:val="67"/>
          <w:sz w:val="20"/>
        </w:rPr>
        <w:t xml:space="preserve"> </w:t>
      </w:r>
      <w:r>
        <w:rPr>
          <w:sz w:val="20"/>
        </w:rPr>
        <w:t>programas</w:t>
      </w:r>
      <w:r>
        <w:rPr>
          <w:spacing w:val="65"/>
          <w:sz w:val="20"/>
        </w:rPr>
        <w:t xml:space="preserve"> </w:t>
      </w:r>
      <w:r>
        <w:rPr>
          <w:sz w:val="20"/>
        </w:rPr>
        <w:t>de</w:t>
      </w:r>
      <w:r>
        <w:rPr>
          <w:spacing w:val="65"/>
          <w:sz w:val="20"/>
        </w:rPr>
        <w:t xml:space="preserve"> </w:t>
      </w:r>
      <w:r>
        <w:rPr>
          <w:sz w:val="20"/>
        </w:rPr>
        <w:t>obra</w:t>
      </w:r>
      <w:r>
        <w:rPr>
          <w:spacing w:val="65"/>
          <w:sz w:val="20"/>
        </w:rPr>
        <w:t xml:space="preserve"> </w:t>
      </w:r>
      <w:r>
        <w:rPr>
          <w:sz w:val="20"/>
        </w:rPr>
        <w:t>pública</w:t>
      </w:r>
      <w:r>
        <w:rPr>
          <w:spacing w:val="65"/>
          <w:sz w:val="20"/>
        </w:rPr>
        <w:t xml:space="preserve"> </w:t>
      </w:r>
      <w:r>
        <w:rPr>
          <w:sz w:val="20"/>
        </w:rPr>
        <w:t>de</w:t>
      </w:r>
      <w:r>
        <w:rPr>
          <w:spacing w:val="67"/>
          <w:sz w:val="20"/>
        </w:rPr>
        <w:t xml:space="preserve"> </w:t>
      </w:r>
      <w:r>
        <w:rPr>
          <w:sz w:val="20"/>
        </w:rPr>
        <w:t>los municipios y del Estado en zonas conurbadas; y</w:t>
      </w:r>
    </w:p>
    <w:p w:rsidR="00CE6F50" w:rsidRDefault="00CE6F50">
      <w:pPr>
        <w:pStyle w:val="Textoindependiente"/>
        <w:spacing w:before="1"/>
        <w:ind w:left="0"/>
      </w:pPr>
    </w:p>
    <w:p w:rsidR="00CE6F50" w:rsidRDefault="002B1D46">
      <w:pPr>
        <w:pStyle w:val="Prrafodelista"/>
        <w:numPr>
          <w:ilvl w:val="1"/>
          <w:numId w:val="27"/>
        </w:numPr>
        <w:tabs>
          <w:tab w:val="left" w:pos="422"/>
        </w:tabs>
        <w:spacing w:before="1"/>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2B1D46">
      <w:pPr>
        <w:pStyle w:val="Prrafodelista"/>
        <w:numPr>
          <w:ilvl w:val="0"/>
          <w:numId w:val="27"/>
        </w:numPr>
        <w:tabs>
          <w:tab w:val="left" w:pos="582"/>
        </w:tabs>
        <w:spacing w:before="233"/>
        <w:ind w:left="140" w:right="1219" w:firstLine="0"/>
        <w:rPr>
          <w:sz w:val="20"/>
        </w:rPr>
      </w:pPr>
      <w:r>
        <w:rPr>
          <w:sz w:val="20"/>
        </w:rPr>
        <w:t>La</w:t>
      </w:r>
      <w:r>
        <w:rPr>
          <w:spacing w:val="-4"/>
          <w:sz w:val="20"/>
        </w:rPr>
        <w:t xml:space="preserve"> </w:t>
      </w:r>
      <w:r>
        <w:rPr>
          <w:sz w:val="20"/>
        </w:rPr>
        <w:t>Comisión</w:t>
      </w:r>
      <w:r>
        <w:rPr>
          <w:spacing w:val="-3"/>
          <w:sz w:val="20"/>
        </w:rPr>
        <w:t xml:space="preserve"> </w:t>
      </w:r>
      <w:r>
        <w:rPr>
          <w:sz w:val="20"/>
        </w:rPr>
        <w:t>de</w:t>
      </w:r>
      <w:r>
        <w:rPr>
          <w:spacing w:val="-4"/>
          <w:sz w:val="20"/>
        </w:rPr>
        <w:t xml:space="preserve"> </w:t>
      </w:r>
      <w:r>
        <w:rPr>
          <w:sz w:val="20"/>
        </w:rPr>
        <w:t>Vigilancia</w:t>
      </w:r>
      <w:r>
        <w:rPr>
          <w:spacing w:val="-4"/>
          <w:sz w:val="20"/>
        </w:rPr>
        <w:t xml:space="preserve"> </w:t>
      </w:r>
      <w:r>
        <w:rPr>
          <w:sz w:val="20"/>
        </w:rPr>
        <w:t>del</w:t>
      </w:r>
      <w:r>
        <w:rPr>
          <w:spacing w:val="-4"/>
          <w:sz w:val="20"/>
        </w:rPr>
        <w:t xml:space="preserve"> </w:t>
      </w:r>
      <w:r>
        <w:rPr>
          <w:sz w:val="20"/>
        </w:rPr>
        <w:t>Órgano</w:t>
      </w:r>
      <w:r>
        <w:rPr>
          <w:spacing w:val="-3"/>
          <w:sz w:val="20"/>
        </w:rPr>
        <w:t xml:space="preserve"> </w:t>
      </w:r>
      <w:r>
        <w:rPr>
          <w:sz w:val="20"/>
        </w:rPr>
        <w:t>Superior</w:t>
      </w:r>
      <w:r>
        <w:rPr>
          <w:spacing w:val="-3"/>
          <w:sz w:val="20"/>
        </w:rPr>
        <w:t xml:space="preserve"> </w:t>
      </w:r>
      <w:r>
        <w:rPr>
          <w:sz w:val="20"/>
        </w:rPr>
        <w:t>de</w:t>
      </w:r>
      <w:r>
        <w:rPr>
          <w:spacing w:val="-4"/>
          <w:sz w:val="20"/>
        </w:rPr>
        <w:t xml:space="preserve"> </w:t>
      </w:r>
      <w:r>
        <w:rPr>
          <w:sz w:val="20"/>
        </w:rPr>
        <w:t>Fiscalización,</w:t>
      </w:r>
      <w:r>
        <w:rPr>
          <w:spacing w:val="-2"/>
          <w:sz w:val="20"/>
        </w:rPr>
        <w:t xml:space="preserve"> </w:t>
      </w:r>
      <w:r>
        <w:rPr>
          <w:sz w:val="20"/>
        </w:rPr>
        <w:t>conocerá</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 xml:space="preserve">temas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spacing w:before="1"/>
        <w:ind w:left="384" w:hanging="244"/>
        <w:rPr>
          <w:b/>
          <w:sz w:val="20"/>
        </w:rPr>
      </w:pPr>
      <w:r>
        <w:rPr>
          <w:sz w:val="20"/>
        </w:rPr>
        <w:t>De</w:t>
      </w:r>
      <w:r>
        <w:rPr>
          <w:spacing w:val="-5"/>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4"/>
          <w:sz w:val="20"/>
        </w:rPr>
        <w:t xml:space="preserve"> </w:t>
      </w:r>
      <w:r>
        <w:rPr>
          <w:sz w:val="20"/>
        </w:rPr>
        <w:t>Fiscalización</w:t>
      </w:r>
      <w:r>
        <w:rPr>
          <w:spacing w:val="-4"/>
          <w:sz w:val="20"/>
        </w:rPr>
        <w:t xml:space="preserve"> </w:t>
      </w:r>
      <w:r>
        <w:rPr>
          <w:sz w:val="20"/>
        </w:rPr>
        <w:t>Superior</w:t>
      </w:r>
      <w:r>
        <w:rPr>
          <w:spacing w:val="-5"/>
          <w:sz w:val="20"/>
        </w:rPr>
        <w:t xml:space="preserve"> </w:t>
      </w:r>
      <w:r>
        <w:rPr>
          <w:sz w:val="20"/>
        </w:rPr>
        <w:t>del</w:t>
      </w:r>
      <w:r>
        <w:rPr>
          <w:spacing w:val="-5"/>
          <w:sz w:val="20"/>
        </w:rPr>
        <w:t xml:space="preserve"> </w:t>
      </w:r>
      <w:r>
        <w:rPr>
          <w:sz w:val="20"/>
        </w:rPr>
        <w:t>Estado</w:t>
      </w:r>
      <w:r>
        <w:rPr>
          <w:spacing w:val="-6"/>
          <w:sz w:val="20"/>
        </w:rPr>
        <w:t xml:space="preserve"> </w:t>
      </w:r>
      <w:r>
        <w:rPr>
          <w:sz w:val="20"/>
        </w:rPr>
        <w:t>de</w:t>
      </w:r>
      <w:r>
        <w:rPr>
          <w:spacing w:val="-4"/>
          <w:sz w:val="20"/>
        </w:rPr>
        <w:t xml:space="preserve"> </w:t>
      </w:r>
      <w:r>
        <w:rPr>
          <w:spacing w:val="-2"/>
          <w:sz w:val="20"/>
        </w:rPr>
        <w:t>México;</w:t>
      </w:r>
    </w:p>
    <w:p w:rsidR="00CE6F50" w:rsidRDefault="002B1D46">
      <w:pPr>
        <w:pStyle w:val="Prrafodelista"/>
        <w:numPr>
          <w:ilvl w:val="1"/>
          <w:numId w:val="27"/>
        </w:numPr>
        <w:tabs>
          <w:tab w:val="left" w:pos="389"/>
        </w:tabs>
        <w:spacing w:before="233"/>
        <w:ind w:left="389" w:hanging="249"/>
        <w:rPr>
          <w:b/>
          <w:sz w:val="20"/>
        </w:rPr>
      </w:pPr>
      <w:r>
        <w:rPr>
          <w:sz w:val="20"/>
        </w:rPr>
        <w:t>De</w:t>
      </w:r>
      <w:r>
        <w:rPr>
          <w:spacing w:val="-8"/>
          <w:sz w:val="20"/>
        </w:rPr>
        <w:t xml:space="preserve"> </w:t>
      </w:r>
      <w:r>
        <w:rPr>
          <w:sz w:val="20"/>
        </w:rPr>
        <w:t>evaluación</w:t>
      </w:r>
      <w:r>
        <w:rPr>
          <w:spacing w:val="-6"/>
          <w:sz w:val="20"/>
        </w:rPr>
        <w:t xml:space="preserve"> </w:t>
      </w:r>
      <w:r>
        <w:rPr>
          <w:sz w:val="20"/>
        </w:rPr>
        <w:t>del</w:t>
      </w:r>
      <w:r>
        <w:rPr>
          <w:spacing w:val="-7"/>
          <w:sz w:val="20"/>
        </w:rPr>
        <w:t xml:space="preserve"> </w:t>
      </w:r>
      <w:r>
        <w:rPr>
          <w:sz w:val="20"/>
        </w:rPr>
        <w:t>Órgano</w:t>
      </w:r>
      <w:r>
        <w:rPr>
          <w:spacing w:val="-7"/>
          <w:sz w:val="20"/>
        </w:rPr>
        <w:t xml:space="preserve"> </w:t>
      </w:r>
      <w:r>
        <w:rPr>
          <w:sz w:val="20"/>
        </w:rPr>
        <w:t>Superior</w:t>
      </w:r>
      <w:r>
        <w:rPr>
          <w:spacing w:val="-6"/>
          <w:sz w:val="20"/>
        </w:rPr>
        <w:t xml:space="preserve"> </w:t>
      </w:r>
      <w:r>
        <w:rPr>
          <w:sz w:val="20"/>
        </w:rPr>
        <w:t>de</w:t>
      </w:r>
      <w:r>
        <w:rPr>
          <w:spacing w:val="-7"/>
          <w:sz w:val="20"/>
        </w:rPr>
        <w:t xml:space="preserve"> </w:t>
      </w:r>
      <w:r>
        <w:rPr>
          <w:sz w:val="20"/>
        </w:rPr>
        <w:t>Fiscalización</w:t>
      </w:r>
      <w:r>
        <w:rPr>
          <w:spacing w:val="-7"/>
          <w:sz w:val="20"/>
        </w:rPr>
        <w:t xml:space="preserve"> </w:t>
      </w:r>
      <w:r>
        <w:rPr>
          <w:sz w:val="20"/>
        </w:rPr>
        <w:t>del</w:t>
      </w:r>
      <w:r>
        <w:rPr>
          <w:spacing w:val="-7"/>
          <w:sz w:val="20"/>
        </w:rPr>
        <w:t xml:space="preserve">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Del</w:t>
      </w:r>
      <w:r>
        <w:rPr>
          <w:spacing w:val="-6"/>
          <w:sz w:val="20"/>
        </w:rPr>
        <w:t xml:space="preserve"> </w:t>
      </w:r>
      <w:r>
        <w:rPr>
          <w:sz w:val="20"/>
        </w:rPr>
        <w:t>dictamen</w:t>
      </w:r>
      <w:r>
        <w:rPr>
          <w:spacing w:val="-5"/>
          <w:sz w:val="20"/>
        </w:rPr>
        <w:t xml:space="preserve"> </w:t>
      </w:r>
      <w:r>
        <w:rPr>
          <w:sz w:val="20"/>
        </w:rPr>
        <w:t>relativo</w:t>
      </w:r>
      <w:r>
        <w:rPr>
          <w:spacing w:val="-4"/>
          <w:sz w:val="20"/>
        </w:rPr>
        <w:t xml:space="preserve"> </w:t>
      </w:r>
      <w:r>
        <w:rPr>
          <w:sz w:val="20"/>
        </w:rPr>
        <w:t>a</w:t>
      </w:r>
      <w:r>
        <w:rPr>
          <w:spacing w:val="-6"/>
          <w:sz w:val="20"/>
        </w:rPr>
        <w:t xml:space="preserve"> </w:t>
      </w:r>
      <w:r>
        <w:rPr>
          <w:sz w:val="20"/>
        </w:rPr>
        <w:t>la</w:t>
      </w:r>
      <w:r>
        <w:rPr>
          <w:spacing w:val="-5"/>
          <w:sz w:val="20"/>
        </w:rPr>
        <w:t xml:space="preserve"> </w:t>
      </w:r>
      <w:r>
        <w:rPr>
          <w:sz w:val="20"/>
        </w:rPr>
        <w:t>terna</w:t>
      </w:r>
      <w:r>
        <w:rPr>
          <w:spacing w:val="-6"/>
          <w:sz w:val="20"/>
        </w:rPr>
        <w:t xml:space="preserve"> </w:t>
      </w:r>
      <w:r>
        <w:rPr>
          <w:sz w:val="20"/>
        </w:rPr>
        <w:t>para</w:t>
      </w:r>
      <w:r>
        <w:rPr>
          <w:spacing w:val="-5"/>
          <w:sz w:val="20"/>
        </w:rPr>
        <w:t xml:space="preserve"> </w:t>
      </w:r>
      <w:r>
        <w:rPr>
          <w:sz w:val="20"/>
        </w:rPr>
        <w:t>ocupar</w:t>
      </w:r>
      <w:r>
        <w:rPr>
          <w:spacing w:val="-5"/>
          <w:sz w:val="20"/>
        </w:rPr>
        <w:t xml:space="preserve"> </w:t>
      </w:r>
      <w:r>
        <w:rPr>
          <w:sz w:val="20"/>
        </w:rPr>
        <w:t>el</w:t>
      </w:r>
      <w:r>
        <w:rPr>
          <w:spacing w:val="-5"/>
          <w:sz w:val="20"/>
        </w:rPr>
        <w:t xml:space="preserve"> </w:t>
      </w:r>
      <w:r>
        <w:rPr>
          <w:sz w:val="20"/>
        </w:rPr>
        <w:t>cargo</w:t>
      </w:r>
      <w:r>
        <w:rPr>
          <w:spacing w:val="-5"/>
          <w:sz w:val="20"/>
        </w:rPr>
        <w:t xml:space="preserve"> </w:t>
      </w:r>
      <w:r>
        <w:rPr>
          <w:sz w:val="20"/>
        </w:rPr>
        <w:t>de</w:t>
      </w:r>
      <w:r>
        <w:rPr>
          <w:spacing w:val="-5"/>
          <w:sz w:val="20"/>
        </w:rPr>
        <w:t xml:space="preserve"> </w:t>
      </w:r>
      <w:r>
        <w:rPr>
          <w:sz w:val="20"/>
        </w:rPr>
        <w:t>Auditor</w:t>
      </w:r>
      <w:r>
        <w:rPr>
          <w:spacing w:val="-5"/>
          <w:sz w:val="20"/>
        </w:rPr>
        <w:t xml:space="preserve"> </w:t>
      </w:r>
      <w:r>
        <w:rPr>
          <w:sz w:val="20"/>
        </w:rPr>
        <w:t>Superior</w:t>
      </w:r>
      <w:r>
        <w:rPr>
          <w:spacing w:val="-5"/>
          <w:sz w:val="20"/>
        </w:rPr>
        <w:t xml:space="preserve"> </w:t>
      </w:r>
      <w:r>
        <w:rPr>
          <w:sz w:val="20"/>
        </w:rPr>
        <w:t>del</w:t>
      </w:r>
      <w:r>
        <w:rPr>
          <w:spacing w:val="-5"/>
          <w:sz w:val="20"/>
        </w:rPr>
        <w:t xml:space="preserve">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396"/>
        </w:tabs>
        <w:ind w:left="396" w:hanging="256"/>
        <w:rPr>
          <w:b/>
          <w:sz w:val="20"/>
        </w:rPr>
      </w:pPr>
      <w:r>
        <w:rPr>
          <w:sz w:val="20"/>
        </w:rPr>
        <w:t>Los</w:t>
      </w:r>
      <w:r>
        <w:rPr>
          <w:spacing w:val="-7"/>
          <w:sz w:val="20"/>
        </w:rPr>
        <w:t xml:space="preserve"> </w:t>
      </w:r>
      <w:r>
        <w:rPr>
          <w:sz w:val="20"/>
        </w:rPr>
        <w:t>relacionados</w:t>
      </w:r>
      <w:r>
        <w:rPr>
          <w:spacing w:val="-7"/>
          <w:sz w:val="20"/>
        </w:rPr>
        <w:t xml:space="preserve"> </w:t>
      </w:r>
      <w:r>
        <w:rPr>
          <w:sz w:val="20"/>
        </w:rPr>
        <w:t>con</w:t>
      </w:r>
      <w:r>
        <w:rPr>
          <w:spacing w:val="-6"/>
          <w:sz w:val="20"/>
        </w:rPr>
        <w:t xml:space="preserve"> </w:t>
      </w:r>
      <w:r>
        <w:rPr>
          <w:sz w:val="20"/>
        </w:rPr>
        <w:t>la</w:t>
      </w:r>
      <w:r>
        <w:rPr>
          <w:spacing w:val="-7"/>
          <w:sz w:val="20"/>
        </w:rPr>
        <w:t xml:space="preserve"> </w:t>
      </w:r>
      <w:r>
        <w:rPr>
          <w:sz w:val="20"/>
        </w:rPr>
        <w:t>licencia,</w:t>
      </w:r>
      <w:r>
        <w:rPr>
          <w:spacing w:val="-6"/>
          <w:sz w:val="20"/>
        </w:rPr>
        <w:t xml:space="preserve"> </w:t>
      </w:r>
      <w:r>
        <w:rPr>
          <w:sz w:val="20"/>
        </w:rPr>
        <w:t>renuncia</w:t>
      </w:r>
      <w:r>
        <w:rPr>
          <w:spacing w:val="-8"/>
          <w:sz w:val="20"/>
        </w:rPr>
        <w:t xml:space="preserve"> </w:t>
      </w:r>
      <w:r>
        <w:rPr>
          <w:sz w:val="20"/>
        </w:rPr>
        <w:t>o</w:t>
      </w:r>
      <w:r>
        <w:rPr>
          <w:spacing w:val="-5"/>
          <w:sz w:val="20"/>
        </w:rPr>
        <w:t xml:space="preserve"> </w:t>
      </w:r>
      <w:r>
        <w:rPr>
          <w:sz w:val="20"/>
        </w:rPr>
        <w:t>remoción</w:t>
      </w:r>
      <w:r>
        <w:rPr>
          <w:spacing w:val="-6"/>
          <w:sz w:val="20"/>
        </w:rPr>
        <w:t xml:space="preserve"> </w:t>
      </w:r>
      <w:r>
        <w:rPr>
          <w:sz w:val="20"/>
        </w:rPr>
        <w:t>del</w:t>
      </w:r>
      <w:r>
        <w:rPr>
          <w:spacing w:val="-7"/>
          <w:sz w:val="20"/>
        </w:rPr>
        <w:t xml:space="preserve"> </w:t>
      </w:r>
      <w:r>
        <w:rPr>
          <w:sz w:val="20"/>
        </w:rPr>
        <w:t>Auditor</w:t>
      </w:r>
      <w:r>
        <w:rPr>
          <w:spacing w:val="-6"/>
          <w:sz w:val="20"/>
        </w:rPr>
        <w:t xml:space="preserve"> </w:t>
      </w:r>
      <w:r>
        <w:rPr>
          <w:sz w:val="20"/>
        </w:rPr>
        <w:t>Superior</w:t>
      </w:r>
      <w:r>
        <w:rPr>
          <w:spacing w:val="-8"/>
          <w:sz w:val="20"/>
        </w:rPr>
        <w:t xml:space="preserve"> </w:t>
      </w:r>
      <w:r>
        <w:rPr>
          <w:sz w:val="20"/>
        </w:rPr>
        <w:t>del</w:t>
      </w:r>
      <w:r>
        <w:rPr>
          <w:spacing w:val="-6"/>
          <w:sz w:val="20"/>
        </w:rPr>
        <w:t xml:space="preserve"> </w:t>
      </w:r>
      <w:r>
        <w:rPr>
          <w:sz w:val="20"/>
        </w:rPr>
        <w:t>Estado;</w:t>
      </w:r>
      <w:r>
        <w:rPr>
          <w:spacing w:val="-8"/>
          <w:sz w:val="20"/>
        </w:rPr>
        <w:t xml:space="preserve"> </w:t>
      </w:r>
      <w:r>
        <w:rPr>
          <w:spacing w:val="-10"/>
          <w:sz w:val="20"/>
        </w:rPr>
        <w:t>y</w:t>
      </w:r>
    </w:p>
    <w:p w:rsidR="00CE6F50" w:rsidRDefault="002B1D46">
      <w:pPr>
        <w:pStyle w:val="Prrafodelista"/>
        <w:numPr>
          <w:ilvl w:val="1"/>
          <w:numId w:val="27"/>
        </w:numPr>
        <w:tabs>
          <w:tab w:val="left" w:pos="427"/>
        </w:tabs>
        <w:spacing w:before="233"/>
        <w:ind w:right="148" w:firstLine="0"/>
        <w:rPr>
          <w:b/>
          <w:sz w:val="20"/>
        </w:rPr>
      </w:pPr>
      <w:r>
        <w:rPr>
          <w:sz w:val="20"/>
        </w:rPr>
        <w:t>Revisar,</w:t>
      </w:r>
      <w:r>
        <w:rPr>
          <w:spacing w:val="40"/>
          <w:sz w:val="20"/>
        </w:rPr>
        <w:t xml:space="preserve"> </w:t>
      </w:r>
      <w:r>
        <w:rPr>
          <w:sz w:val="20"/>
        </w:rPr>
        <w:t>analizar,</w:t>
      </w:r>
      <w:r>
        <w:rPr>
          <w:spacing w:val="40"/>
          <w:sz w:val="20"/>
        </w:rPr>
        <w:t xml:space="preserve"> </w:t>
      </w:r>
      <w:r>
        <w:rPr>
          <w:sz w:val="20"/>
        </w:rPr>
        <w:t>aclarar</w:t>
      </w:r>
      <w:r>
        <w:rPr>
          <w:spacing w:val="40"/>
          <w:sz w:val="20"/>
        </w:rPr>
        <w:t xml:space="preserve"> </w:t>
      </w:r>
      <w:r>
        <w:rPr>
          <w:sz w:val="20"/>
        </w:rPr>
        <w:t>y</w:t>
      </w:r>
      <w:r>
        <w:rPr>
          <w:spacing w:val="37"/>
          <w:sz w:val="20"/>
        </w:rPr>
        <w:t xml:space="preserve"> </w:t>
      </w:r>
      <w:r>
        <w:rPr>
          <w:sz w:val="20"/>
        </w:rPr>
        <w:t>discutir,</w:t>
      </w:r>
      <w:r>
        <w:rPr>
          <w:spacing w:val="40"/>
          <w:sz w:val="20"/>
        </w:rPr>
        <w:t xml:space="preserve"> </w:t>
      </w:r>
      <w:r>
        <w:rPr>
          <w:sz w:val="20"/>
        </w:rPr>
        <w:t>los</w:t>
      </w:r>
      <w:r>
        <w:rPr>
          <w:spacing w:val="37"/>
          <w:sz w:val="20"/>
        </w:rPr>
        <w:t xml:space="preserve"> </w:t>
      </w:r>
      <w:r>
        <w:rPr>
          <w:sz w:val="20"/>
        </w:rPr>
        <w:t>documentos</w:t>
      </w:r>
      <w:r>
        <w:rPr>
          <w:spacing w:val="39"/>
          <w:sz w:val="20"/>
        </w:rPr>
        <w:t xml:space="preserve"> </w:t>
      </w:r>
      <w:r>
        <w:rPr>
          <w:sz w:val="20"/>
        </w:rPr>
        <w:t>e</w:t>
      </w:r>
      <w:r>
        <w:rPr>
          <w:spacing w:val="39"/>
          <w:sz w:val="20"/>
        </w:rPr>
        <w:t xml:space="preserve"> </w:t>
      </w:r>
      <w:r>
        <w:rPr>
          <w:sz w:val="20"/>
        </w:rPr>
        <w:t>informes</w:t>
      </w:r>
      <w:r>
        <w:rPr>
          <w:spacing w:val="39"/>
          <w:sz w:val="20"/>
        </w:rPr>
        <w:t xml:space="preserve"> </w:t>
      </w:r>
      <w:r>
        <w:rPr>
          <w:sz w:val="20"/>
        </w:rPr>
        <w:t>que</w:t>
      </w:r>
      <w:r>
        <w:rPr>
          <w:spacing w:val="39"/>
          <w:sz w:val="20"/>
        </w:rPr>
        <w:t xml:space="preserve"> </w:t>
      </w:r>
      <w:r>
        <w:rPr>
          <w:sz w:val="20"/>
        </w:rPr>
        <w:t>le</w:t>
      </w:r>
      <w:r>
        <w:rPr>
          <w:spacing w:val="39"/>
          <w:sz w:val="20"/>
        </w:rPr>
        <w:t xml:space="preserve"> </w:t>
      </w:r>
      <w:r>
        <w:rPr>
          <w:sz w:val="20"/>
        </w:rPr>
        <w:t>sean</w:t>
      </w:r>
      <w:r>
        <w:rPr>
          <w:spacing w:val="40"/>
          <w:sz w:val="20"/>
        </w:rPr>
        <w:t xml:space="preserve"> </w:t>
      </w:r>
      <w:r>
        <w:rPr>
          <w:sz w:val="20"/>
        </w:rPr>
        <w:t>entregados</w:t>
      </w:r>
      <w:r>
        <w:rPr>
          <w:spacing w:val="39"/>
          <w:sz w:val="20"/>
        </w:rPr>
        <w:t xml:space="preserve"> </w:t>
      </w:r>
      <w:r>
        <w:rPr>
          <w:sz w:val="20"/>
        </w:rPr>
        <w:t>por</w:t>
      </w:r>
      <w:r>
        <w:rPr>
          <w:spacing w:val="40"/>
          <w:sz w:val="20"/>
        </w:rPr>
        <w:t xml:space="preserve"> </w:t>
      </w:r>
      <w:r>
        <w:rPr>
          <w:sz w:val="20"/>
        </w:rPr>
        <w:t>el Órgano Superior de Fiscalización;</w:t>
      </w:r>
    </w:p>
    <w:p w:rsidR="00CE6F50" w:rsidRDefault="00CE6F50">
      <w:pPr>
        <w:pStyle w:val="Textoindependiente"/>
        <w:spacing w:before="2"/>
        <w:ind w:left="0"/>
      </w:pPr>
    </w:p>
    <w:p w:rsidR="00CE6F50" w:rsidRDefault="002B1D46">
      <w:pPr>
        <w:pStyle w:val="Prrafodelista"/>
        <w:numPr>
          <w:ilvl w:val="1"/>
          <w:numId w:val="27"/>
        </w:numPr>
        <w:tabs>
          <w:tab w:val="left" w:pos="375"/>
        </w:tabs>
        <w:ind w:right="149" w:firstLine="0"/>
        <w:rPr>
          <w:b/>
          <w:sz w:val="20"/>
        </w:rPr>
      </w:pPr>
      <w:r>
        <w:rPr>
          <w:sz w:val="20"/>
        </w:rPr>
        <w:t>Los</w:t>
      </w:r>
      <w:r>
        <w:rPr>
          <w:spacing w:val="26"/>
          <w:sz w:val="20"/>
        </w:rPr>
        <w:t xml:space="preserve"> </w:t>
      </w:r>
      <w:r>
        <w:rPr>
          <w:sz w:val="20"/>
        </w:rPr>
        <w:t>asuntos</w:t>
      </w:r>
      <w:r>
        <w:rPr>
          <w:spacing w:val="26"/>
          <w:sz w:val="20"/>
        </w:rPr>
        <w:t xml:space="preserve"> </w:t>
      </w:r>
      <w:r>
        <w:rPr>
          <w:sz w:val="20"/>
        </w:rPr>
        <w:t>que</w:t>
      </w:r>
      <w:r>
        <w:rPr>
          <w:spacing w:val="26"/>
          <w:sz w:val="20"/>
        </w:rPr>
        <w:t xml:space="preserve"> </w:t>
      </w:r>
      <w:r>
        <w:rPr>
          <w:sz w:val="20"/>
        </w:rPr>
        <w:t>se</w:t>
      </w:r>
      <w:r>
        <w:rPr>
          <w:spacing w:val="26"/>
          <w:sz w:val="20"/>
        </w:rPr>
        <w:t xml:space="preserve"> </w:t>
      </w:r>
      <w:r>
        <w:rPr>
          <w:sz w:val="20"/>
        </w:rPr>
        <w:t>le</w:t>
      </w:r>
      <w:r>
        <w:rPr>
          <w:spacing w:val="28"/>
          <w:sz w:val="20"/>
        </w:rPr>
        <w:t xml:space="preserve"> </w:t>
      </w:r>
      <w:r>
        <w:rPr>
          <w:sz w:val="20"/>
        </w:rPr>
        <w:t>asignen</w:t>
      </w:r>
      <w:r>
        <w:rPr>
          <w:spacing w:val="26"/>
          <w:sz w:val="20"/>
        </w:rPr>
        <w:t xml:space="preserve"> </w:t>
      </w:r>
      <w:r>
        <w:rPr>
          <w:sz w:val="20"/>
        </w:rPr>
        <w:t>en</w:t>
      </w:r>
      <w:r>
        <w:rPr>
          <w:spacing w:val="26"/>
          <w:sz w:val="20"/>
        </w:rPr>
        <w:t xml:space="preserve"> </w:t>
      </w:r>
      <w:r>
        <w:rPr>
          <w:sz w:val="20"/>
        </w:rPr>
        <w:t>la</w:t>
      </w:r>
      <w:r>
        <w:rPr>
          <w:spacing w:val="26"/>
          <w:sz w:val="20"/>
        </w:rPr>
        <w:t xml:space="preserve"> </w:t>
      </w:r>
      <w:r>
        <w:rPr>
          <w:sz w:val="20"/>
        </w:rPr>
        <w:t>Legislatura,</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Diputación</w:t>
      </w:r>
      <w:r>
        <w:rPr>
          <w:spacing w:val="27"/>
          <w:sz w:val="20"/>
        </w:rPr>
        <w:t xml:space="preserve"> </w:t>
      </w:r>
      <w:r>
        <w:rPr>
          <w:sz w:val="20"/>
        </w:rPr>
        <w:t>Permanente</w:t>
      </w:r>
      <w:r>
        <w:rPr>
          <w:spacing w:val="26"/>
          <w:sz w:val="20"/>
        </w:rPr>
        <w:t xml:space="preserve"> </w:t>
      </w:r>
      <w:r>
        <w:rPr>
          <w:sz w:val="20"/>
        </w:rPr>
        <w:t>o</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Junta</w:t>
      </w:r>
      <w:r>
        <w:rPr>
          <w:spacing w:val="28"/>
          <w:sz w:val="20"/>
        </w:rPr>
        <w:t xml:space="preserve"> </w:t>
      </w:r>
      <w:r>
        <w:rPr>
          <w:sz w:val="20"/>
        </w:rPr>
        <w:t>de Coordinación Política.</w:t>
      </w:r>
    </w:p>
    <w:p w:rsidR="00CE6F50" w:rsidRDefault="002B1D46">
      <w:pPr>
        <w:pStyle w:val="Prrafodelista"/>
        <w:numPr>
          <w:ilvl w:val="0"/>
          <w:numId w:val="27"/>
        </w:numPr>
        <w:tabs>
          <w:tab w:val="left" w:pos="662"/>
        </w:tabs>
        <w:spacing w:before="233"/>
        <w:ind w:left="662" w:hanging="522"/>
        <w:rPr>
          <w:sz w:val="20"/>
        </w:rPr>
      </w:pPr>
      <w:r>
        <w:rPr>
          <w:sz w:val="20"/>
        </w:rPr>
        <w:t>La</w:t>
      </w:r>
      <w:r>
        <w:rPr>
          <w:spacing w:val="-7"/>
          <w:sz w:val="20"/>
        </w:rPr>
        <w:t xml:space="preserve"> </w:t>
      </w:r>
      <w:r>
        <w:rPr>
          <w:sz w:val="20"/>
        </w:rPr>
        <w:t>Comisión</w:t>
      </w:r>
      <w:r>
        <w:rPr>
          <w:spacing w:val="-6"/>
          <w:sz w:val="20"/>
        </w:rPr>
        <w:t xml:space="preserve"> </w:t>
      </w:r>
      <w:r>
        <w:rPr>
          <w:sz w:val="20"/>
        </w:rPr>
        <w:t>de</w:t>
      </w:r>
      <w:r>
        <w:rPr>
          <w:spacing w:val="-7"/>
          <w:sz w:val="20"/>
        </w:rPr>
        <w:t xml:space="preserve"> </w:t>
      </w:r>
      <w:r>
        <w:rPr>
          <w:sz w:val="20"/>
        </w:rPr>
        <w:t>Asuntos</w:t>
      </w:r>
      <w:r>
        <w:rPr>
          <w:spacing w:val="-6"/>
          <w:sz w:val="20"/>
        </w:rPr>
        <w:t xml:space="preserve"> </w:t>
      </w:r>
      <w:r>
        <w:rPr>
          <w:sz w:val="20"/>
        </w:rPr>
        <w:t>Indígenas,</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96"/>
        </w:tabs>
        <w:ind w:right="147" w:firstLine="0"/>
        <w:rPr>
          <w:b/>
          <w:sz w:val="20"/>
        </w:rPr>
      </w:pPr>
      <w:r>
        <w:rPr>
          <w:sz w:val="20"/>
        </w:rPr>
        <w:t>Sobre la legislación relacionada con las instituciones de desarrollo económico, social o cultural en las zonas étnicas del Estado;</w:t>
      </w:r>
    </w:p>
    <w:p w:rsidR="00CE6F50" w:rsidRDefault="002B1D46">
      <w:pPr>
        <w:pStyle w:val="Prrafodelista"/>
        <w:numPr>
          <w:ilvl w:val="1"/>
          <w:numId w:val="27"/>
        </w:numPr>
        <w:tabs>
          <w:tab w:val="left" w:pos="389"/>
        </w:tabs>
        <w:spacing w:before="234"/>
        <w:ind w:left="389" w:hanging="249"/>
        <w:rPr>
          <w:b/>
          <w:sz w:val="20"/>
        </w:rPr>
      </w:pPr>
      <w:r>
        <w:rPr>
          <w:sz w:val="20"/>
        </w:rPr>
        <w:t>Los</w:t>
      </w:r>
      <w:r>
        <w:rPr>
          <w:spacing w:val="-6"/>
          <w:sz w:val="20"/>
        </w:rPr>
        <w:t xml:space="preserve"> </w:t>
      </w:r>
      <w:r>
        <w:rPr>
          <w:sz w:val="20"/>
        </w:rPr>
        <w:t>relativos</w:t>
      </w:r>
      <w:r>
        <w:rPr>
          <w:spacing w:val="-5"/>
          <w:sz w:val="20"/>
        </w:rPr>
        <w:t xml:space="preserve"> </w:t>
      </w:r>
      <w:r>
        <w:rPr>
          <w:sz w:val="20"/>
        </w:rPr>
        <w:t>a</w:t>
      </w:r>
      <w:r>
        <w:rPr>
          <w:spacing w:val="-6"/>
          <w:sz w:val="20"/>
        </w:rPr>
        <w:t xml:space="preserve"> </w:t>
      </w:r>
      <w:r>
        <w:rPr>
          <w:sz w:val="20"/>
        </w:rPr>
        <w:t>la</w:t>
      </w:r>
      <w:r>
        <w:rPr>
          <w:spacing w:val="-5"/>
          <w:sz w:val="20"/>
        </w:rPr>
        <w:t xml:space="preserve"> </w:t>
      </w:r>
      <w:r>
        <w:rPr>
          <w:sz w:val="20"/>
        </w:rPr>
        <w:t>integridad</w:t>
      </w:r>
      <w:r>
        <w:rPr>
          <w:spacing w:val="-5"/>
          <w:sz w:val="20"/>
        </w:rPr>
        <w:t xml:space="preserve"> </w:t>
      </w:r>
      <w:r>
        <w:rPr>
          <w:sz w:val="20"/>
        </w:rPr>
        <w:t>cultural</w:t>
      </w:r>
      <w:r>
        <w:rPr>
          <w:spacing w:val="-5"/>
          <w:sz w:val="20"/>
        </w:rPr>
        <w:t xml:space="preserve"> </w:t>
      </w:r>
      <w:r>
        <w:rPr>
          <w:sz w:val="20"/>
        </w:rPr>
        <w:t>y</w:t>
      </w:r>
      <w:r>
        <w:rPr>
          <w:spacing w:val="-5"/>
          <w:sz w:val="20"/>
        </w:rPr>
        <w:t xml:space="preserve"> </w:t>
      </w:r>
      <w:r>
        <w:rPr>
          <w:sz w:val="20"/>
        </w:rPr>
        <w:t>derechos</w:t>
      </w:r>
      <w:r>
        <w:rPr>
          <w:spacing w:val="-6"/>
          <w:sz w:val="20"/>
        </w:rPr>
        <w:t xml:space="preserve"> </w:t>
      </w:r>
      <w:r>
        <w:rPr>
          <w:sz w:val="20"/>
        </w:rPr>
        <w:t>de</w:t>
      </w:r>
      <w:r>
        <w:rPr>
          <w:spacing w:val="-5"/>
          <w:sz w:val="20"/>
        </w:rPr>
        <w:t xml:space="preserve"> </w:t>
      </w:r>
      <w:r>
        <w:rPr>
          <w:sz w:val="20"/>
        </w:rPr>
        <w:t>los</w:t>
      </w:r>
      <w:r>
        <w:rPr>
          <w:spacing w:val="-6"/>
          <w:sz w:val="20"/>
        </w:rPr>
        <w:t xml:space="preserve"> </w:t>
      </w:r>
      <w:r>
        <w:rPr>
          <w:spacing w:val="-2"/>
          <w:sz w:val="20"/>
        </w:rPr>
        <w:t>indígenas;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De</w:t>
      </w:r>
      <w:r>
        <w:rPr>
          <w:spacing w:val="-6"/>
          <w:sz w:val="20"/>
        </w:rPr>
        <w:t xml:space="preserve"> </w:t>
      </w:r>
      <w:r>
        <w:rPr>
          <w:sz w:val="20"/>
        </w:rPr>
        <w:t>promoción,</w:t>
      </w:r>
      <w:r>
        <w:rPr>
          <w:spacing w:val="-6"/>
          <w:sz w:val="20"/>
        </w:rPr>
        <w:t xml:space="preserve"> </w:t>
      </w:r>
      <w:r>
        <w:rPr>
          <w:sz w:val="20"/>
        </w:rPr>
        <w:t>defensa</w:t>
      </w:r>
      <w:r>
        <w:rPr>
          <w:spacing w:val="-6"/>
          <w:sz w:val="20"/>
        </w:rPr>
        <w:t xml:space="preserve"> </w:t>
      </w:r>
      <w:r>
        <w:rPr>
          <w:sz w:val="20"/>
        </w:rPr>
        <w:t>y</w:t>
      </w:r>
      <w:r>
        <w:rPr>
          <w:spacing w:val="-4"/>
          <w:sz w:val="20"/>
        </w:rPr>
        <w:t xml:space="preserve"> </w:t>
      </w:r>
      <w:r>
        <w:rPr>
          <w:sz w:val="20"/>
        </w:rPr>
        <w:t>rescate</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herencia</w:t>
      </w:r>
      <w:r>
        <w:rPr>
          <w:spacing w:val="-5"/>
          <w:sz w:val="20"/>
        </w:rPr>
        <w:t xml:space="preserve"> </w:t>
      </w:r>
      <w:r>
        <w:rPr>
          <w:sz w:val="20"/>
        </w:rPr>
        <w:t>y</w:t>
      </w:r>
      <w:r>
        <w:rPr>
          <w:spacing w:val="-5"/>
          <w:sz w:val="20"/>
        </w:rPr>
        <w:t xml:space="preserve"> </w:t>
      </w:r>
      <w:r>
        <w:rPr>
          <w:sz w:val="20"/>
        </w:rPr>
        <w:t>derecho</w:t>
      </w:r>
      <w:r>
        <w:rPr>
          <w:sz w:val="20"/>
        </w:rPr>
        <w:t>s</w:t>
      </w:r>
      <w:r>
        <w:rPr>
          <w:spacing w:val="-6"/>
          <w:sz w:val="20"/>
        </w:rPr>
        <w:t xml:space="preserve"> </w:t>
      </w:r>
      <w:r>
        <w:rPr>
          <w:sz w:val="20"/>
        </w:rPr>
        <w:t>indígenas</w:t>
      </w:r>
      <w:r>
        <w:rPr>
          <w:spacing w:val="-6"/>
          <w:sz w:val="20"/>
        </w:rPr>
        <w:t xml:space="preserve"> </w:t>
      </w:r>
      <w:r>
        <w:rPr>
          <w:sz w:val="20"/>
        </w:rPr>
        <w:t>en</w:t>
      </w:r>
      <w:r>
        <w:rPr>
          <w:spacing w:val="-5"/>
          <w:sz w:val="20"/>
        </w:rPr>
        <w:t xml:space="preserve"> </w:t>
      </w:r>
      <w:r>
        <w:rPr>
          <w:sz w:val="20"/>
        </w:rPr>
        <w:t>el</w:t>
      </w:r>
      <w:r>
        <w:rPr>
          <w:spacing w:val="-5"/>
          <w:sz w:val="20"/>
        </w:rPr>
        <w:t xml:space="preserve">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396"/>
        </w:tabs>
        <w:ind w:left="396" w:hanging="256"/>
        <w:rPr>
          <w:b/>
          <w:sz w:val="20"/>
        </w:rPr>
      </w:pPr>
      <w:r>
        <w:rPr>
          <w:sz w:val="20"/>
        </w:rPr>
        <w:t>Sobre</w:t>
      </w:r>
      <w:r>
        <w:rPr>
          <w:spacing w:val="-8"/>
          <w:sz w:val="20"/>
        </w:rPr>
        <w:t xml:space="preserve"> </w:t>
      </w:r>
      <w:r>
        <w:rPr>
          <w:sz w:val="20"/>
        </w:rPr>
        <w:t>la</w:t>
      </w:r>
      <w:r>
        <w:rPr>
          <w:spacing w:val="-8"/>
          <w:sz w:val="20"/>
        </w:rPr>
        <w:t xml:space="preserve"> </w:t>
      </w:r>
      <w:r>
        <w:rPr>
          <w:sz w:val="20"/>
        </w:rPr>
        <w:t>diversidad</w:t>
      </w:r>
      <w:r>
        <w:rPr>
          <w:spacing w:val="-7"/>
          <w:sz w:val="20"/>
        </w:rPr>
        <w:t xml:space="preserve"> </w:t>
      </w:r>
      <w:r>
        <w:rPr>
          <w:sz w:val="20"/>
        </w:rPr>
        <w:t>cultural</w:t>
      </w:r>
      <w:r>
        <w:rPr>
          <w:spacing w:val="-7"/>
          <w:sz w:val="20"/>
        </w:rPr>
        <w:t xml:space="preserve"> </w:t>
      </w:r>
      <w:r>
        <w:rPr>
          <w:sz w:val="20"/>
        </w:rPr>
        <w:t>y</w:t>
      </w:r>
      <w:r>
        <w:rPr>
          <w:spacing w:val="-7"/>
          <w:sz w:val="20"/>
        </w:rPr>
        <w:t xml:space="preserve"> </w:t>
      </w:r>
      <w:r>
        <w:rPr>
          <w:sz w:val="20"/>
        </w:rPr>
        <w:t>lingüística</w:t>
      </w:r>
      <w:r>
        <w:rPr>
          <w:spacing w:val="-8"/>
          <w:sz w:val="20"/>
        </w:rPr>
        <w:t xml:space="preserve"> </w:t>
      </w:r>
      <w:r>
        <w:rPr>
          <w:sz w:val="20"/>
        </w:rPr>
        <w:t>en</w:t>
      </w:r>
      <w:r>
        <w:rPr>
          <w:spacing w:val="-6"/>
          <w:sz w:val="20"/>
        </w:rPr>
        <w:t xml:space="preserve"> </w:t>
      </w:r>
      <w:r>
        <w:rPr>
          <w:sz w:val="20"/>
        </w:rPr>
        <w:t>nuestro</w:t>
      </w:r>
      <w:r>
        <w:rPr>
          <w:spacing w:val="-6"/>
          <w:sz w:val="20"/>
        </w:rPr>
        <w:t xml:space="preserve"> </w:t>
      </w:r>
      <w:r>
        <w:rPr>
          <w:spacing w:val="-2"/>
          <w:sz w:val="20"/>
        </w:rPr>
        <w:t>Estado;</w:t>
      </w:r>
    </w:p>
    <w:p w:rsidR="00CE6F50" w:rsidRDefault="002B1D46">
      <w:pPr>
        <w:pStyle w:val="Prrafodelista"/>
        <w:numPr>
          <w:ilvl w:val="1"/>
          <w:numId w:val="27"/>
        </w:numPr>
        <w:tabs>
          <w:tab w:val="left" w:pos="384"/>
        </w:tabs>
        <w:spacing w:before="233"/>
        <w:ind w:left="384" w:hanging="244"/>
        <w:rPr>
          <w:b/>
          <w:sz w:val="20"/>
        </w:rPr>
      </w:pPr>
      <w:r>
        <w:rPr>
          <w:sz w:val="20"/>
        </w:rPr>
        <w:t>Respecto</w:t>
      </w:r>
      <w:r>
        <w:rPr>
          <w:spacing w:val="-5"/>
          <w:sz w:val="20"/>
        </w:rPr>
        <w:t xml:space="preserve"> </w:t>
      </w:r>
      <w:r>
        <w:rPr>
          <w:sz w:val="20"/>
        </w:rPr>
        <w:t>a</w:t>
      </w:r>
      <w:r>
        <w:rPr>
          <w:spacing w:val="-6"/>
          <w:sz w:val="20"/>
        </w:rPr>
        <w:t xml:space="preserve"> </w:t>
      </w:r>
      <w:r>
        <w:rPr>
          <w:sz w:val="20"/>
        </w:rPr>
        <w:t>los</w:t>
      </w:r>
      <w:r>
        <w:rPr>
          <w:spacing w:val="-6"/>
          <w:sz w:val="20"/>
        </w:rPr>
        <w:t xml:space="preserve"> </w:t>
      </w:r>
      <w:r>
        <w:rPr>
          <w:sz w:val="20"/>
        </w:rPr>
        <w:t>usos</w:t>
      </w:r>
      <w:r>
        <w:rPr>
          <w:spacing w:val="-6"/>
          <w:sz w:val="20"/>
        </w:rPr>
        <w:t xml:space="preserve"> </w:t>
      </w:r>
      <w:r>
        <w:rPr>
          <w:sz w:val="20"/>
        </w:rPr>
        <w:t>y</w:t>
      </w:r>
      <w:r>
        <w:rPr>
          <w:spacing w:val="-5"/>
          <w:sz w:val="20"/>
        </w:rPr>
        <w:t xml:space="preserve"> </w:t>
      </w:r>
      <w:r>
        <w:rPr>
          <w:sz w:val="20"/>
        </w:rPr>
        <w:t>costumbres</w:t>
      </w:r>
      <w:r>
        <w:rPr>
          <w:spacing w:val="-7"/>
          <w:sz w:val="20"/>
        </w:rPr>
        <w:t xml:space="preserve"> </w:t>
      </w:r>
      <w:r>
        <w:rPr>
          <w:sz w:val="20"/>
        </w:rPr>
        <w:t>de</w:t>
      </w:r>
      <w:r>
        <w:rPr>
          <w:spacing w:val="-6"/>
          <w:sz w:val="20"/>
        </w:rPr>
        <w:t xml:space="preserve"> </w:t>
      </w:r>
      <w:r>
        <w:rPr>
          <w:sz w:val="20"/>
        </w:rPr>
        <w:t>los</w:t>
      </w:r>
      <w:r>
        <w:rPr>
          <w:spacing w:val="-6"/>
          <w:sz w:val="20"/>
        </w:rPr>
        <w:t xml:space="preserve"> </w:t>
      </w:r>
      <w:r>
        <w:rPr>
          <w:sz w:val="20"/>
        </w:rPr>
        <w:t>pueblos</w:t>
      </w:r>
      <w:r>
        <w:rPr>
          <w:spacing w:val="-5"/>
          <w:sz w:val="20"/>
        </w:rPr>
        <w:t xml:space="preserve"> </w:t>
      </w:r>
      <w:r>
        <w:rPr>
          <w:sz w:val="20"/>
        </w:rPr>
        <w:t>indígenas</w:t>
      </w:r>
      <w:r>
        <w:rPr>
          <w:spacing w:val="-7"/>
          <w:sz w:val="20"/>
        </w:rPr>
        <w:t xml:space="preserve"> </w:t>
      </w:r>
      <w:r>
        <w:rPr>
          <w:sz w:val="20"/>
        </w:rPr>
        <w:t>y</w:t>
      </w:r>
      <w:r>
        <w:rPr>
          <w:spacing w:val="-5"/>
          <w:sz w:val="20"/>
        </w:rPr>
        <w:t xml:space="preserve"> </w:t>
      </w:r>
      <w:r>
        <w:rPr>
          <w:sz w:val="20"/>
        </w:rPr>
        <w:t>su</w:t>
      </w:r>
      <w:r>
        <w:rPr>
          <w:spacing w:val="-7"/>
          <w:sz w:val="20"/>
        </w:rPr>
        <w:t xml:space="preserve"> </w:t>
      </w:r>
      <w:r>
        <w:rPr>
          <w:sz w:val="20"/>
        </w:rPr>
        <w:t>participación</w:t>
      </w:r>
      <w:r>
        <w:rPr>
          <w:spacing w:val="-4"/>
          <w:sz w:val="20"/>
        </w:rPr>
        <w:t xml:space="preserve"> </w:t>
      </w:r>
      <w:r>
        <w:rPr>
          <w:sz w:val="20"/>
        </w:rPr>
        <w:t>en</w:t>
      </w:r>
      <w:r>
        <w:rPr>
          <w:spacing w:val="-6"/>
          <w:sz w:val="20"/>
        </w:rPr>
        <w:t xml:space="preserve"> </w:t>
      </w:r>
      <w:r>
        <w:rPr>
          <w:sz w:val="20"/>
        </w:rPr>
        <w:t>el</w:t>
      </w:r>
      <w:r>
        <w:rPr>
          <w:spacing w:val="-6"/>
          <w:sz w:val="20"/>
        </w:rPr>
        <w:t xml:space="preserve"> </w:t>
      </w:r>
      <w:r>
        <w:rPr>
          <w:sz w:val="20"/>
        </w:rPr>
        <w:t>Estado;</w:t>
      </w:r>
      <w:r>
        <w:rPr>
          <w:spacing w:val="-5"/>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375"/>
        </w:tabs>
        <w:ind w:right="149" w:firstLine="0"/>
        <w:rPr>
          <w:b/>
          <w:sz w:val="20"/>
        </w:rPr>
      </w:pPr>
      <w:r>
        <w:rPr>
          <w:sz w:val="20"/>
        </w:rPr>
        <w:t>Los</w:t>
      </w:r>
      <w:r>
        <w:rPr>
          <w:spacing w:val="26"/>
          <w:sz w:val="20"/>
        </w:rPr>
        <w:t xml:space="preserve"> </w:t>
      </w:r>
      <w:r>
        <w:rPr>
          <w:sz w:val="20"/>
        </w:rPr>
        <w:t>asuntos</w:t>
      </w:r>
      <w:r>
        <w:rPr>
          <w:spacing w:val="26"/>
          <w:sz w:val="20"/>
        </w:rPr>
        <w:t xml:space="preserve"> </w:t>
      </w:r>
      <w:r>
        <w:rPr>
          <w:sz w:val="20"/>
        </w:rPr>
        <w:t>que</w:t>
      </w:r>
      <w:r>
        <w:rPr>
          <w:spacing w:val="26"/>
          <w:sz w:val="20"/>
        </w:rPr>
        <w:t xml:space="preserve"> </w:t>
      </w:r>
      <w:r>
        <w:rPr>
          <w:sz w:val="20"/>
        </w:rPr>
        <w:t>se</w:t>
      </w:r>
      <w:r>
        <w:rPr>
          <w:spacing w:val="26"/>
          <w:sz w:val="20"/>
        </w:rPr>
        <w:t xml:space="preserve"> </w:t>
      </w:r>
      <w:r>
        <w:rPr>
          <w:sz w:val="20"/>
        </w:rPr>
        <w:t>le</w:t>
      </w:r>
      <w:r>
        <w:rPr>
          <w:spacing w:val="28"/>
          <w:sz w:val="20"/>
        </w:rPr>
        <w:t xml:space="preserve"> </w:t>
      </w:r>
      <w:r>
        <w:rPr>
          <w:sz w:val="20"/>
        </w:rPr>
        <w:t>asignen</w:t>
      </w:r>
      <w:r>
        <w:rPr>
          <w:spacing w:val="26"/>
          <w:sz w:val="20"/>
        </w:rPr>
        <w:t xml:space="preserve"> </w:t>
      </w:r>
      <w:r>
        <w:rPr>
          <w:sz w:val="20"/>
        </w:rPr>
        <w:t>en</w:t>
      </w:r>
      <w:r>
        <w:rPr>
          <w:spacing w:val="26"/>
          <w:sz w:val="20"/>
        </w:rPr>
        <w:t xml:space="preserve"> </w:t>
      </w:r>
      <w:r>
        <w:rPr>
          <w:sz w:val="20"/>
        </w:rPr>
        <w:t>la</w:t>
      </w:r>
      <w:r>
        <w:rPr>
          <w:spacing w:val="26"/>
          <w:sz w:val="20"/>
        </w:rPr>
        <w:t xml:space="preserve"> </w:t>
      </w:r>
      <w:r>
        <w:rPr>
          <w:sz w:val="20"/>
        </w:rPr>
        <w:t>Legislatura,</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Diputación</w:t>
      </w:r>
      <w:r>
        <w:rPr>
          <w:spacing w:val="27"/>
          <w:sz w:val="20"/>
        </w:rPr>
        <w:t xml:space="preserve"> </w:t>
      </w:r>
      <w:r>
        <w:rPr>
          <w:sz w:val="20"/>
        </w:rPr>
        <w:t>Permanente</w:t>
      </w:r>
      <w:r>
        <w:rPr>
          <w:spacing w:val="26"/>
          <w:sz w:val="20"/>
        </w:rPr>
        <w:t xml:space="preserve"> </w:t>
      </w:r>
      <w:r>
        <w:rPr>
          <w:sz w:val="20"/>
        </w:rPr>
        <w:t>o</w:t>
      </w:r>
      <w:r>
        <w:rPr>
          <w:spacing w:val="27"/>
          <w:sz w:val="20"/>
        </w:rPr>
        <w:t xml:space="preserve"> </w:t>
      </w:r>
      <w:r>
        <w:rPr>
          <w:sz w:val="20"/>
        </w:rPr>
        <w:t>en</w:t>
      </w:r>
      <w:r>
        <w:rPr>
          <w:spacing w:val="26"/>
          <w:sz w:val="20"/>
        </w:rPr>
        <w:t xml:space="preserve"> </w:t>
      </w:r>
      <w:r>
        <w:rPr>
          <w:sz w:val="20"/>
        </w:rPr>
        <w:t>la</w:t>
      </w:r>
      <w:r>
        <w:rPr>
          <w:spacing w:val="26"/>
          <w:sz w:val="20"/>
        </w:rPr>
        <w:t xml:space="preserve"> </w:t>
      </w:r>
      <w:r>
        <w:rPr>
          <w:sz w:val="20"/>
        </w:rPr>
        <w:t>Junta</w:t>
      </w:r>
      <w:r>
        <w:rPr>
          <w:spacing w:val="28"/>
          <w:sz w:val="20"/>
        </w:rPr>
        <w:t xml:space="preserve"> </w:t>
      </w:r>
      <w:r>
        <w:rPr>
          <w:sz w:val="20"/>
        </w:rPr>
        <w:t>de Coordinación Política.</w:t>
      </w:r>
    </w:p>
    <w:p w:rsidR="00CE6F50" w:rsidRDefault="002B1D46">
      <w:pPr>
        <w:pStyle w:val="Prrafodelista"/>
        <w:numPr>
          <w:ilvl w:val="0"/>
          <w:numId w:val="27"/>
        </w:numPr>
        <w:tabs>
          <w:tab w:val="left" w:pos="822"/>
        </w:tabs>
        <w:spacing w:before="234"/>
        <w:ind w:left="140" w:right="149" w:firstLine="0"/>
        <w:rPr>
          <w:sz w:val="20"/>
        </w:rPr>
      </w:pPr>
      <w:r>
        <w:rPr>
          <w:sz w:val="20"/>
        </w:rPr>
        <w:t>La</w:t>
      </w:r>
      <w:r>
        <w:rPr>
          <w:spacing w:val="76"/>
          <w:sz w:val="20"/>
        </w:rPr>
        <w:t xml:space="preserve"> </w:t>
      </w:r>
      <w:r>
        <w:rPr>
          <w:sz w:val="20"/>
        </w:rPr>
        <w:t>Comisión</w:t>
      </w:r>
      <w:r>
        <w:rPr>
          <w:spacing w:val="77"/>
          <w:sz w:val="20"/>
        </w:rPr>
        <w:t xml:space="preserve"> </w:t>
      </w:r>
      <w:r>
        <w:rPr>
          <w:sz w:val="20"/>
        </w:rPr>
        <w:t>de</w:t>
      </w:r>
      <w:r>
        <w:rPr>
          <w:spacing w:val="76"/>
          <w:sz w:val="20"/>
        </w:rPr>
        <w:t xml:space="preserve"> </w:t>
      </w:r>
      <w:r>
        <w:rPr>
          <w:sz w:val="20"/>
        </w:rPr>
        <w:t>Gestión</w:t>
      </w:r>
      <w:r>
        <w:rPr>
          <w:spacing w:val="77"/>
          <w:sz w:val="20"/>
        </w:rPr>
        <w:t xml:space="preserve"> </w:t>
      </w:r>
      <w:r>
        <w:rPr>
          <w:sz w:val="20"/>
        </w:rPr>
        <w:t>Integral</w:t>
      </w:r>
      <w:r>
        <w:rPr>
          <w:spacing w:val="76"/>
          <w:sz w:val="20"/>
        </w:rPr>
        <w:t xml:space="preserve"> </w:t>
      </w:r>
      <w:r>
        <w:rPr>
          <w:sz w:val="20"/>
        </w:rPr>
        <w:t>de</w:t>
      </w:r>
      <w:r>
        <w:rPr>
          <w:spacing w:val="76"/>
          <w:sz w:val="20"/>
        </w:rPr>
        <w:t xml:space="preserve"> </w:t>
      </w:r>
      <w:r>
        <w:rPr>
          <w:sz w:val="20"/>
        </w:rPr>
        <w:t>Riesgos</w:t>
      </w:r>
      <w:r>
        <w:rPr>
          <w:spacing w:val="76"/>
          <w:sz w:val="20"/>
        </w:rPr>
        <w:t xml:space="preserve"> </w:t>
      </w:r>
      <w:r>
        <w:rPr>
          <w:sz w:val="20"/>
        </w:rPr>
        <w:t>y</w:t>
      </w:r>
      <w:r>
        <w:rPr>
          <w:spacing w:val="77"/>
          <w:sz w:val="20"/>
        </w:rPr>
        <w:t xml:space="preserve"> </w:t>
      </w:r>
      <w:r>
        <w:rPr>
          <w:sz w:val="20"/>
        </w:rPr>
        <w:t>Protección</w:t>
      </w:r>
      <w:r>
        <w:rPr>
          <w:spacing w:val="77"/>
          <w:sz w:val="20"/>
        </w:rPr>
        <w:t xml:space="preserve"> </w:t>
      </w:r>
      <w:r>
        <w:rPr>
          <w:sz w:val="20"/>
        </w:rPr>
        <w:t>Civil,</w:t>
      </w:r>
      <w:r>
        <w:rPr>
          <w:spacing w:val="77"/>
          <w:sz w:val="20"/>
        </w:rPr>
        <w:t xml:space="preserve"> </w:t>
      </w:r>
      <w:r>
        <w:rPr>
          <w:sz w:val="20"/>
        </w:rPr>
        <w:t>conocerá</w:t>
      </w:r>
      <w:r>
        <w:rPr>
          <w:spacing w:val="76"/>
          <w:sz w:val="20"/>
        </w:rPr>
        <w:t xml:space="preserve"> </w:t>
      </w:r>
      <w:r>
        <w:rPr>
          <w:sz w:val="20"/>
        </w:rPr>
        <w:t>de</w:t>
      </w:r>
      <w:r>
        <w:rPr>
          <w:spacing w:val="76"/>
          <w:sz w:val="20"/>
        </w:rPr>
        <w:t xml:space="preserve"> </w:t>
      </w:r>
      <w:r>
        <w:rPr>
          <w:sz w:val="20"/>
        </w:rPr>
        <w:t>los</w:t>
      </w:r>
      <w:r>
        <w:rPr>
          <w:spacing w:val="74"/>
          <w:sz w:val="20"/>
        </w:rPr>
        <w:t xml:space="preserve"> </w:t>
      </w:r>
      <w:r>
        <w:rPr>
          <w:sz w:val="20"/>
        </w:rPr>
        <w:t xml:space="preserve">temas </w:t>
      </w:r>
      <w:r>
        <w:rPr>
          <w:spacing w:val="-2"/>
          <w:sz w:val="20"/>
        </w:rPr>
        <w:t>siguientes:</w:t>
      </w:r>
    </w:p>
    <w:p w:rsidR="00CE6F50" w:rsidRDefault="00CE6F50">
      <w:pPr>
        <w:pStyle w:val="Textoindependiente"/>
        <w:spacing w:before="2"/>
        <w:ind w:left="0"/>
      </w:pPr>
    </w:p>
    <w:p w:rsidR="00CE6F50" w:rsidRDefault="002B1D46">
      <w:pPr>
        <w:pStyle w:val="Prrafodelista"/>
        <w:numPr>
          <w:ilvl w:val="1"/>
          <w:numId w:val="27"/>
        </w:numPr>
        <w:tabs>
          <w:tab w:val="left" w:pos="417"/>
        </w:tabs>
        <w:ind w:right="145" w:firstLine="0"/>
        <w:jc w:val="both"/>
        <w:rPr>
          <w:b/>
          <w:sz w:val="20"/>
        </w:rPr>
      </w:pPr>
      <w:r>
        <w:rPr>
          <w:sz w:val="20"/>
        </w:rPr>
        <w:t>De la revisión y actualización del marco jurídico relativo a la materia, a fin de llevar a cabo la implementación</w:t>
      </w:r>
      <w:r>
        <w:rPr>
          <w:spacing w:val="-1"/>
          <w:sz w:val="20"/>
        </w:rPr>
        <w:t xml:space="preserve"> </w:t>
      </w:r>
      <w:r>
        <w:rPr>
          <w:sz w:val="20"/>
        </w:rPr>
        <w:t>de</w:t>
      </w:r>
      <w:r>
        <w:rPr>
          <w:spacing w:val="-2"/>
          <w:sz w:val="20"/>
        </w:rPr>
        <w:t xml:space="preserve"> </w:t>
      </w:r>
      <w:r>
        <w:rPr>
          <w:sz w:val="20"/>
        </w:rPr>
        <w:t>los mecanismos</w:t>
      </w:r>
      <w:r>
        <w:rPr>
          <w:spacing w:val="-2"/>
          <w:sz w:val="20"/>
        </w:rPr>
        <w:t xml:space="preserve"> </w:t>
      </w:r>
      <w:r>
        <w:rPr>
          <w:sz w:val="20"/>
        </w:rPr>
        <w:t>necesarios</w:t>
      </w:r>
      <w:r>
        <w:rPr>
          <w:spacing w:val="-2"/>
          <w:sz w:val="20"/>
        </w:rPr>
        <w:t xml:space="preserve"> </w:t>
      </w:r>
      <w:r>
        <w:rPr>
          <w:sz w:val="20"/>
        </w:rPr>
        <w:t>para</w:t>
      </w:r>
      <w:r>
        <w:rPr>
          <w:spacing w:val="-2"/>
          <w:sz w:val="20"/>
        </w:rPr>
        <w:t xml:space="preserve"> </w:t>
      </w:r>
      <w:r>
        <w:rPr>
          <w:sz w:val="20"/>
        </w:rPr>
        <w:t>la</w:t>
      </w:r>
      <w:r>
        <w:rPr>
          <w:spacing w:val="-2"/>
          <w:sz w:val="20"/>
        </w:rPr>
        <w:t xml:space="preserve"> </w:t>
      </w:r>
      <w:r>
        <w:rPr>
          <w:sz w:val="20"/>
        </w:rPr>
        <w:t>protección</w:t>
      </w:r>
      <w:r>
        <w:rPr>
          <w:spacing w:val="-1"/>
          <w:sz w:val="20"/>
        </w:rPr>
        <w:t xml:space="preserve"> </w:t>
      </w:r>
      <w:r>
        <w:rPr>
          <w:sz w:val="20"/>
        </w:rPr>
        <w:t>y</w:t>
      </w:r>
      <w:r>
        <w:rPr>
          <w:spacing w:val="-2"/>
          <w:sz w:val="20"/>
        </w:rPr>
        <w:t xml:space="preserve"> </w:t>
      </w:r>
      <w:r>
        <w:rPr>
          <w:sz w:val="20"/>
        </w:rPr>
        <w:t>prevención</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población</w:t>
      </w:r>
      <w:r>
        <w:rPr>
          <w:spacing w:val="-1"/>
          <w:sz w:val="20"/>
        </w:rPr>
        <w:t xml:space="preserve"> </w:t>
      </w:r>
      <w:r>
        <w:rPr>
          <w:sz w:val="20"/>
        </w:rPr>
        <w:t>ante</w:t>
      </w:r>
      <w:r>
        <w:rPr>
          <w:spacing w:val="-2"/>
          <w:sz w:val="20"/>
        </w:rPr>
        <w:t xml:space="preserve"> </w:t>
      </w:r>
      <w:r>
        <w:rPr>
          <w:sz w:val="20"/>
        </w:rPr>
        <w:t>la eventualidad de un riesgo, emergencia o desastre, ello to</w:t>
      </w:r>
      <w:r>
        <w:rPr>
          <w:sz w:val="20"/>
        </w:rPr>
        <w:t xml:space="preserve">mando en consideración instrumentos jurídicos nacionales e internacionales vinculados con la gestión Integral de Riesgos y Prevención de </w:t>
      </w:r>
      <w:r>
        <w:rPr>
          <w:spacing w:val="-2"/>
          <w:sz w:val="20"/>
        </w:rPr>
        <w:t>Desastres;</w:t>
      </w:r>
    </w:p>
    <w:p w:rsidR="00CE6F50" w:rsidRDefault="00CE6F50">
      <w:pPr>
        <w:pStyle w:val="Textoindependiente"/>
        <w:ind w:left="0"/>
      </w:pPr>
    </w:p>
    <w:p w:rsidR="00CE6F50" w:rsidRDefault="002B1D46">
      <w:pPr>
        <w:pStyle w:val="Prrafodelista"/>
        <w:numPr>
          <w:ilvl w:val="1"/>
          <w:numId w:val="27"/>
        </w:numPr>
        <w:tabs>
          <w:tab w:val="left" w:pos="408"/>
        </w:tabs>
        <w:ind w:right="148" w:firstLine="0"/>
        <w:jc w:val="both"/>
        <w:rPr>
          <w:b/>
          <w:sz w:val="20"/>
        </w:rPr>
      </w:pPr>
      <w:r>
        <w:rPr>
          <w:sz w:val="20"/>
        </w:rPr>
        <w:t>Sobre las leyes cuyos temas establezcan y regulen los asuntos en materia de Gestión Integral de Riesgos y P</w:t>
      </w:r>
      <w:r>
        <w:rPr>
          <w:sz w:val="20"/>
        </w:rPr>
        <w:t>rotección Civil;</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391"/>
        </w:tabs>
        <w:spacing w:before="108"/>
        <w:ind w:right="146" w:firstLine="0"/>
        <w:jc w:val="both"/>
        <w:rPr>
          <w:b/>
          <w:sz w:val="20"/>
        </w:rPr>
      </w:pPr>
      <w:r>
        <w:rPr>
          <w:sz w:val="20"/>
        </w:rPr>
        <w:lastRenderedPageBreak/>
        <w:t>Los que promuevan la suscripción de convenios entre el Gobierno del Estado y los Ayuntamientos, en materia de Gestión Integral de Riesgos y Protección Civil, así como con el Gobierno Federal o con otros Gobiernos Estatale</w:t>
      </w:r>
      <w:r>
        <w:rPr>
          <w:sz w:val="20"/>
        </w:rPr>
        <w:t>s;</w:t>
      </w:r>
    </w:p>
    <w:p w:rsidR="00CE6F50" w:rsidRDefault="00CE6F50">
      <w:pPr>
        <w:pStyle w:val="Textoindependiente"/>
        <w:spacing w:before="1"/>
        <w:ind w:left="0"/>
      </w:pPr>
    </w:p>
    <w:p w:rsidR="00CE6F50" w:rsidRDefault="002B1D46">
      <w:pPr>
        <w:pStyle w:val="Prrafodelista"/>
        <w:numPr>
          <w:ilvl w:val="1"/>
          <w:numId w:val="27"/>
        </w:numPr>
        <w:tabs>
          <w:tab w:val="left" w:pos="396"/>
        </w:tabs>
        <w:spacing w:before="1"/>
        <w:ind w:left="396" w:hanging="256"/>
        <w:jc w:val="both"/>
        <w:rPr>
          <w:b/>
          <w:sz w:val="20"/>
        </w:rPr>
      </w:pPr>
      <w:r>
        <w:rPr>
          <w:sz w:val="20"/>
        </w:rPr>
        <w:t>De</w:t>
      </w:r>
      <w:r>
        <w:rPr>
          <w:spacing w:val="-5"/>
          <w:sz w:val="20"/>
        </w:rPr>
        <w:t xml:space="preserve"> </w:t>
      </w:r>
      <w:r>
        <w:rPr>
          <w:sz w:val="20"/>
        </w:rPr>
        <w:t>los</w:t>
      </w:r>
      <w:r>
        <w:rPr>
          <w:spacing w:val="-4"/>
          <w:sz w:val="20"/>
        </w:rPr>
        <w:t xml:space="preserve"> </w:t>
      </w:r>
      <w:r>
        <w:rPr>
          <w:sz w:val="20"/>
        </w:rPr>
        <w:t>atlas</w:t>
      </w:r>
      <w:r>
        <w:rPr>
          <w:spacing w:val="-5"/>
          <w:sz w:val="20"/>
        </w:rPr>
        <w:t xml:space="preserve"> </w:t>
      </w:r>
      <w:r>
        <w:rPr>
          <w:sz w:val="20"/>
        </w:rPr>
        <w:t>de</w:t>
      </w:r>
      <w:r>
        <w:rPr>
          <w:spacing w:val="-4"/>
          <w:sz w:val="20"/>
        </w:rPr>
        <w:t xml:space="preserve"> </w:t>
      </w:r>
      <w:r>
        <w:rPr>
          <w:sz w:val="20"/>
        </w:rPr>
        <w:t>riesgos</w:t>
      </w:r>
      <w:r>
        <w:rPr>
          <w:spacing w:val="-5"/>
          <w:sz w:val="20"/>
        </w:rPr>
        <w:t xml:space="preserve"> </w:t>
      </w:r>
      <w:r>
        <w:rPr>
          <w:sz w:val="20"/>
        </w:rPr>
        <w:t>estatal</w:t>
      </w:r>
      <w:r>
        <w:rPr>
          <w:spacing w:val="-4"/>
          <w:sz w:val="20"/>
        </w:rPr>
        <w:t xml:space="preserve"> </w:t>
      </w:r>
      <w:r>
        <w:rPr>
          <w:sz w:val="20"/>
        </w:rPr>
        <w:t>y</w:t>
      </w:r>
      <w:r>
        <w:rPr>
          <w:spacing w:val="-4"/>
          <w:sz w:val="20"/>
        </w:rPr>
        <w:t xml:space="preserve"> </w:t>
      </w:r>
      <w:r>
        <w:rPr>
          <w:spacing w:val="-2"/>
          <w:sz w:val="20"/>
        </w:rPr>
        <w:t>municipales;</w:t>
      </w:r>
    </w:p>
    <w:p w:rsidR="00CE6F50" w:rsidRDefault="002B1D46">
      <w:pPr>
        <w:pStyle w:val="Prrafodelista"/>
        <w:numPr>
          <w:ilvl w:val="1"/>
          <w:numId w:val="27"/>
        </w:numPr>
        <w:tabs>
          <w:tab w:val="left" w:pos="420"/>
        </w:tabs>
        <w:spacing w:before="233"/>
        <w:ind w:right="148" w:firstLine="0"/>
        <w:jc w:val="both"/>
        <w:rPr>
          <w:b/>
          <w:sz w:val="20"/>
        </w:rPr>
      </w:pPr>
      <w:r>
        <w:rPr>
          <w:sz w:val="20"/>
        </w:rPr>
        <w:t>De las bases normativas sobre la organización, prevención y participación de la sociedad y las instituciones en los riesgos o fenómenos perturbadores de carácter natural o antropogénicos;</w:t>
      </w:r>
    </w:p>
    <w:p w:rsidR="00CE6F50" w:rsidRDefault="00CE6F50">
      <w:pPr>
        <w:pStyle w:val="Textoindependiente"/>
        <w:spacing w:before="1"/>
        <w:ind w:left="0"/>
      </w:pPr>
    </w:p>
    <w:p w:rsidR="00CE6F50" w:rsidRDefault="002B1D46">
      <w:pPr>
        <w:pStyle w:val="Prrafodelista"/>
        <w:numPr>
          <w:ilvl w:val="1"/>
          <w:numId w:val="27"/>
        </w:numPr>
        <w:tabs>
          <w:tab w:val="left" w:pos="346"/>
        </w:tabs>
        <w:ind w:left="346" w:hanging="206"/>
        <w:jc w:val="both"/>
        <w:rPr>
          <w:b/>
          <w:sz w:val="20"/>
        </w:rPr>
      </w:pPr>
      <w:r>
        <w:rPr>
          <w:sz w:val="20"/>
        </w:rPr>
        <w:t>De</w:t>
      </w:r>
      <w:r>
        <w:rPr>
          <w:spacing w:val="-7"/>
          <w:sz w:val="20"/>
        </w:rPr>
        <w:t xml:space="preserve"> </w:t>
      </w:r>
      <w:r>
        <w:rPr>
          <w:sz w:val="20"/>
        </w:rPr>
        <w:t>las</w:t>
      </w:r>
      <w:r>
        <w:rPr>
          <w:spacing w:val="-7"/>
          <w:sz w:val="20"/>
        </w:rPr>
        <w:t xml:space="preserve"> </w:t>
      </w:r>
      <w:r>
        <w:rPr>
          <w:sz w:val="20"/>
        </w:rPr>
        <w:t>Iniciativas</w:t>
      </w:r>
      <w:r>
        <w:rPr>
          <w:spacing w:val="-7"/>
          <w:sz w:val="20"/>
        </w:rPr>
        <w:t xml:space="preserve"> </w:t>
      </w:r>
      <w:r>
        <w:rPr>
          <w:sz w:val="20"/>
        </w:rPr>
        <w:t>y</w:t>
      </w:r>
      <w:r>
        <w:rPr>
          <w:spacing w:val="-6"/>
          <w:sz w:val="20"/>
        </w:rPr>
        <w:t xml:space="preserve"> </w:t>
      </w:r>
      <w:r>
        <w:rPr>
          <w:sz w:val="20"/>
        </w:rPr>
        <w:t>temas</w:t>
      </w:r>
      <w:r>
        <w:rPr>
          <w:spacing w:val="-7"/>
          <w:sz w:val="20"/>
        </w:rPr>
        <w:t xml:space="preserve"> </w:t>
      </w:r>
      <w:r>
        <w:rPr>
          <w:sz w:val="20"/>
        </w:rPr>
        <w:t>relacionados</w:t>
      </w:r>
      <w:r>
        <w:rPr>
          <w:spacing w:val="-6"/>
          <w:sz w:val="20"/>
        </w:rPr>
        <w:t xml:space="preserve"> </w:t>
      </w:r>
      <w:r>
        <w:rPr>
          <w:sz w:val="20"/>
        </w:rPr>
        <w:t>con</w:t>
      </w:r>
      <w:r>
        <w:rPr>
          <w:spacing w:val="-6"/>
          <w:sz w:val="20"/>
        </w:rPr>
        <w:t xml:space="preserve"> </w:t>
      </w:r>
      <w:r>
        <w:rPr>
          <w:sz w:val="20"/>
        </w:rPr>
        <w:t>resiliencia</w:t>
      </w:r>
      <w:r>
        <w:rPr>
          <w:spacing w:val="-4"/>
          <w:sz w:val="20"/>
        </w:rPr>
        <w:t xml:space="preserve"> </w:t>
      </w:r>
      <w:r>
        <w:rPr>
          <w:sz w:val="20"/>
        </w:rPr>
        <w:t>urbana</w:t>
      </w:r>
      <w:r>
        <w:rPr>
          <w:spacing w:val="-7"/>
          <w:sz w:val="20"/>
        </w:rPr>
        <w:t xml:space="preserve"> </w:t>
      </w:r>
      <w:r>
        <w:rPr>
          <w:sz w:val="20"/>
        </w:rPr>
        <w:t>en</w:t>
      </w:r>
      <w:r>
        <w:rPr>
          <w:spacing w:val="-6"/>
          <w:sz w:val="20"/>
        </w:rPr>
        <w:t xml:space="preserve"> </w:t>
      </w:r>
      <w:r>
        <w:rPr>
          <w:sz w:val="20"/>
        </w:rPr>
        <w:t>zonas</w:t>
      </w:r>
      <w:r>
        <w:rPr>
          <w:spacing w:val="-7"/>
          <w:sz w:val="20"/>
        </w:rPr>
        <w:t xml:space="preserve"> </w:t>
      </w:r>
      <w:r>
        <w:rPr>
          <w:sz w:val="20"/>
        </w:rPr>
        <w:t>de</w:t>
      </w:r>
      <w:r>
        <w:rPr>
          <w:spacing w:val="-6"/>
          <w:sz w:val="20"/>
        </w:rPr>
        <w:t xml:space="preserve"> </w:t>
      </w:r>
      <w:r>
        <w:rPr>
          <w:spacing w:val="-2"/>
          <w:sz w:val="20"/>
        </w:rPr>
        <w:t>riesgo;</w:t>
      </w:r>
    </w:p>
    <w:p w:rsidR="00CE6F50" w:rsidRDefault="002B1D46">
      <w:pPr>
        <w:pStyle w:val="Prrafodelista"/>
        <w:numPr>
          <w:ilvl w:val="1"/>
          <w:numId w:val="27"/>
        </w:numPr>
        <w:tabs>
          <w:tab w:val="left" w:pos="403"/>
        </w:tabs>
        <w:spacing w:before="233"/>
        <w:ind w:right="146" w:firstLine="0"/>
        <w:jc w:val="both"/>
        <w:rPr>
          <w:b/>
          <w:sz w:val="20"/>
        </w:rPr>
      </w:pPr>
      <w:r>
        <w:rPr>
          <w:sz w:val="20"/>
        </w:rPr>
        <w:t xml:space="preserve">De Impulsar y realizar estudios y proyectos de investigación que versen sobre las materias de su competencia con apoyo del Instituto de Estudios Legislativos del Poder Legislativo </w:t>
      </w:r>
      <w:r>
        <w:rPr>
          <w:sz w:val="20"/>
        </w:rPr>
        <w:t xml:space="preserve">del Estado de </w:t>
      </w:r>
      <w:r>
        <w:rPr>
          <w:spacing w:val="-2"/>
          <w:sz w:val="20"/>
        </w:rPr>
        <w:t>México;</w:t>
      </w:r>
    </w:p>
    <w:p w:rsidR="00CE6F50" w:rsidRDefault="00CE6F50">
      <w:pPr>
        <w:pStyle w:val="Textoindependiente"/>
        <w:spacing w:before="3"/>
        <w:ind w:left="0"/>
      </w:pPr>
    </w:p>
    <w:p w:rsidR="00CE6F50" w:rsidRDefault="002B1D46">
      <w:pPr>
        <w:pStyle w:val="Prrafodelista"/>
        <w:numPr>
          <w:ilvl w:val="1"/>
          <w:numId w:val="27"/>
        </w:numPr>
        <w:tabs>
          <w:tab w:val="left" w:pos="420"/>
        </w:tabs>
        <w:ind w:right="144" w:firstLine="0"/>
        <w:jc w:val="both"/>
        <w:rPr>
          <w:b/>
          <w:sz w:val="20"/>
        </w:rPr>
      </w:pPr>
      <w:r>
        <w:rPr>
          <w:sz w:val="20"/>
        </w:rPr>
        <w:t>De fomentar el otorgamiento de reconocimientos públicos a nombre de la Legislatura, a personas físicas o jurídicas colectivas que se destaquen por su labor o contribución ejemplar en actividades relacionadas con la Gestión Integral d</w:t>
      </w:r>
      <w:r>
        <w:rPr>
          <w:sz w:val="20"/>
        </w:rPr>
        <w:t>e Riesgos y Protección Civil y, en su caso, de Cuerpos de Bomberos o Emergencias, y</w:t>
      </w:r>
    </w:p>
    <w:p w:rsidR="00CE6F50" w:rsidRDefault="002B1D46">
      <w:pPr>
        <w:pStyle w:val="Prrafodelista"/>
        <w:numPr>
          <w:ilvl w:val="1"/>
          <w:numId w:val="27"/>
        </w:numPr>
        <w:tabs>
          <w:tab w:val="left" w:pos="370"/>
        </w:tabs>
        <w:spacing w:before="234"/>
        <w:ind w:right="145"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825"/>
        </w:tabs>
        <w:spacing w:before="234"/>
        <w:ind w:left="825" w:hanging="685"/>
        <w:jc w:val="both"/>
        <w:rPr>
          <w:sz w:val="20"/>
        </w:rPr>
      </w:pPr>
      <w:r>
        <w:rPr>
          <w:sz w:val="20"/>
        </w:rPr>
        <w:t>La</w:t>
      </w:r>
      <w:r>
        <w:rPr>
          <w:spacing w:val="-7"/>
          <w:sz w:val="20"/>
        </w:rPr>
        <w:t xml:space="preserve"> </w:t>
      </w:r>
      <w:r>
        <w:rPr>
          <w:sz w:val="20"/>
        </w:rPr>
        <w:t>Comisión</w:t>
      </w:r>
      <w:r>
        <w:rPr>
          <w:spacing w:val="-6"/>
          <w:sz w:val="20"/>
        </w:rPr>
        <w:t xml:space="preserve"> </w:t>
      </w:r>
      <w:r>
        <w:rPr>
          <w:sz w:val="20"/>
        </w:rPr>
        <w:t>Para</w:t>
      </w:r>
      <w:r>
        <w:rPr>
          <w:spacing w:val="-7"/>
          <w:sz w:val="20"/>
        </w:rPr>
        <w:t xml:space="preserve"> </w:t>
      </w:r>
      <w:r>
        <w:rPr>
          <w:sz w:val="20"/>
        </w:rPr>
        <w:t>la</w:t>
      </w:r>
      <w:r>
        <w:rPr>
          <w:spacing w:val="-6"/>
          <w:sz w:val="20"/>
        </w:rPr>
        <w:t xml:space="preserve"> </w:t>
      </w:r>
      <w:r>
        <w:rPr>
          <w:sz w:val="20"/>
        </w:rPr>
        <w:t>atención</w:t>
      </w:r>
      <w:r>
        <w:rPr>
          <w:spacing w:val="-6"/>
          <w:sz w:val="20"/>
        </w:rPr>
        <w:t xml:space="preserve"> </w:t>
      </w:r>
      <w:r>
        <w:rPr>
          <w:sz w:val="20"/>
        </w:rPr>
        <w:t>de</w:t>
      </w:r>
      <w:r>
        <w:rPr>
          <w:spacing w:val="-7"/>
          <w:sz w:val="20"/>
        </w:rPr>
        <w:t xml:space="preserve"> </w:t>
      </w:r>
      <w:r>
        <w:rPr>
          <w:sz w:val="20"/>
        </w:rPr>
        <w:t>grupos</w:t>
      </w:r>
      <w:r>
        <w:rPr>
          <w:spacing w:val="-7"/>
          <w:sz w:val="20"/>
        </w:rPr>
        <w:t xml:space="preserve"> </w:t>
      </w:r>
      <w:r>
        <w:rPr>
          <w:sz w:val="20"/>
        </w:rPr>
        <w:t>vulnerables,</w:t>
      </w:r>
      <w:r>
        <w:rPr>
          <w:spacing w:val="-5"/>
          <w:sz w:val="20"/>
        </w:rPr>
        <w:t xml:space="preserve"> </w:t>
      </w:r>
      <w:r>
        <w:rPr>
          <w:sz w:val="20"/>
        </w:rPr>
        <w:t>con</w:t>
      </w:r>
      <w:r>
        <w:rPr>
          <w:sz w:val="20"/>
        </w:rPr>
        <w:t>ocerá</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408"/>
        </w:tabs>
        <w:ind w:right="146" w:firstLine="0"/>
        <w:jc w:val="both"/>
        <w:rPr>
          <w:b/>
          <w:sz w:val="20"/>
        </w:rPr>
      </w:pPr>
      <w:r>
        <w:rPr>
          <w:sz w:val="20"/>
        </w:rPr>
        <w:t>Los relacionados con el marco jurídico de los derechos de las personas con discapacidad, de los adultos mayores y de cualquier grupo vulnerable;</w:t>
      </w:r>
    </w:p>
    <w:p w:rsidR="00CE6F50" w:rsidRDefault="00CE6F50">
      <w:pPr>
        <w:pStyle w:val="Textoindependiente"/>
        <w:spacing w:before="1"/>
        <w:ind w:left="0"/>
      </w:pPr>
    </w:p>
    <w:p w:rsidR="00CE6F50" w:rsidRDefault="002B1D46">
      <w:pPr>
        <w:pStyle w:val="Prrafodelista"/>
        <w:numPr>
          <w:ilvl w:val="1"/>
          <w:numId w:val="27"/>
        </w:numPr>
        <w:tabs>
          <w:tab w:val="left" w:pos="389"/>
        </w:tabs>
        <w:spacing w:before="1"/>
        <w:ind w:left="389" w:hanging="249"/>
        <w:jc w:val="both"/>
        <w:rPr>
          <w:b/>
          <w:sz w:val="20"/>
        </w:rPr>
      </w:pPr>
      <w:r>
        <w:rPr>
          <w:sz w:val="20"/>
        </w:rPr>
        <w:t>Sobre</w:t>
      </w:r>
      <w:r>
        <w:rPr>
          <w:spacing w:val="-6"/>
          <w:sz w:val="20"/>
        </w:rPr>
        <w:t xml:space="preserve"> </w:t>
      </w:r>
      <w:r>
        <w:rPr>
          <w:sz w:val="20"/>
        </w:rPr>
        <w:t>la</w:t>
      </w:r>
      <w:r>
        <w:rPr>
          <w:spacing w:val="-6"/>
          <w:sz w:val="20"/>
        </w:rPr>
        <w:t xml:space="preserve"> </w:t>
      </w:r>
      <w:r>
        <w:rPr>
          <w:sz w:val="20"/>
        </w:rPr>
        <w:t>cultura</w:t>
      </w:r>
      <w:r>
        <w:rPr>
          <w:spacing w:val="-6"/>
          <w:sz w:val="20"/>
        </w:rPr>
        <w:t xml:space="preserve"> </w:t>
      </w:r>
      <w:r>
        <w:rPr>
          <w:sz w:val="20"/>
        </w:rPr>
        <w:t>de</w:t>
      </w:r>
      <w:r>
        <w:rPr>
          <w:spacing w:val="-6"/>
          <w:sz w:val="20"/>
        </w:rPr>
        <w:t xml:space="preserve"> </w:t>
      </w:r>
      <w:r>
        <w:rPr>
          <w:sz w:val="20"/>
        </w:rPr>
        <w:t>atención</w:t>
      </w:r>
      <w:r>
        <w:rPr>
          <w:spacing w:val="-5"/>
          <w:sz w:val="20"/>
        </w:rPr>
        <w:t xml:space="preserve"> </w:t>
      </w:r>
      <w:r>
        <w:rPr>
          <w:sz w:val="20"/>
        </w:rPr>
        <w:t>a</w:t>
      </w:r>
      <w:r>
        <w:rPr>
          <w:spacing w:val="-6"/>
          <w:sz w:val="20"/>
        </w:rPr>
        <w:t xml:space="preserve"> </w:t>
      </w:r>
      <w:r>
        <w:rPr>
          <w:sz w:val="20"/>
        </w:rPr>
        <w:t>grupos</w:t>
      </w:r>
      <w:r>
        <w:rPr>
          <w:spacing w:val="-6"/>
          <w:sz w:val="20"/>
        </w:rPr>
        <w:t xml:space="preserve"> </w:t>
      </w:r>
      <w:r>
        <w:rPr>
          <w:spacing w:val="-2"/>
          <w:sz w:val="20"/>
        </w:rPr>
        <w:t>vulnerables;</w:t>
      </w:r>
    </w:p>
    <w:p w:rsidR="00CE6F50" w:rsidRDefault="002B1D46">
      <w:pPr>
        <w:pStyle w:val="Prrafodelista"/>
        <w:numPr>
          <w:ilvl w:val="1"/>
          <w:numId w:val="27"/>
        </w:numPr>
        <w:tabs>
          <w:tab w:val="left" w:pos="384"/>
        </w:tabs>
        <w:spacing w:before="233"/>
        <w:ind w:left="384" w:hanging="244"/>
        <w:jc w:val="both"/>
        <w:rPr>
          <w:b/>
          <w:sz w:val="20"/>
        </w:rPr>
      </w:pPr>
      <w:r>
        <w:rPr>
          <w:spacing w:val="-2"/>
          <w:sz w:val="20"/>
        </w:rPr>
        <w:t>Derogado</w:t>
      </w:r>
    </w:p>
    <w:p w:rsidR="00CE6F50" w:rsidRDefault="00CE6F50">
      <w:pPr>
        <w:pStyle w:val="Textoindependiente"/>
        <w:ind w:left="0"/>
      </w:pPr>
    </w:p>
    <w:p w:rsidR="00CE6F50" w:rsidRDefault="002B1D46">
      <w:pPr>
        <w:pStyle w:val="Prrafodelista"/>
        <w:numPr>
          <w:ilvl w:val="1"/>
          <w:numId w:val="27"/>
        </w:numPr>
        <w:tabs>
          <w:tab w:val="left" w:pos="396"/>
        </w:tabs>
        <w:spacing w:before="1"/>
        <w:ind w:left="396" w:hanging="256"/>
        <w:jc w:val="both"/>
        <w:rPr>
          <w:b/>
          <w:sz w:val="20"/>
        </w:rPr>
      </w:pPr>
      <w:r>
        <w:rPr>
          <w:sz w:val="20"/>
        </w:rPr>
        <w:t>Los</w:t>
      </w:r>
      <w:r>
        <w:rPr>
          <w:spacing w:val="-7"/>
          <w:sz w:val="20"/>
        </w:rPr>
        <w:t xml:space="preserve"> </w:t>
      </w:r>
      <w:r>
        <w:rPr>
          <w:sz w:val="20"/>
        </w:rPr>
        <w:t>referentes</w:t>
      </w:r>
      <w:r>
        <w:rPr>
          <w:spacing w:val="-8"/>
          <w:sz w:val="20"/>
        </w:rPr>
        <w:t xml:space="preserve"> </w:t>
      </w:r>
      <w:r>
        <w:rPr>
          <w:sz w:val="20"/>
        </w:rPr>
        <w:t>a</w:t>
      </w:r>
      <w:r>
        <w:rPr>
          <w:spacing w:val="-6"/>
          <w:sz w:val="20"/>
        </w:rPr>
        <w:t xml:space="preserve"> </w:t>
      </w:r>
      <w:r>
        <w:rPr>
          <w:sz w:val="20"/>
        </w:rPr>
        <w:t>las</w:t>
      </w:r>
      <w:r>
        <w:rPr>
          <w:spacing w:val="-8"/>
          <w:sz w:val="20"/>
        </w:rPr>
        <w:t xml:space="preserve"> </w:t>
      </w:r>
      <w:r>
        <w:rPr>
          <w:sz w:val="20"/>
        </w:rPr>
        <w:t>personas</w:t>
      </w:r>
      <w:r>
        <w:rPr>
          <w:spacing w:val="-6"/>
          <w:sz w:val="20"/>
        </w:rPr>
        <w:t xml:space="preserve"> </w:t>
      </w:r>
      <w:r>
        <w:rPr>
          <w:sz w:val="20"/>
        </w:rPr>
        <w:t>pensionadas</w:t>
      </w:r>
      <w:r>
        <w:rPr>
          <w:spacing w:val="-8"/>
          <w:sz w:val="20"/>
        </w:rPr>
        <w:t xml:space="preserve"> </w:t>
      </w:r>
      <w:r>
        <w:rPr>
          <w:sz w:val="20"/>
        </w:rPr>
        <w:t>y</w:t>
      </w:r>
      <w:r>
        <w:rPr>
          <w:spacing w:val="-7"/>
          <w:sz w:val="20"/>
        </w:rPr>
        <w:t xml:space="preserve"> </w:t>
      </w:r>
      <w:r>
        <w:rPr>
          <w:sz w:val="20"/>
        </w:rPr>
        <w:t>jubiladas;</w:t>
      </w:r>
      <w:r>
        <w:rPr>
          <w:spacing w:val="-5"/>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10"/>
        </w:tabs>
        <w:spacing w:before="1"/>
        <w:ind w:right="150"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808"/>
        </w:tabs>
        <w:spacing w:before="233"/>
        <w:ind w:left="808" w:hanging="668"/>
        <w:jc w:val="both"/>
        <w:rPr>
          <w:sz w:val="20"/>
        </w:rPr>
      </w:pPr>
      <w:r>
        <w:rPr>
          <w:sz w:val="20"/>
        </w:rPr>
        <w:t>La</w:t>
      </w:r>
      <w:r>
        <w:rPr>
          <w:spacing w:val="-4"/>
          <w:sz w:val="20"/>
        </w:rPr>
        <w:t xml:space="preserve"> </w:t>
      </w:r>
      <w:r>
        <w:rPr>
          <w:sz w:val="20"/>
        </w:rPr>
        <w:t>Comisión</w:t>
      </w:r>
      <w:r>
        <w:rPr>
          <w:spacing w:val="-5"/>
          <w:sz w:val="20"/>
        </w:rPr>
        <w:t xml:space="preserve"> </w:t>
      </w:r>
      <w:r>
        <w:rPr>
          <w:sz w:val="20"/>
        </w:rPr>
        <w:t>de</w:t>
      </w:r>
      <w:r>
        <w:rPr>
          <w:spacing w:val="-6"/>
          <w:sz w:val="20"/>
        </w:rPr>
        <w:t xml:space="preserve"> </w:t>
      </w:r>
      <w:r>
        <w:rPr>
          <w:sz w:val="20"/>
        </w:rPr>
        <w:t>Desarrollo</w:t>
      </w:r>
      <w:r>
        <w:rPr>
          <w:spacing w:val="-5"/>
          <w:sz w:val="20"/>
        </w:rPr>
        <w:t xml:space="preserve"> </w:t>
      </w:r>
      <w:r>
        <w:rPr>
          <w:sz w:val="20"/>
        </w:rPr>
        <w:t>y</w:t>
      </w:r>
      <w:r>
        <w:rPr>
          <w:spacing w:val="-6"/>
          <w:sz w:val="20"/>
        </w:rPr>
        <w:t xml:space="preserve"> </w:t>
      </w:r>
      <w:r>
        <w:rPr>
          <w:sz w:val="20"/>
        </w:rPr>
        <w:t>Bienestar</w:t>
      </w:r>
      <w:r>
        <w:rPr>
          <w:spacing w:val="-5"/>
          <w:sz w:val="20"/>
        </w:rPr>
        <w:t xml:space="preserve"> </w:t>
      </w:r>
      <w:r>
        <w:rPr>
          <w:sz w:val="20"/>
        </w:rPr>
        <w:t>Social,</w:t>
      </w:r>
      <w:r>
        <w:rPr>
          <w:spacing w:val="-5"/>
          <w:sz w:val="20"/>
        </w:rPr>
        <w:t xml:space="preserve"> </w:t>
      </w:r>
      <w:r>
        <w:rPr>
          <w:sz w:val="20"/>
        </w:rPr>
        <w:t>conocerá</w:t>
      </w:r>
      <w:r>
        <w:rPr>
          <w:spacing w:val="-6"/>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Los</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legisla</w:t>
      </w:r>
      <w:r>
        <w:rPr>
          <w:sz w:val="20"/>
        </w:rPr>
        <w:t>ción</w:t>
      </w:r>
      <w:r>
        <w:rPr>
          <w:spacing w:val="-5"/>
          <w:sz w:val="20"/>
        </w:rPr>
        <w:t xml:space="preserve"> </w:t>
      </w:r>
      <w:r>
        <w:rPr>
          <w:sz w:val="20"/>
        </w:rPr>
        <w:t>relacionada</w:t>
      </w:r>
      <w:r>
        <w:rPr>
          <w:spacing w:val="-7"/>
          <w:sz w:val="20"/>
        </w:rPr>
        <w:t xml:space="preserve"> </w:t>
      </w:r>
      <w:r>
        <w:rPr>
          <w:sz w:val="20"/>
        </w:rPr>
        <w:t>con</w:t>
      </w:r>
      <w:r>
        <w:rPr>
          <w:spacing w:val="-5"/>
          <w:sz w:val="20"/>
        </w:rPr>
        <w:t xml:space="preserve"> </w:t>
      </w:r>
      <w:r>
        <w:rPr>
          <w:sz w:val="20"/>
        </w:rPr>
        <w:t>el</w:t>
      </w:r>
      <w:r>
        <w:rPr>
          <w:spacing w:val="-7"/>
          <w:sz w:val="20"/>
        </w:rPr>
        <w:t xml:space="preserve"> </w:t>
      </w:r>
      <w:r>
        <w:rPr>
          <w:sz w:val="20"/>
        </w:rPr>
        <w:t>desarrollo</w:t>
      </w:r>
      <w:r>
        <w:rPr>
          <w:spacing w:val="-4"/>
          <w:sz w:val="20"/>
        </w:rPr>
        <w:t xml:space="preserve"> </w:t>
      </w:r>
      <w:r>
        <w:rPr>
          <w:sz w:val="20"/>
        </w:rPr>
        <w:t>y</w:t>
      </w:r>
      <w:r>
        <w:rPr>
          <w:spacing w:val="-7"/>
          <w:sz w:val="20"/>
        </w:rPr>
        <w:t xml:space="preserve"> </w:t>
      </w:r>
      <w:r>
        <w:rPr>
          <w:sz w:val="20"/>
        </w:rPr>
        <w:t>bienestar</w:t>
      </w:r>
      <w:r>
        <w:rPr>
          <w:spacing w:val="-5"/>
          <w:sz w:val="20"/>
        </w:rPr>
        <w:t xml:space="preserve"> </w:t>
      </w:r>
      <w:r>
        <w:rPr>
          <w:spacing w:val="-2"/>
          <w:sz w:val="20"/>
        </w:rPr>
        <w:t>social;</w:t>
      </w:r>
    </w:p>
    <w:p w:rsidR="00CE6F50" w:rsidRDefault="002B1D46">
      <w:pPr>
        <w:pStyle w:val="Prrafodelista"/>
        <w:numPr>
          <w:ilvl w:val="1"/>
          <w:numId w:val="27"/>
        </w:numPr>
        <w:tabs>
          <w:tab w:val="left" w:pos="389"/>
        </w:tabs>
        <w:spacing w:before="234"/>
        <w:ind w:left="389" w:hanging="249"/>
        <w:jc w:val="both"/>
        <w:rPr>
          <w:b/>
          <w:sz w:val="20"/>
        </w:rPr>
      </w:pPr>
      <w:r>
        <w:rPr>
          <w:sz w:val="20"/>
        </w:rPr>
        <w:t>Bienestar</w:t>
      </w:r>
      <w:r>
        <w:rPr>
          <w:spacing w:val="-10"/>
          <w:sz w:val="20"/>
        </w:rPr>
        <w:t xml:space="preserve"> </w:t>
      </w:r>
      <w:r>
        <w:rPr>
          <w:spacing w:val="-2"/>
          <w:sz w:val="20"/>
        </w:rPr>
        <w:t>Integral;</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jc w:val="both"/>
        <w:rPr>
          <w:b/>
          <w:sz w:val="20"/>
        </w:rPr>
      </w:pPr>
      <w:r>
        <w:rPr>
          <w:sz w:val="20"/>
        </w:rPr>
        <w:t>Sobre</w:t>
      </w:r>
      <w:r>
        <w:rPr>
          <w:spacing w:val="-13"/>
          <w:sz w:val="20"/>
        </w:rPr>
        <w:t xml:space="preserve"> </w:t>
      </w:r>
      <w:r>
        <w:rPr>
          <w:sz w:val="20"/>
        </w:rPr>
        <w:t>pobreza</w:t>
      </w:r>
      <w:r>
        <w:rPr>
          <w:spacing w:val="-8"/>
          <w:sz w:val="20"/>
        </w:rPr>
        <w:t xml:space="preserve"> </w:t>
      </w:r>
      <w:r>
        <w:rPr>
          <w:sz w:val="20"/>
        </w:rPr>
        <w:t>extrema</w:t>
      </w:r>
      <w:r>
        <w:rPr>
          <w:spacing w:val="-9"/>
          <w:sz w:val="20"/>
        </w:rPr>
        <w:t xml:space="preserve"> </w:t>
      </w:r>
      <w:r>
        <w:rPr>
          <w:sz w:val="20"/>
        </w:rPr>
        <w:t>y</w:t>
      </w:r>
      <w:r>
        <w:rPr>
          <w:spacing w:val="-7"/>
          <w:sz w:val="20"/>
        </w:rPr>
        <w:t xml:space="preserve"> </w:t>
      </w:r>
      <w:r>
        <w:rPr>
          <w:sz w:val="20"/>
        </w:rPr>
        <w:t>marginación;</w:t>
      </w:r>
      <w:r>
        <w:rPr>
          <w:spacing w:val="-6"/>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22"/>
        </w:tabs>
        <w:spacing w:before="1"/>
        <w:ind w:right="149"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725"/>
        </w:tabs>
        <w:spacing w:before="233"/>
        <w:ind w:left="140" w:right="525" w:firstLine="0"/>
        <w:rPr>
          <w:sz w:val="20"/>
        </w:rPr>
      </w:pPr>
      <w:r>
        <w:rPr>
          <w:sz w:val="20"/>
        </w:rPr>
        <w:t>La</w:t>
      </w:r>
      <w:r>
        <w:rPr>
          <w:spacing w:val="-3"/>
          <w:sz w:val="20"/>
        </w:rPr>
        <w:t xml:space="preserve"> </w:t>
      </w:r>
      <w:r>
        <w:rPr>
          <w:sz w:val="20"/>
        </w:rPr>
        <w:t>Comisión</w:t>
      </w:r>
      <w:r>
        <w:rPr>
          <w:spacing w:val="-2"/>
          <w:sz w:val="20"/>
        </w:rPr>
        <w:t xml:space="preserve"> </w:t>
      </w:r>
      <w:r>
        <w:rPr>
          <w:sz w:val="20"/>
        </w:rPr>
        <w:t>de</w:t>
      </w:r>
      <w:r>
        <w:rPr>
          <w:spacing w:val="-3"/>
          <w:sz w:val="20"/>
        </w:rPr>
        <w:t xml:space="preserve"> </w:t>
      </w:r>
      <w:r>
        <w:rPr>
          <w:sz w:val="20"/>
        </w:rPr>
        <w:t>Límites</w:t>
      </w:r>
      <w:r>
        <w:rPr>
          <w:spacing w:val="-4"/>
          <w:sz w:val="20"/>
        </w:rPr>
        <w:t xml:space="preserve"> </w:t>
      </w:r>
      <w:r>
        <w:rPr>
          <w:sz w:val="20"/>
        </w:rPr>
        <w:t>Territoriales</w:t>
      </w:r>
      <w:r>
        <w:rPr>
          <w:spacing w:val="-4"/>
          <w:sz w:val="20"/>
        </w:rPr>
        <w:t xml:space="preserve"> </w:t>
      </w:r>
      <w:r>
        <w:rPr>
          <w:sz w:val="20"/>
        </w:rPr>
        <w:t>del</w:t>
      </w:r>
      <w:r>
        <w:rPr>
          <w:spacing w:val="-3"/>
          <w:sz w:val="20"/>
        </w:rPr>
        <w:t xml:space="preserve"> </w:t>
      </w:r>
      <w:r>
        <w:rPr>
          <w:sz w:val="20"/>
        </w:rPr>
        <w:t>Estado</w:t>
      </w:r>
      <w:r>
        <w:rPr>
          <w:spacing w:val="-2"/>
          <w:sz w:val="20"/>
        </w:rPr>
        <w:t xml:space="preserve"> </w:t>
      </w:r>
      <w:r>
        <w:rPr>
          <w:sz w:val="20"/>
        </w:rPr>
        <w:t>de</w:t>
      </w:r>
      <w:r>
        <w:rPr>
          <w:spacing w:val="-3"/>
          <w:sz w:val="20"/>
        </w:rPr>
        <w:t xml:space="preserve"> </w:t>
      </w:r>
      <w:r>
        <w:rPr>
          <w:sz w:val="20"/>
        </w:rPr>
        <w:t>México</w:t>
      </w:r>
      <w:r>
        <w:rPr>
          <w:spacing w:val="-2"/>
          <w:sz w:val="20"/>
        </w:rPr>
        <w:t xml:space="preserve"> </w:t>
      </w:r>
      <w:r>
        <w:rPr>
          <w:sz w:val="20"/>
        </w:rPr>
        <w:t>y</w:t>
      </w:r>
      <w:r>
        <w:rPr>
          <w:spacing w:val="-3"/>
          <w:sz w:val="20"/>
        </w:rPr>
        <w:t xml:space="preserve"> </w:t>
      </w:r>
      <w:r>
        <w:rPr>
          <w:sz w:val="20"/>
        </w:rPr>
        <w:t>sus</w:t>
      </w:r>
      <w:r>
        <w:rPr>
          <w:spacing w:val="-3"/>
          <w:sz w:val="20"/>
        </w:rPr>
        <w:t xml:space="preserve"> </w:t>
      </w:r>
      <w:r>
        <w:rPr>
          <w:sz w:val="20"/>
        </w:rPr>
        <w:t>Municipios,</w:t>
      </w:r>
      <w:r>
        <w:rPr>
          <w:spacing w:val="-2"/>
          <w:sz w:val="20"/>
        </w:rPr>
        <w:t xml:space="preserve"> </w:t>
      </w:r>
      <w:r>
        <w:rPr>
          <w:sz w:val="20"/>
        </w:rPr>
        <w:t>conocerá</w:t>
      </w:r>
      <w:r>
        <w:rPr>
          <w:spacing w:val="-3"/>
          <w:sz w:val="20"/>
        </w:rPr>
        <w:t xml:space="preserve"> </w:t>
      </w:r>
      <w:r>
        <w:rPr>
          <w:sz w:val="20"/>
        </w:rPr>
        <w:t>de</w:t>
      </w:r>
      <w:r>
        <w:rPr>
          <w:spacing w:val="-3"/>
          <w:sz w:val="20"/>
        </w:rPr>
        <w:t xml:space="preserve"> </w:t>
      </w:r>
      <w:r>
        <w:rPr>
          <w:sz w:val="20"/>
        </w:rPr>
        <w:t>los temas siguientes:</w:t>
      </w:r>
    </w:p>
    <w:p w:rsidR="00CE6F50" w:rsidRDefault="00CE6F50">
      <w:pPr>
        <w:pStyle w:val="Textoindependiente"/>
        <w:spacing w:before="1"/>
        <w:ind w:left="0"/>
      </w:pPr>
    </w:p>
    <w:p w:rsidR="00CE6F50" w:rsidRDefault="002B1D46">
      <w:pPr>
        <w:pStyle w:val="Prrafodelista"/>
        <w:numPr>
          <w:ilvl w:val="1"/>
          <w:numId w:val="27"/>
        </w:numPr>
        <w:tabs>
          <w:tab w:val="left" w:pos="420"/>
        </w:tabs>
        <w:spacing w:before="1"/>
        <w:ind w:right="147" w:firstLine="0"/>
        <w:rPr>
          <w:b/>
          <w:sz w:val="20"/>
        </w:rPr>
      </w:pPr>
      <w:r>
        <w:rPr>
          <w:sz w:val="20"/>
        </w:rPr>
        <w:t>Fijar</w:t>
      </w:r>
      <w:r>
        <w:rPr>
          <w:spacing w:val="34"/>
          <w:sz w:val="20"/>
        </w:rPr>
        <w:t xml:space="preserve"> </w:t>
      </w:r>
      <w:r>
        <w:rPr>
          <w:sz w:val="20"/>
        </w:rPr>
        <w:t>los</w:t>
      </w:r>
      <w:r>
        <w:rPr>
          <w:spacing w:val="33"/>
          <w:sz w:val="20"/>
        </w:rPr>
        <w:t xml:space="preserve"> </w:t>
      </w:r>
      <w:r>
        <w:rPr>
          <w:sz w:val="20"/>
        </w:rPr>
        <w:t>límites</w:t>
      </w:r>
      <w:r>
        <w:rPr>
          <w:spacing w:val="32"/>
          <w:sz w:val="20"/>
        </w:rPr>
        <w:t xml:space="preserve"> </w:t>
      </w:r>
      <w:r>
        <w:rPr>
          <w:sz w:val="20"/>
        </w:rPr>
        <w:t>de</w:t>
      </w:r>
      <w:r>
        <w:rPr>
          <w:spacing w:val="33"/>
          <w:sz w:val="20"/>
        </w:rPr>
        <w:t xml:space="preserve"> </w:t>
      </w:r>
      <w:r>
        <w:rPr>
          <w:sz w:val="20"/>
        </w:rPr>
        <w:t>los</w:t>
      </w:r>
      <w:r>
        <w:rPr>
          <w:spacing w:val="33"/>
          <w:sz w:val="20"/>
        </w:rPr>
        <w:t xml:space="preserve"> </w:t>
      </w:r>
      <w:r>
        <w:rPr>
          <w:sz w:val="20"/>
        </w:rPr>
        <w:t>municipios</w:t>
      </w:r>
      <w:r>
        <w:rPr>
          <w:spacing w:val="33"/>
          <w:sz w:val="20"/>
        </w:rPr>
        <w:t xml:space="preserve"> </w:t>
      </w:r>
      <w:r>
        <w:rPr>
          <w:sz w:val="20"/>
        </w:rPr>
        <w:t>del</w:t>
      </w:r>
      <w:r>
        <w:rPr>
          <w:spacing w:val="33"/>
          <w:sz w:val="20"/>
        </w:rPr>
        <w:t xml:space="preserve"> </w:t>
      </w:r>
      <w:r>
        <w:rPr>
          <w:sz w:val="20"/>
        </w:rPr>
        <w:t>Estado</w:t>
      </w:r>
      <w:r>
        <w:rPr>
          <w:spacing w:val="34"/>
          <w:sz w:val="20"/>
        </w:rPr>
        <w:t xml:space="preserve"> </w:t>
      </w:r>
      <w:r>
        <w:rPr>
          <w:sz w:val="20"/>
        </w:rPr>
        <w:t>y</w:t>
      </w:r>
      <w:r>
        <w:rPr>
          <w:spacing w:val="34"/>
          <w:sz w:val="20"/>
        </w:rPr>
        <w:t xml:space="preserve"> </w:t>
      </w:r>
      <w:r>
        <w:rPr>
          <w:sz w:val="20"/>
        </w:rPr>
        <w:t>resolver</w:t>
      </w:r>
      <w:r>
        <w:rPr>
          <w:spacing w:val="34"/>
          <w:sz w:val="20"/>
        </w:rPr>
        <w:t xml:space="preserve"> </w:t>
      </w:r>
      <w:r>
        <w:rPr>
          <w:sz w:val="20"/>
        </w:rPr>
        <w:t>las</w:t>
      </w:r>
      <w:r>
        <w:rPr>
          <w:spacing w:val="33"/>
          <w:sz w:val="20"/>
        </w:rPr>
        <w:t xml:space="preserve"> </w:t>
      </w:r>
      <w:r>
        <w:rPr>
          <w:sz w:val="20"/>
        </w:rPr>
        <w:t>diferencias</w:t>
      </w:r>
      <w:r>
        <w:rPr>
          <w:spacing w:val="32"/>
          <w:sz w:val="20"/>
        </w:rPr>
        <w:t xml:space="preserve"> </w:t>
      </w:r>
      <w:r>
        <w:rPr>
          <w:sz w:val="20"/>
        </w:rPr>
        <w:t>que</w:t>
      </w:r>
      <w:r>
        <w:rPr>
          <w:spacing w:val="33"/>
          <w:sz w:val="20"/>
        </w:rPr>
        <w:t xml:space="preserve"> </w:t>
      </w:r>
      <w:r>
        <w:rPr>
          <w:sz w:val="20"/>
        </w:rPr>
        <w:t>en</w:t>
      </w:r>
      <w:r>
        <w:rPr>
          <w:spacing w:val="33"/>
          <w:sz w:val="20"/>
        </w:rPr>
        <w:t xml:space="preserve"> </w:t>
      </w:r>
      <w:r>
        <w:rPr>
          <w:sz w:val="20"/>
        </w:rPr>
        <w:t>esta</w:t>
      </w:r>
      <w:r>
        <w:rPr>
          <w:spacing w:val="35"/>
          <w:sz w:val="20"/>
        </w:rPr>
        <w:t xml:space="preserve"> </w:t>
      </w:r>
      <w:r>
        <w:rPr>
          <w:sz w:val="20"/>
        </w:rPr>
        <w:t>materia</w:t>
      </w:r>
      <w:r>
        <w:rPr>
          <w:spacing w:val="35"/>
          <w:sz w:val="20"/>
        </w:rPr>
        <w:t xml:space="preserve"> </w:t>
      </w:r>
      <w:r>
        <w:rPr>
          <w:sz w:val="20"/>
        </w:rPr>
        <w:t xml:space="preserve">se </w:t>
      </w:r>
      <w:r>
        <w:rPr>
          <w:spacing w:val="-2"/>
          <w:sz w:val="20"/>
        </w:rPr>
        <w:t>produzcan;</w:t>
      </w:r>
    </w:p>
    <w:p w:rsidR="00CE6F50" w:rsidRDefault="00CE6F50">
      <w:pPr>
        <w:pStyle w:val="Prrafodelista"/>
        <w:jc w:val="left"/>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406"/>
        </w:tabs>
        <w:spacing w:before="108"/>
        <w:ind w:right="149" w:firstLine="0"/>
        <w:rPr>
          <w:b/>
          <w:sz w:val="20"/>
        </w:rPr>
      </w:pPr>
      <w:r>
        <w:rPr>
          <w:sz w:val="20"/>
        </w:rPr>
        <w:lastRenderedPageBreak/>
        <w:t>Crear y suprimir municipios, tomando en cuenta criterios de orden demográfico, político, social y económico; y</w:t>
      </w:r>
    </w:p>
    <w:p w:rsidR="00CE6F50" w:rsidRDefault="00CE6F50">
      <w:pPr>
        <w:pStyle w:val="Textoindependiente"/>
        <w:spacing w:before="1"/>
        <w:ind w:left="0"/>
      </w:pPr>
    </w:p>
    <w:p w:rsidR="00CE6F50" w:rsidRDefault="002B1D46">
      <w:pPr>
        <w:pStyle w:val="Prrafodelista"/>
        <w:numPr>
          <w:ilvl w:val="1"/>
          <w:numId w:val="27"/>
        </w:numPr>
        <w:tabs>
          <w:tab w:val="left" w:pos="410"/>
        </w:tabs>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801"/>
        </w:tabs>
        <w:spacing w:before="234"/>
        <w:ind w:left="801" w:hanging="661"/>
        <w:rPr>
          <w:sz w:val="20"/>
        </w:rPr>
      </w:pPr>
      <w:r>
        <w:rPr>
          <w:sz w:val="20"/>
        </w:rPr>
        <w:t>La</w:t>
      </w:r>
      <w:r>
        <w:rPr>
          <w:spacing w:val="-6"/>
          <w:sz w:val="20"/>
        </w:rPr>
        <w:t xml:space="preserve"> </w:t>
      </w:r>
      <w:r>
        <w:rPr>
          <w:sz w:val="20"/>
        </w:rPr>
        <w:t>Comisión</w:t>
      </w:r>
      <w:r>
        <w:rPr>
          <w:spacing w:val="-9"/>
          <w:sz w:val="20"/>
        </w:rPr>
        <w:t xml:space="preserve"> </w:t>
      </w:r>
      <w:r>
        <w:rPr>
          <w:sz w:val="20"/>
        </w:rPr>
        <w:t>Para</w:t>
      </w:r>
      <w:r>
        <w:rPr>
          <w:spacing w:val="-6"/>
          <w:sz w:val="20"/>
        </w:rPr>
        <w:t xml:space="preserve"> </w:t>
      </w:r>
      <w:r>
        <w:rPr>
          <w:sz w:val="20"/>
        </w:rPr>
        <w:t>la</w:t>
      </w:r>
      <w:r>
        <w:rPr>
          <w:spacing w:val="-6"/>
          <w:sz w:val="20"/>
        </w:rPr>
        <w:t xml:space="preserve"> </w:t>
      </w:r>
      <w:r>
        <w:rPr>
          <w:sz w:val="20"/>
        </w:rPr>
        <w:t>Igualdad</w:t>
      </w:r>
      <w:r>
        <w:rPr>
          <w:spacing w:val="-5"/>
          <w:sz w:val="20"/>
        </w:rPr>
        <w:t xml:space="preserve"> </w:t>
      </w:r>
      <w:r>
        <w:rPr>
          <w:sz w:val="20"/>
        </w:rPr>
        <w:t>de</w:t>
      </w:r>
      <w:r>
        <w:rPr>
          <w:spacing w:val="-6"/>
          <w:sz w:val="20"/>
        </w:rPr>
        <w:t xml:space="preserve"> </w:t>
      </w:r>
      <w:r>
        <w:rPr>
          <w:sz w:val="20"/>
        </w:rPr>
        <w:t>Género,</w:t>
      </w:r>
      <w:r>
        <w:rPr>
          <w:spacing w:val="-5"/>
          <w:sz w:val="20"/>
        </w:rPr>
        <w:t xml:space="preserve"> </w:t>
      </w:r>
      <w:r>
        <w:rPr>
          <w:sz w:val="20"/>
        </w:rPr>
        <w:t>conocerá</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temas</w:t>
      </w:r>
      <w:r>
        <w:rPr>
          <w:spacing w:val="-6"/>
          <w:sz w:val="20"/>
        </w:rPr>
        <w:t xml:space="preserve"> </w:t>
      </w:r>
      <w:r>
        <w:rPr>
          <w:spacing w:val="-2"/>
          <w:sz w:val="20"/>
        </w:rPr>
        <w:t>siguientes:</w:t>
      </w:r>
    </w:p>
    <w:p w:rsidR="00CE6F50" w:rsidRDefault="00CE6F50">
      <w:pPr>
        <w:pStyle w:val="Textoindependiente"/>
        <w:spacing w:before="41"/>
        <w:ind w:left="0"/>
      </w:pPr>
    </w:p>
    <w:p w:rsidR="00CE6F50" w:rsidRDefault="002B1D46">
      <w:pPr>
        <w:pStyle w:val="Prrafodelista"/>
        <w:numPr>
          <w:ilvl w:val="1"/>
          <w:numId w:val="27"/>
        </w:numPr>
        <w:tabs>
          <w:tab w:val="left" w:pos="384"/>
        </w:tabs>
        <w:spacing w:before="1"/>
        <w:ind w:left="384" w:hanging="244"/>
        <w:rPr>
          <w:b/>
          <w:sz w:val="20"/>
        </w:rPr>
      </w:pPr>
      <w:r>
        <w:rPr>
          <w:sz w:val="20"/>
        </w:rPr>
        <w:t>De</w:t>
      </w:r>
      <w:r>
        <w:rPr>
          <w:spacing w:val="-5"/>
          <w:sz w:val="20"/>
        </w:rPr>
        <w:t xml:space="preserve"> </w:t>
      </w:r>
      <w:r>
        <w:rPr>
          <w:sz w:val="20"/>
        </w:rPr>
        <w:t>igualdad</w:t>
      </w:r>
      <w:r>
        <w:rPr>
          <w:spacing w:val="-4"/>
          <w:sz w:val="20"/>
        </w:rPr>
        <w:t xml:space="preserve"> </w:t>
      </w:r>
      <w:r>
        <w:rPr>
          <w:sz w:val="20"/>
        </w:rPr>
        <w:t>entre</w:t>
      </w:r>
      <w:r>
        <w:rPr>
          <w:spacing w:val="-5"/>
          <w:sz w:val="20"/>
        </w:rPr>
        <w:t xml:space="preserve"> </w:t>
      </w:r>
      <w:r>
        <w:rPr>
          <w:sz w:val="20"/>
        </w:rPr>
        <w:t>el</w:t>
      </w:r>
      <w:r>
        <w:rPr>
          <w:spacing w:val="-4"/>
          <w:sz w:val="20"/>
        </w:rPr>
        <w:t xml:space="preserve"> </w:t>
      </w:r>
      <w:r>
        <w:rPr>
          <w:sz w:val="20"/>
        </w:rPr>
        <w:t>hombre</w:t>
      </w:r>
      <w:r>
        <w:rPr>
          <w:spacing w:val="-5"/>
          <w:sz w:val="20"/>
        </w:rPr>
        <w:t xml:space="preserve"> </w:t>
      </w:r>
      <w:r>
        <w:rPr>
          <w:sz w:val="20"/>
        </w:rPr>
        <w:t>y</w:t>
      </w:r>
      <w:r>
        <w:rPr>
          <w:spacing w:val="-5"/>
          <w:sz w:val="20"/>
        </w:rPr>
        <w:t xml:space="preserve"> </w:t>
      </w:r>
      <w:r>
        <w:rPr>
          <w:sz w:val="20"/>
        </w:rPr>
        <w:t>la</w:t>
      </w:r>
      <w:r>
        <w:rPr>
          <w:spacing w:val="-5"/>
          <w:sz w:val="20"/>
        </w:rPr>
        <w:t xml:space="preserve"> </w:t>
      </w:r>
      <w:r>
        <w:rPr>
          <w:spacing w:val="-2"/>
          <w:sz w:val="20"/>
        </w:rPr>
        <w:t>mujer;</w:t>
      </w:r>
    </w:p>
    <w:p w:rsidR="00CE6F50" w:rsidRDefault="00CE6F50">
      <w:pPr>
        <w:pStyle w:val="Textoindependiente"/>
        <w:ind w:left="0"/>
      </w:pPr>
    </w:p>
    <w:p w:rsidR="00CE6F50" w:rsidRDefault="002B1D46">
      <w:pPr>
        <w:pStyle w:val="Prrafodelista"/>
        <w:numPr>
          <w:ilvl w:val="1"/>
          <w:numId w:val="27"/>
        </w:numPr>
        <w:tabs>
          <w:tab w:val="left" w:pos="389"/>
        </w:tabs>
        <w:ind w:left="389" w:hanging="249"/>
        <w:rPr>
          <w:b/>
          <w:sz w:val="20"/>
        </w:rPr>
      </w:pPr>
      <w:r>
        <w:rPr>
          <w:sz w:val="20"/>
        </w:rPr>
        <w:t>Los</w:t>
      </w:r>
      <w:r>
        <w:rPr>
          <w:spacing w:val="-7"/>
          <w:sz w:val="20"/>
        </w:rPr>
        <w:t xml:space="preserve"> </w:t>
      </w:r>
      <w:r>
        <w:rPr>
          <w:sz w:val="20"/>
        </w:rPr>
        <w:t>relacionados</w:t>
      </w:r>
      <w:r>
        <w:rPr>
          <w:spacing w:val="-6"/>
          <w:sz w:val="20"/>
        </w:rPr>
        <w:t xml:space="preserve"> </w:t>
      </w:r>
      <w:r>
        <w:rPr>
          <w:sz w:val="20"/>
        </w:rPr>
        <w:t>con</w:t>
      </w:r>
      <w:r>
        <w:rPr>
          <w:spacing w:val="-5"/>
          <w:sz w:val="20"/>
        </w:rPr>
        <w:t xml:space="preserve"> </w:t>
      </w:r>
      <w:r>
        <w:rPr>
          <w:sz w:val="20"/>
        </w:rPr>
        <w:t>la</w:t>
      </w:r>
      <w:r>
        <w:rPr>
          <w:spacing w:val="-6"/>
          <w:sz w:val="20"/>
        </w:rPr>
        <w:t xml:space="preserve"> </w:t>
      </w:r>
      <w:r>
        <w:rPr>
          <w:sz w:val="20"/>
        </w:rPr>
        <w:t>participación</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mujer;</w:t>
      </w:r>
    </w:p>
    <w:p w:rsidR="00CE6F50" w:rsidRDefault="002B1D46">
      <w:pPr>
        <w:pStyle w:val="Prrafodelista"/>
        <w:numPr>
          <w:ilvl w:val="1"/>
          <w:numId w:val="27"/>
        </w:numPr>
        <w:tabs>
          <w:tab w:val="left" w:pos="391"/>
        </w:tabs>
        <w:spacing w:before="234"/>
        <w:ind w:right="151" w:firstLine="0"/>
        <w:rPr>
          <w:b/>
          <w:sz w:val="20"/>
        </w:rPr>
      </w:pPr>
      <w:r>
        <w:rPr>
          <w:sz w:val="20"/>
        </w:rPr>
        <w:t>Los relativos a iniciativas y reformas de los Códigos y Leyes del Estado, en los que se traten temas relativos a la mujer y la familia;</w:t>
      </w:r>
    </w:p>
    <w:p w:rsidR="00CE6F50" w:rsidRDefault="00CE6F50">
      <w:pPr>
        <w:pStyle w:val="Textoindependiente"/>
        <w:spacing w:before="1"/>
        <w:ind w:left="0"/>
      </w:pPr>
    </w:p>
    <w:p w:rsidR="00CE6F50" w:rsidRDefault="002B1D46">
      <w:pPr>
        <w:pStyle w:val="Prrafodelista"/>
        <w:numPr>
          <w:ilvl w:val="1"/>
          <w:numId w:val="27"/>
        </w:numPr>
        <w:tabs>
          <w:tab w:val="left" w:pos="396"/>
        </w:tabs>
        <w:spacing w:before="1"/>
        <w:ind w:left="396" w:hanging="256"/>
        <w:rPr>
          <w:b/>
          <w:sz w:val="20"/>
        </w:rPr>
      </w:pPr>
      <w:r>
        <w:rPr>
          <w:sz w:val="20"/>
        </w:rPr>
        <w:t>Sobre</w:t>
      </w:r>
      <w:r>
        <w:rPr>
          <w:spacing w:val="-7"/>
          <w:sz w:val="20"/>
        </w:rPr>
        <w:t xml:space="preserve"> </w:t>
      </w:r>
      <w:r>
        <w:rPr>
          <w:sz w:val="20"/>
        </w:rPr>
        <w:t>erradicación</w:t>
      </w:r>
      <w:r>
        <w:rPr>
          <w:spacing w:val="-6"/>
          <w:sz w:val="20"/>
        </w:rPr>
        <w:t xml:space="preserve"> </w:t>
      </w:r>
      <w:r>
        <w:rPr>
          <w:sz w:val="20"/>
        </w:rPr>
        <w:t>de</w:t>
      </w:r>
      <w:r>
        <w:rPr>
          <w:spacing w:val="-10"/>
          <w:sz w:val="20"/>
        </w:rPr>
        <w:t xml:space="preserve"> </w:t>
      </w:r>
      <w:r>
        <w:rPr>
          <w:sz w:val="20"/>
        </w:rPr>
        <w:t>la</w:t>
      </w:r>
      <w:r>
        <w:rPr>
          <w:spacing w:val="-6"/>
          <w:sz w:val="20"/>
        </w:rPr>
        <w:t xml:space="preserve"> </w:t>
      </w:r>
      <w:r>
        <w:rPr>
          <w:sz w:val="20"/>
        </w:rPr>
        <w:t>violencia;</w:t>
      </w:r>
      <w:r>
        <w:rPr>
          <w:spacing w:val="-6"/>
          <w:sz w:val="20"/>
        </w:rPr>
        <w:t xml:space="preserve"> </w:t>
      </w:r>
      <w:r>
        <w:rPr>
          <w:spacing w:val="-10"/>
          <w:sz w:val="20"/>
        </w:rPr>
        <w:t>y</w:t>
      </w:r>
    </w:p>
    <w:p w:rsidR="00CE6F50" w:rsidRDefault="00CE6F50">
      <w:pPr>
        <w:pStyle w:val="Textoindependiente"/>
        <w:ind w:left="0"/>
      </w:pPr>
    </w:p>
    <w:p w:rsidR="00CE6F50" w:rsidRDefault="002B1D46">
      <w:pPr>
        <w:pStyle w:val="Prrafodelista"/>
        <w:numPr>
          <w:ilvl w:val="1"/>
          <w:numId w:val="27"/>
        </w:numPr>
        <w:tabs>
          <w:tab w:val="left" w:pos="410"/>
        </w:tabs>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885"/>
        </w:tabs>
        <w:spacing w:before="234"/>
        <w:ind w:left="140" w:right="875" w:firstLine="0"/>
        <w:rPr>
          <w:sz w:val="20"/>
        </w:rPr>
      </w:pPr>
      <w:r>
        <w:rPr>
          <w:sz w:val="20"/>
        </w:rPr>
        <w:t>La</w:t>
      </w:r>
      <w:r>
        <w:rPr>
          <w:spacing w:val="-3"/>
          <w:sz w:val="20"/>
        </w:rPr>
        <w:t xml:space="preserve"> </w:t>
      </w:r>
      <w:r>
        <w:rPr>
          <w:sz w:val="20"/>
        </w:rPr>
        <w:t>Comisión</w:t>
      </w:r>
      <w:r>
        <w:rPr>
          <w:spacing w:val="-3"/>
          <w:sz w:val="20"/>
        </w:rPr>
        <w:t xml:space="preserve"> </w:t>
      </w:r>
      <w:r>
        <w:rPr>
          <w:sz w:val="20"/>
        </w:rPr>
        <w:t>de</w:t>
      </w:r>
      <w:r>
        <w:rPr>
          <w:spacing w:val="-3"/>
          <w:sz w:val="20"/>
        </w:rPr>
        <w:t xml:space="preserve"> </w:t>
      </w:r>
      <w:r>
        <w:rPr>
          <w:sz w:val="20"/>
        </w:rPr>
        <w:t>Seguimiento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operación</w:t>
      </w:r>
      <w:r>
        <w:rPr>
          <w:spacing w:val="-3"/>
          <w:sz w:val="20"/>
        </w:rPr>
        <w:t xml:space="preserve"> </w:t>
      </w:r>
      <w:r>
        <w:rPr>
          <w:sz w:val="20"/>
        </w:rPr>
        <w:t>de</w:t>
      </w:r>
      <w:r>
        <w:rPr>
          <w:spacing w:val="-3"/>
          <w:sz w:val="20"/>
        </w:rPr>
        <w:t xml:space="preserve"> </w:t>
      </w:r>
      <w:r>
        <w:rPr>
          <w:sz w:val="20"/>
        </w:rPr>
        <w:t>Proyectos</w:t>
      </w:r>
      <w:r>
        <w:rPr>
          <w:spacing w:val="-3"/>
          <w:sz w:val="20"/>
        </w:rPr>
        <w:t xml:space="preserve"> </w:t>
      </w:r>
      <w:r>
        <w:rPr>
          <w:sz w:val="20"/>
        </w:rPr>
        <w:t>para</w:t>
      </w:r>
      <w:r>
        <w:rPr>
          <w:spacing w:val="-5"/>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 conocerá de los temas 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Los</w:t>
      </w:r>
      <w:r>
        <w:rPr>
          <w:spacing w:val="-6"/>
          <w:sz w:val="20"/>
        </w:rPr>
        <w:t xml:space="preserve"> </w:t>
      </w:r>
      <w:r>
        <w:rPr>
          <w:sz w:val="20"/>
        </w:rPr>
        <w:t>relacionadas</w:t>
      </w:r>
      <w:r>
        <w:rPr>
          <w:spacing w:val="-7"/>
          <w:sz w:val="20"/>
        </w:rPr>
        <w:t xml:space="preserve"> </w:t>
      </w:r>
      <w:r>
        <w:rPr>
          <w:sz w:val="20"/>
        </w:rPr>
        <w:t>con</w:t>
      </w:r>
      <w:r>
        <w:rPr>
          <w:spacing w:val="-4"/>
          <w:sz w:val="20"/>
        </w:rPr>
        <w:t xml:space="preserve"> </w:t>
      </w:r>
      <w:r>
        <w:rPr>
          <w:sz w:val="20"/>
        </w:rPr>
        <w:t>los</w:t>
      </w:r>
      <w:r>
        <w:rPr>
          <w:spacing w:val="-6"/>
          <w:sz w:val="20"/>
        </w:rPr>
        <w:t xml:space="preserve"> </w:t>
      </w:r>
      <w:r>
        <w:rPr>
          <w:sz w:val="20"/>
        </w:rPr>
        <w:t>proyectos</w:t>
      </w:r>
      <w:r>
        <w:rPr>
          <w:spacing w:val="-8"/>
          <w:sz w:val="20"/>
        </w:rPr>
        <w:t xml:space="preserve"> </w:t>
      </w:r>
      <w:r>
        <w:rPr>
          <w:sz w:val="20"/>
        </w:rPr>
        <w:t>de</w:t>
      </w:r>
      <w:r>
        <w:rPr>
          <w:spacing w:val="-6"/>
          <w:sz w:val="20"/>
        </w:rPr>
        <w:t xml:space="preserve"> </w:t>
      </w:r>
      <w:r>
        <w:rPr>
          <w:sz w:val="20"/>
        </w:rPr>
        <w:t>prestación</w:t>
      </w:r>
      <w:r>
        <w:rPr>
          <w:spacing w:val="-5"/>
          <w:sz w:val="20"/>
        </w:rPr>
        <w:t xml:space="preserve"> </w:t>
      </w:r>
      <w:r>
        <w:rPr>
          <w:sz w:val="20"/>
        </w:rPr>
        <w:t>de</w:t>
      </w:r>
      <w:r>
        <w:rPr>
          <w:spacing w:val="-6"/>
          <w:sz w:val="20"/>
        </w:rPr>
        <w:t xml:space="preserve"> </w:t>
      </w:r>
      <w:r>
        <w:rPr>
          <w:spacing w:val="-2"/>
          <w:sz w:val="20"/>
        </w:rPr>
        <w:t>servicios;</w:t>
      </w:r>
    </w:p>
    <w:p w:rsidR="00CE6F50" w:rsidRDefault="002B1D46">
      <w:pPr>
        <w:pStyle w:val="Prrafodelista"/>
        <w:numPr>
          <w:ilvl w:val="1"/>
          <w:numId w:val="27"/>
        </w:numPr>
        <w:tabs>
          <w:tab w:val="left" w:pos="389"/>
        </w:tabs>
        <w:spacing w:before="234"/>
        <w:ind w:left="389" w:hanging="249"/>
        <w:rPr>
          <w:b/>
          <w:sz w:val="20"/>
        </w:rPr>
      </w:pPr>
      <w:r>
        <w:rPr>
          <w:sz w:val="20"/>
        </w:rPr>
        <w:t>De</w:t>
      </w:r>
      <w:r>
        <w:rPr>
          <w:spacing w:val="-7"/>
          <w:sz w:val="20"/>
        </w:rPr>
        <w:t xml:space="preserve"> </w:t>
      </w:r>
      <w:r>
        <w:rPr>
          <w:sz w:val="20"/>
        </w:rPr>
        <w:t>la</w:t>
      </w:r>
      <w:r>
        <w:rPr>
          <w:spacing w:val="-7"/>
          <w:sz w:val="20"/>
        </w:rPr>
        <w:t xml:space="preserve"> </w:t>
      </w:r>
      <w:r>
        <w:rPr>
          <w:sz w:val="20"/>
        </w:rPr>
        <w:t>operación</w:t>
      </w:r>
      <w:r>
        <w:rPr>
          <w:spacing w:val="-5"/>
          <w:sz w:val="20"/>
        </w:rPr>
        <w:t xml:space="preserve"> </w:t>
      </w:r>
      <w:r>
        <w:rPr>
          <w:sz w:val="20"/>
        </w:rPr>
        <w:t>de</w:t>
      </w:r>
      <w:r>
        <w:rPr>
          <w:spacing w:val="-7"/>
          <w:sz w:val="20"/>
        </w:rPr>
        <w:t xml:space="preserve"> </w:t>
      </w:r>
      <w:r>
        <w:rPr>
          <w:sz w:val="20"/>
        </w:rPr>
        <w:t>proyectos</w:t>
      </w:r>
      <w:r>
        <w:rPr>
          <w:spacing w:val="-6"/>
          <w:sz w:val="20"/>
        </w:rPr>
        <w:t xml:space="preserve"> </w:t>
      </w:r>
      <w:r>
        <w:rPr>
          <w:sz w:val="20"/>
        </w:rPr>
        <w:t>para</w:t>
      </w:r>
      <w:r>
        <w:rPr>
          <w:spacing w:val="-7"/>
          <w:sz w:val="20"/>
        </w:rPr>
        <w:t xml:space="preserve"> </w:t>
      </w:r>
      <w:r>
        <w:rPr>
          <w:sz w:val="20"/>
        </w:rPr>
        <w:t>prestación</w:t>
      </w:r>
      <w:r>
        <w:rPr>
          <w:spacing w:val="-6"/>
          <w:sz w:val="20"/>
        </w:rPr>
        <w:t xml:space="preserve"> </w:t>
      </w:r>
      <w:r>
        <w:rPr>
          <w:sz w:val="20"/>
        </w:rPr>
        <w:t>de</w:t>
      </w:r>
      <w:r>
        <w:rPr>
          <w:spacing w:val="-6"/>
          <w:sz w:val="20"/>
        </w:rPr>
        <w:t xml:space="preserve"> </w:t>
      </w:r>
      <w:r>
        <w:rPr>
          <w:sz w:val="20"/>
        </w:rPr>
        <w:t>servicios;</w:t>
      </w:r>
      <w:r>
        <w:rPr>
          <w:spacing w:val="-6"/>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10"/>
        </w:tabs>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961"/>
        </w:tabs>
        <w:spacing w:before="234"/>
        <w:ind w:left="961" w:hanging="821"/>
        <w:rPr>
          <w:sz w:val="20"/>
        </w:rPr>
      </w:pPr>
      <w:r>
        <w:rPr>
          <w:sz w:val="20"/>
        </w:rPr>
        <w:t>La</w:t>
      </w:r>
      <w:r>
        <w:rPr>
          <w:spacing w:val="-6"/>
          <w:sz w:val="20"/>
        </w:rPr>
        <w:t xml:space="preserve"> </w:t>
      </w:r>
      <w:r>
        <w:rPr>
          <w:sz w:val="20"/>
        </w:rPr>
        <w:t>Comisión</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Juventud</w:t>
      </w:r>
      <w:r>
        <w:rPr>
          <w:spacing w:val="-5"/>
          <w:sz w:val="20"/>
        </w:rPr>
        <w:t xml:space="preserve"> </w:t>
      </w:r>
      <w:r>
        <w:rPr>
          <w:sz w:val="20"/>
        </w:rPr>
        <w:t>y</w:t>
      </w:r>
      <w:r>
        <w:rPr>
          <w:spacing w:val="-5"/>
          <w:sz w:val="20"/>
        </w:rPr>
        <w:t xml:space="preserve"> </w:t>
      </w:r>
      <w:r>
        <w:rPr>
          <w:sz w:val="20"/>
        </w:rPr>
        <w:t>el</w:t>
      </w:r>
      <w:r>
        <w:rPr>
          <w:spacing w:val="-5"/>
          <w:sz w:val="20"/>
        </w:rPr>
        <w:t xml:space="preserve"> </w:t>
      </w:r>
      <w:r>
        <w:rPr>
          <w:sz w:val="20"/>
        </w:rPr>
        <w:t>Deporte,</w:t>
      </w:r>
      <w:r>
        <w:rPr>
          <w:spacing w:val="-7"/>
          <w:sz w:val="20"/>
        </w:rPr>
        <w:t xml:space="preserve"> </w:t>
      </w:r>
      <w:r>
        <w:rPr>
          <w:sz w:val="20"/>
        </w:rPr>
        <w:t>conocerá</w:t>
      </w:r>
      <w:r>
        <w:rPr>
          <w:spacing w:val="-5"/>
          <w:sz w:val="20"/>
        </w:rPr>
        <w:t xml:space="preserve"> </w:t>
      </w:r>
      <w:r>
        <w:rPr>
          <w:sz w:val="20"/>
        </w:rPr>
        <w:t>de</w:t>
      </w:r>
      <w:r>
        <w:rPr>
          <w:spacing w:val="-6"/>
          <w:sz w:val="20"/>
        </w:rPr>
        <w:t xml:space="preserve"> </w:t>
      </w:r>
      <w:r>
        <w:rPr>
          <w:sz w:val="20"/>
        </w:rPr>
        <w:t>los</w:t>
      </w:r>
      <w:r>
        <w:rPr>
          <w:spacing w:val="-5"/>
          <w:sz w:val="20"/>
        </w:rPr>
        <w:t xml:space="preserve"> </w:t>
      </w:r>
      <w:r>
        <w:rPr>
          <w:sz w:val="20"/>
        </w:rPr>
        <w:t>temas</w:t>
      </w:r>
      <w:r>
        <w:rPr>
          <w:spacing w:val="-5"/>
          <w:sz w:val="20"/>
        </w:rPr>
        <w:t xml:space="preserve"> </w:t>
      </w:r>
      <w:r>
        <w:rPr>
          <w:spacing w:val="-2"/>
          <w:sz w:val="20"/>
        </w:rPr>
        <w:t>siguientes:</w:t>
      </w:r>
    </w:p>
    <w:p w:rsidR="00CE6F50" w:rsidRDefault="00CE6F50">
      <w:pPr>
        <w:pStyle w:val="Textoindependiente"/>
        <w:ind w:left="0"/>
      </w:pPr>
    </w:p>
    <w:p w:rsidR="00CE6F50" w:rsidRDefault="002B1D46">
      <w:pPr>
        <w:pStyle w:val="Prrafodelista"/>
        <w:numPr>
          <w:ilvl w:val="1"/>
          <w:numId w:val="27"/>
        </w:numPr>
        <w:tabs>
          <w:tab w:val="left" w:pos="384"/>
        </w:tabs>
        <w:ind w:left="384" w:hanging="244"/>
        <w:rPr>
          <w:b/>
          <w:sz w:val="20"/>
        </w:rPr>
      </w:pPr>
      <w:r>
        <w:rPr>
          <w:sz w:val="20"/>
        </w:rPr>
        <w:t>Sobre</w:t>
      </w:r>
      <w:r>
        <w:rPr>
          <w:spacing w:val="-3"/>
          <w:sz w:val="20"/>
        </w:rPr>
        <w:t xml:space="preserve"> </w:t>
      </w:r>
      <w:r>
        <w:rPr>
          <w:sz w:val="20"/>
        </w:rPr>
        <w:t>el</w:t>
      </w:r>
      <w:r>
        <w:rPr>
          <w:spacing w:val="-5"/>
          <w:sz w:val="20"/>
        </w:rPr>
        <w:t xml:space="preserve"> </w:t>
      </w:r>
      <w:r>
        <w:rPr>
          <w:spacing w:val="-2"/>
          <w:sz w:val="20"/>
        </w:rPr>
        <w:t>deporte;</w:t>
      </w:r>
    </w:p>
    <w:p w:rsidR="00CE6F50" w:rsidRDefault="00CE6F50">
      <w:pPr>
        <w:pStyle w:val="Textoindependiente"/>
        <w:spacing w:before="1"/>
        <w:ind w:left="0"/>
      </w:pPr>
    </w:p>
    <w:p w:rsidR="00CE6F50" w:rsidRDefault="002B1D46">
      <w:pPr>
        <w:pStyle w:val="Prrafodelista"/>
        <w:numPr>
          <w:ilvl w:val="1"/>
          <w:numId w:val="27"/>
        </w:numPr>
        <w:tabs>
          <w:tab w:val="left" w:pos="400"/>
        </w:tabs>
        <w:spacing w:before="1"/>
        <w:ind w:left="400" w:hanging="260"/>
        <w:rPr>
          <w:b/>
          <w:sz w:val="21"/>
        </w:rPr>
      </w:pPr>
      <w:r>
        <w:rPr>
          <w:sz w:val="21"/>
        </w:rPr>
        <w:t>Participar</w:t>
      </w:r>
      <w:r>
        <w:rPr>
          <w:spacing w:val="-8"/>
          <w:sz w:val="21"/>
        </w:rPr>
        <w:t xml:space="preserve"> </w:t>
      </w:r>
      <w:r>
        <w:rPr>
          <w:sz w:val="21"/>
        </w:rPr>
        <w:t>en</w:t>
      </w:r>
      <w:r>
        <w:rPr>
          <w:spacing w:val="-4"/>
          <w:sz w:val="21"/>
        </w:rPr>
        <w:t xml:space="preserve"> </w:t>
      </w:r>
      <w:r>
        <w:rPr>
          <w:sz w:val="21"/>
        </w:rPr>
        <w:t>el</w:t>
      </w:r>
      <w:r>
        <w:rPr>
          <w:spacing w:val="-5"/>
          <w:sz w:val="21"/>
        </w:rPr>
        <w:t xml:space="preserve"> </w:t>
      </w:r>
      <w:r>
        <w:rPr>
          <w:sz w:val="21"/>
        </w:rPr>
        <w:t>Sistema</w:t>
      </w:r>
      <w:r>
        <w:rPr>
          <w:spacing w:val="-4"/>
          <w:sz w:val="21"/>
        </w:rPr>
        <w:t xml:space="preserve"> </w:t>
      </w:r>
      <w:r>
        <w:rPr>
          <w:sz w:val="21"/>
        </w:rPr>
        <w:t>Estatal</w:t>
      </w:r>
      <w:r>
        <w:rPr>
          <w:spacing w:val="-8"/>
          <w:sz w:val="21"/>
        </w:rPr>
        <w:t xml:space="preserve"> </w:t>
      </w:r>
      <w:r>
        <w:rPr>
          <w:sz w:val="21"/>
        </w:rPr>
        <w:t>de</w:t>
      </w:r>
      <w:r>
        <w:rPr>
          <w:spacing w:val="-6"/>
          <w:sz w:val="21"/>
        </w:rPr>
        <w:t xml:space="preserve"> </w:t>
      </w:r>
      <w:r>
        <w:rPr>
          <w:sz w:val="21"/>
        </w:rPr>
        <w:t>Cultura</w:t>
      </w:r>
      <w:r>
        <w:rPr>
          <w:spacing w:val="-7"/>
          <w:sz w:val="21"/>
        </w:rPr>
        <w:t xml:space="preserve"> </w:t>
      </w:r>
      <w:r>
        <w:rPr>
          <w:sz w:val="21"/>
        </w:rPr>
        <w:t>Física</w:t>
      </w:r>
      <w:r>
        <w:rPr>
          <w:spacing w:val="-3"/>
          <w:sz w:val="21"/>
        </w:rPr>
        <w:t xml:space="preserve"> </w:t>
      </w:r>
      <w:r>
        <w:rPr>
          <w:sz w:val="21"/>
        </w:rPr>
        <w:t>y</w:t>
      </w:r>
      <w:r>
        <w:rPr>
          <w:spacing w:val="-3"/>
          <w:sz w:val="21"/>
        </w:rPr>
        <w:t xml:space="preserve"> </w:t>
      </w:r>
      <w:r>
        <w:rPr>
          <w:spacing w:val="-2"/>
          <w:sz w:val="21"/>
        </w:rPr>
        <w:t>Deporte;</w:t>
      </w:r>
    </w:p>
    <w:p w:rsidR="00CE6F50" w:rsidRDefault="002B1D46">
      <w:pPr>
        <w:pStyle w:val="Prrafodelista"/>
        <w:numPr>
          <w:ilvl w:val="1"/>
          <w:numId w:val="27"/>
        </w:numPr>
        <w:tabs>
          <w:tab w:val="left" w:pos="424"/>
        </w:tabs>
        <w:spacing w:before="245"/>
        <w:ind w:right="143" w:firstLine="0"/>
        <w:rPr>
          <w:b/>
          <w:sz w:val="21"/>
        </w:rPr>
      </w:pPr>
      <w:r>
        <w:rPr>
          <w:sz w:val="21"/>
        </w:rPr>
        <w:t>Dar seguimiento</w:t>
      </w:r>
      <w:r>
        <w:rPr>
          <w:spacing w:val="27"/>
          <w:sz w:val="21"/>
        </w:rPr>
        <w:t xml:space="preserve"> </w:t>
      </w:r>
      <w:r>
        <w:rPr>
          <w:sz w:val="21"/>
        </w:rPr>
        <w:t>a</w:t>
      </w:r>
      <w:r>
        <w:rPr>
          <w:spacing w:val="27"/>
          <w:sz w:val="21"/>
        </w:rPr>
        <w:t xml:space="preserve"> </w:t>
      </w:r>
      <w:r>
        <w:rPr>
          <w:sz w:val="21"/>
        </w:rPr>
        <w:t>los</w:t>
      </w:r>
      <w:r>
        <w:rPr>
          <w:spacing w:val="28"/>
          <w:sz w:val="21"/>
        </w:rPr>
        <w:t xml:space="preserve"> </w:t>
      </w:r>
      <w:r>
        <w:rPr>
          <w:sz w:val="21"/>
        </w:rPr>
        <w:t>reconocimientos</w:t>
      </w:r>
      <w:r>
        <w:rPr>
          <w:spacing w:val="28"/>
          <w:sz w:val="21"/>
        </w:rPr>
        <w:t xml:space="preserve"> </w:t>
      </w:r>
      <w:r>
        <w:rPr>
          <w:sz w:val="21"/>
        </w:rPr>
        <w:t>otorgados por el</w:t>
      </w:r>
      <w:r>
        <w:rPr>
          <w:spacing w:val="27"/>
          <w:sz w:val="21"/>
        </w:rPr>
        <w:t xml:space="preserve"> </w:t>
      </w:r>
      <w:r>
        <w:rPr>
          <w:sz w:val="21"/>
        </w:rPr>
        <w:t>Gobierno del</w:t>
      </w:r>
      <w:r>
        <w:rPr>
          <w:spacing w:val="27"/>
          <w:sz w:val="21"/>
        </w:rPr>
        <w:t xml:space="preserve"> </w:t>
      </w:r>
      <w:r>
        <w:rPr>
          <w:sz w:val="21"/>
        </w:rPr>
        <w:t>Estado a</w:t>
      </w:r>
      <w:r>
        <w:rPr>
          <w:spacing w:val="27"/>
          <w:sz w:val="21"/>
        </w:rPr>
        <w:t xml:space="preserve"> </w:t>
      </w:r>
      <w:r>
        <w:rPr>
          <w:sz w:val="21"/>
        </w:rPr>
        <w:t>Deportistas, Entrenadores, Jueces, Árbitros y Organizaciones Deportivas;</w:t>
      </w:r>
    </w:p>
    <w:p w:rsidR="00CE6F50" w:rsidRDefault="00CE6F50">
      <w:pPr>
        <w:pStyle w:val="Textoindependiente"/>
        <w:ind w:left="0"/>
        <w:rPr>
          <w:sz w:val="21"/>
        </w:rPr>
      </w:pPr>
    </w:p>
    <w:p w:rsidR="00CE6F50" w:rsidRDefault="002B1D46">
      <w:pPr>
        <w:pStyle w:val="Prrafodelista"/>
        <w:numPr>
          <w:ilvl w:val="1"/>
          <w:numId w:val="27"/>
        </w:numPr>
        <w:tabs>
          <w:tab w:val="left" w:pos="408"/>
        </w:tabs>
        <w:ind w:left="408" w:hanging="268"/>
        <w:rPr>
          <w:b/>
          <w:sz w:val="21"/>
        </w:rPr>
      </w:pPr>
      <w:r>
        <w:rPr>
          <w:sz w:val="21"/>
        </w:rPr>
        <w:t>Los</w:t>
      </w:r>
      <w:r>
        <w:rPr>
          <w:spacing w:val="-5"/>
          <w:sz w:val="21"/>
        </w:rPr>
        <w:t xml:space="preserve"> </w:t>
      </w:r>
      <w:r>
        <w:rPr>
          <w:sz w:val="21"/>
        </w:rPr>
        <w:t>relacionados</w:t>
      </w:r>
      <w:r>
        <w:rPr>
          <w:spacing w:val="-4"/>
          <w:sz w:val="21"/>
        </w:rPr>
        <w:t xml:space="preserve"> </w:t>
      </w:r>
      <w:r>
        <w:rPr>
          <w:sz w:val="21"/>
        </w:rPr>
        <w:t>con</w:t>
      </w:r>
      <w:r>
        <w:rPr>
          <w:spacing w:val="-7"/>
          <w:sz w:val="21"/>
        </w:rPr>
        <w:t xml:space="preserve"> </w:t>
      </w:r>
      <w:r>
        <w:rPr>
          <w:sz w:val="21"/>
        </w:rPr>
        <w:t>el</w:t>
      </w:r>
      <w:r>
        <w:rPr>
          <w:spacing w:val="-6"/>
          <w:sz w:val="21"/>
        </w:rPr>
        <w:t xml:space="preserve"> </w:t>
      </w:r>
      <w:r>
        <w:rPr>
          <w:sz w:val="21"/>
        </w:rPr>
        <w:t>desarrollo</w:t>
      </w:r>
      <w:r>
        <w:rPr>
          <w:spacing w:val="-5"/>
          <w:sz w:val="21"/>
        </w:rPr>
        <w:t xml:space="preserve"> </w:t>
      </w:r>
      <w:r>
        <w:rPr>
          <w:sz w:val="21"/>
        </w:rPr>
        <w:t>integral</w:t>
      </w:r>
      <w:r>
        <w:rPr>
          <w:spacing w:val="-8"/>
          <w:sz w:val="21"/>
        </w:rPr>
        <w:t xml:space="preserve"> </w:t>
      </w:r>
      <w:r>
        <w:rPr>
          <w:sz w:val="21"/>
        </w:rPr>
        <w:t>y</w:t>
      </w:r>
      <w:r>
        <w:rPr>
          <w:spacing w:val="-6"/>
          <w:sz w:val="21"/>
        </w:rPr>
        <w:t xml:space="preserve"> </w:t>
      </w:r>
      <w:r>
        <w:rPr>
          <w:sz w:val="21"/>
        </w:rPr>
        <w:t>los</w:t>
      </w:r>
      <w:r>
        <w:rPr>
          <w:spacing w:val="-4"/>
          <w:sz w:val="21"/>
        </w:rPr>
        <w:t xml:space="preserve"> </w:t>
      </w:r>
      <w:r>
        <w:rPr>
          <w:sz w:val="21"/>
        </w:rPr>
        <w:t>derechos</w:t>
      </w:r>
      <w:r>
        <w:rPr>
          <w:spacing w:val="-5"/>
          <w:sz w:val="21"/>
        </w:rPr>
        <w:t xml:space="preserve"> </w:t>
      </w:r>
      <w:r>
        <w:rPr>
          <w:sz w:val="21"/>
        </w:rPr>
        <w:t>de</w:t>
      </w:r>
      <w:r>
        <w:rPr>
          <w:spacing w:val="-4"/>
          <w:sz w:val="21"/>
        </w:rPr>
        <w:t xml:space="preserve"> </w:t>
      </w:r>
      <w:r>
        <w:rPr>
          <w:sz w:val="21"/>
        </w:rPr>
        <w:t>los</w:t>
      </w:r>
      <w:r>
        <w:rPr>
          <w:spacing w:val="-4"/>
          <w:sz w:val="21"/>
        </w:rPr>
        <w:t xml:space="preserve"> </w:t>
      </w:r>
      <w:r>
        <w:rPr>
          <w:spacing w:val="-2"/>
          <w:sz w:val="21"/>
        </w:rPr>
        <w:t>jóvenes;</w:t>
      </w:r>
    </w:p>
    <w:p w:rsidR="00CE6F50" w:rsidRDefault="00CE6F50">
      <w:pPr>
        <w:pStyle w:val="Textoindependiente"/>
        <w:spacing w:before="2"/>
        <w:ind w:left="0"/>
        <w:rPr>
          <w:sz w:val="21"/>
        </w:rPr>
      </w:pPr>
    </w:p>
    <w:p w:rsidR="00CE6F50" w:rsidRDefault="002B1D46">
      <w:pPr>
        <w:pStyle w:val="Prrafodelista"/>
        <w:numPr>
          <w:ilvl w:val="1"/>
          <w:numId w:val="27"/>
        </w:numPr>
        <w:tabs>
          <w:tab w:val="left" w:pos="395"/>
        </w:tabs>
        <w:ind w:left="395" w:hanging="255"/>
        <w:rPr>
          <w:b/>
          <w:sz w:val="21"/>
        </w:rPr>
      </w:pPr>
      <w:r>
        <w:rPr>
          <w:sz w:val="21"/>
        </w:rPr>
        <w:t>Los</w:t>
      </w:r>
      <w:r>
        <w:rPr>
          <w:spacing w:val="-7"/>
          <w:sz w:val="21"/>
        </w:rPr>
        <w:t xml:space="preserve"> </w:t>
      </w:r>
      <w:r>
        <w:rPr>
          <w:sz w:val="21"/>
        </w:rPr>
        <w:t>de</w:t>
      </w:r>
      <w:r>
        <w:rPr>
          <w:spacing w:val="-5"/>
          <w:sz w:val="21"/>
        </w:rPr>
        <w:t xml:space="preserve"> </w:t>
      </w:r>
      <w:r>
        <w:rPr>
          <w:sz w:val="21"/>
        </w:rPr>
        <w:t>gestión</w:t>
      </w:r>
      <w:r>
        <w:rPr>
          <w:spacing w:val="-3"/>
          <w:sz w:val="21"/>
        </w:rPr>
        <w:t xml:space="preserve"> </w:t>
      </w:r>
      <w:r>
        <w:rPr>
          <w:sz w:val="21"/>
        </w:rPr>
        <w:t>en</w:t>
      </w:r>
      <w:r>
        <w:rPr>
          <w:spacing w:val="-2"/>
          <w:sz w:val="21"/>
        </w:rPr>
        <w:t xml:space="preserve"> </w:t>
      </w:r>
      <w:r>
        <w:rPr>
          <w:sz w:val="21"/>
        </w:rPr>
        <w:t>apoyo</w:t>
      </w:r>
      <w:r>
        <w:rPr>
          <w:spacing w:val="-4"/>
          <w:sz w:val="21"/>
        </w:rPr>
        <w:t xml:space="preserve"> </w:t>
      </w:r>
      <w:r>
        <w:rPr>
          <w:sz w:val="21"/>
        </w:rPr>
        <w:t>a</w:t>
      </w:r>
      <w:r>
        <w:rPr>
          <w:spacing w:val="-4"/>
          <w:sz w:val="21"/>
        </w:rPr>
        <w:t xml:space="preserve"> </w:t>
      </w:r>
      <w:r>
        <w:rPr>
          <w:sz w:val="21"/>
        </w:rPr>
        <w:t>la</w:t>
      </w:r>
      <w:r>
        <w:rPr>
          <w:spacing w:val="-2"/>
          <w:sz w:val="21"/>
        </w:rPr>
        <w:t xml:space="preserve"> juventud;</w:t>
      </w:r>
    </w:p>
    <w:p w:rsidR="00CE6F50" w:rsidRDefault="002B1D46">
      <w:pPr>
        <w:pStyle w:val="Prrafodelista"/>
        <w:numPr>
          <w:ilvl w:val="1"/>
          <w:numId w:val="27"/>
        </w:numPr>
        <w:tabs>
          <w:tab w:val="left" w:pos="352"/>
        </w:tabs>
        <w:spacing w:before="245"/>
        <w:ind w:left="352" w:hanging="212"/>
        <w:rPr>
          <w:b/>
          <w:sz w:val="21"/>
        </w:rPr>
      </w:pPr>
      <w:r>
        <w:rPr>
          <w:sz w:val="21"/>
        </w:rPr>
        <w:t>Sobre</w:t>
      </w:r>
      <w:r>
        <w:rPr>
          <w:spacing w:val="-8"/>
          <w:sz w:val="21"/>
        </w:rPr>
        <w:t xml:space="preserve"> </w:t>
      </w:r>
      <w:r>
        <w:rPr>
          <w:sz w:val="21"/>
        </w:rPr>
        <w:t>la</w:t>
      </w:r>
      <w:r>
        <w:rPr>
          <w:spacing w:val="-5"/>
          <w:sz w:val="21"/>
        </w:rPr>
        <w:t xml:space="preserve"> </w:t>
      </w:r>
      <w:r>
        <w:rPr>
          <w:sz w:val="21"/>
        </w:rPr>
        <w:t>prevención</w:t>
      </w:r>
      <w:r>
        <w:rPr>
          <w:spacing w:val="-8"/>
          <w:sz w:val="21"/>
        </w:rPr>
        <w:t xml:space="preserve"> </w:t>
      </w:r>
      <w:r>
        <w:rPr>
          <w:sz w:val="21"/>
        </w:rPr>
        <w:t>y</w:t>
      </w:r>
      <w:r>
        <w:rPr>
          <w:spacing w:val="-6"/>
          <w:sz w:val="21"/>
        </w:rPr>
        <w:t xml:space="preserve"> </w:t>
      </w:r>
      <w:r>
        <w:rPr>
          <w:sz w:val="21"/>
        </w:rPr>
        <w:t>erradicación</w:t>
      </w:r>
      <w:r>
        <w:rPr>
          <w:spacing w:val="-9"/>
          <w:sz w:val="21"/>
        </w:rPr>
        <w:t xml:space="preserve"> </w:t>
      </w:r>
      <w:r>
        <w:rPr>
          <w:sz w:val="21"/>
        </w:rPr>
        <w:t>de</w:t>
      </w:r>
      <w:r>
        <w:rPr>
          <w:spacing w:val="-5"/>
          <w:sz w:val="21"/>
        </w:rPr>
        <w:t xml:space="preserve"> </w:t>
      </w:r>
      <w:r>
        <w:rPr>
          <w:sz w:val="21"/>
        </w:rPr>
        <w:t>las</w:t>
      </w:r>
      <w:r>
        <w:rPr>
          <w:spacing w:val="-5"/>
          <w:sz w:val="21"/>
        </w:rPr>
        <w:t xml:space="preserve"> </w:t>
      </w:r>
      <w:r>
        <w:rPr>
          <w:sz w:val="21"/>
        </w:rPr>
        <w:t>adicciones</w:t>
      </w:r>
      <w:r>
        <w:rPr>
          <w:spacing w:val="-6"/>
          <w:sz w:val="21"/>
        </w:rPr>
        <w:t xml:space="preserve"> </w:t>
      </w:r>
      <w:r>
        <w:rPr>
          <w:sz w:val="21"/>
        </w:rPr>
        <w:t>entre</w:t>
      </w:r>
      <w:r>
        <w:rPr>
          <w:spacing w:val="-5"/>
          <w:sz w:val="21"/>
        </w:rPr>
        <w:t xml:space="preserve"> </w:t>
      </w:r>
      <w:r>
        <w:rPr>
          <w:sz w:val="21"/>
        </w:rPr>
        <w:t>los</w:t>
      </w:r>
      <w:r>
        <w:rPr>
          <w:spacing w:val="-5"/>
          <w:sz w:val="21"/>
        </w:rPr>
        <w:t xml:space="preserve"> </w:t>
      </w:r>
      <w:r>
        <w:rPr>
          <w:sz w:val="21"/>
        </w:rPr>
        <w:t>jóvenes;</w:t>
      </w:r>
      <w:r>
        <w:rPr>
          <w:spacing w:val="-5"/>
          <w:sz w:val="21"/>
        </w:rPr>
        <w:t xml:space="preserve"> </w:t>
      </w:r>
      <w:r>
        <w:rPr>
          <w:spacing w:val="-10"/>
          <w:sz w:val="21"/>
        </w:rPr>
        <w:t>y</w:t>
      </w:r>
    </w:p>
    <w:p w:rsidR="00CE6F50" w:rsidRDefault="00CE6F50">
      <w:pPr>
        <w:pStyle w:val="Textoindependiente"/>
        <w:spacing w:before="1"/>
        <w:ind w:left="0"/>
        <w:rPr>
          <w:sz w:val="21"/>
        </w:rPr>
      </w:pPr>
    </w:p>
    <w:p w:rsidR="00CE6F50" w:rsidRDefault="002B1D46">
      <w:pPr>
        <w:pStyle w:val="Prrafodelista"/>
        <w:numPr>
          <w:ilvl w:val="1"/>
          <w:numId w:val="27"/>
        </w:numPr>
        <w:tabs>
          <w:tab w:val="left" w:pos="395"/>
        </w:tabs>
        <w:spacing w:before="1"/>
        <w:ind w:right="140" w:firstLine="0"/>
        <w:rPr>
          <w:b/>
          <w:sz w:val="21"/>
        </w:rPr>
      </w:pPr>
      <w:r>
        <w:rPr>
          <w:sz w:val="21"/>
        </w:rPr>
        <w:t>Los</w:t>
      </w:r>
      <w:r>
        <w:rPr>
          <w:spacing w:val="-1"/>
          <w:sz w:val="21"/>
        </w:rPr>
        <w:t xml:space="preserve"> </w:t>
      </w:r>
      <w:r>
        <w:rPr>
          <w:sz w:val="21"/>
        </w:rPr>
        <w:t>asuntos</w:t>
      </w:r>
      <w:r>
        <w:rPr>
          <w:spacing w:val="-1"/>
          <w:sz w:val="21"/>
        </w:rPr>
        <w:t xml:space="preserve"> </w:t>
      </w:r>
      <w:r>
        <w:rPr>
          <w:sz w:val="21"/>
        </w:rPr>
        <w:t>que</w:t>
      </w:r>
      <w:r>
        <w:rPr>
          <w:spacing w:val="-3"/>
          <w:sz w:val="21"/>
        </w:rPr>
        <w:t xml:space="preserve"> </w:t>
      </w:r>
      <w:r>
        <w:rPr>
          <w:sz w:val="21"/>
        </w:rPr>
        <w:t>se le</w:t>
      </w:r>
      <w:r>
        <w:rPr>
          <w:spacing w:val="-1"/>
          <w:sz w:val="21"/>
        </w:rPr>
        <w:t xml:space="preserve"> </w:t>
      </w:r>
      <w:r>
        <w:rPr>
          <w:sz w:val="21"/>
        </w:rPr>
        <w:t>asignen</w:t>
      </w:r>
      <w:r>
        <w:rPr>
          <w:spacing w:val="-4"/>
          <w:sz w:val="21"/>
        </w:rPr>
        <w:t xml:space="preserve"> </w:t>
      </w:r>
      <w:r>
        <w:rPr>
          <w:sz w:val="21"/>
        </w:rPr>
        <w:t>en</w:t>
      </w:r>
      <w:r>
        <w:rPr>
          <w:spacing w:val="-1"/>
          <w:sz w:val="21"/>
        </w:rPr>
        <w:t xml:space="preserve"> </w:t>
      </w:r>
      <w:r>
        <w:rPr>
          <w:sz w:val="21"/>
        </w:rPr>
        <w:t>la</w:t>
      </w:r>
      <w:r>
        <w:rPr>
          <w:spacing w:val="-1"/>
          <w:sz w:val="21"/>
        </w:rPr>
        <w:t xml:space="preserve"> </w:t>
      </w:r>
      <w:r>
        <w:rPr>
          <w:sz w:val="21"/>
        </w:rPr>
        <w:t>Legislatura,</w:t>
      </w:r>
      <w:r>
        <w:rPr>
          <w:spacing w:val="-2"/>
          <w:sz w:val="21"/>
        </w:rPr>
        <w:t xml:space="preserve"> </w:t>
      </w:r>
      <w:r>
        <w:rPr>
          <w:sz w:val="21"/>
        </w:rPr>
        <w:t>en</w:t>
      </w:r>
      <w:r>
        <w:rPr>
          <w:spacing w:val="-1"/>
          <w:sz w:val="21"/>
        </w:rPr>
        <w:t xml:space="preserve"> </w:t>
      </w:r>
      <w:r>
        <w:rPr>
          <w:sz w:val="21"/>
        </w:rPr>
        <w:t>la</w:t>
      </w:r>
      <w:r>
        <w:rPr>
          <w:spacing w:val="-1"/>
          <w:sz w:val="21"/>
        </w:rPr>
        <w:t xml:space="preserve"> </w:t>
      </w:r>
      <w:r>
        <w:rPr>
          <w:sz w:val="21"/>
        </w:rPr>
        <w:t>Diputación</w:t>
      </w:r>
      <w:r>
        <w:rPr>
          <w:spacing w:val="-1"/>
          <w:sz w:val="21"/>
        </w:rPr>
        <w:t xml:space="preserve"> </w:t>
      </w:r>
      <w:r>
        <w:rPr>
          <w:sz w:val="21"/>
        </w:rPr>
        <w:t>Permanente</w:t>
      </w:r>
      <w:r>
        <w:rPr>
          <w:spacing w:val="-1"/>
          <w:sz w:val="21"/>
        </w:rPr>
        <w:t xml:space="preserve"> </w:t>
      </w:r>
      <w:r>
        <w:rPr>
          <w:sz w:val="21"/>
        </w:rPr>
        <w:t>o</w:t>
      </w:r>
      <w:r>
        <w:rPr>
          <w:spacing w:val="-2"/>
          <w:sz w:val="21"/>
        </w:rPr>
        <w:t xml:space="preserve"> </w:t>
      </w:r>
      <w:r>
        <w:rPr>
          <w:sz w:val="21"/>
        </w:rPr>
        <w:t>en</w:t>
      </w:r>
      <w:r>
        <w:rPr>
          <w:spacing w:val="-1"/>
          <w:sz w:val="21"/>
        </w:rPr>
        <w:t xml:space="preserve"> </w:t>
      </w:r>
      <w:r>
        <w:rPr>
          <w:sz w:val="21"/>
        </w:rPr>
        <w:t>la</w:t>
      </w:r>
      <w:r>
        <w:rPr>
          <w:spacing w:val="-1"/>
          <w:sz w:val="21"/>
        </w:rPr>
        <w:t xml:space="preserve"> </w:t>
      </w:r>
      <w:r>
        <w:rPr>
          <w:sz w:val="21"/>
        </w:rPr>
        <w:t>Junta</w:t>
      </w:r>
      <w:r>
        <w:rPr>
          <w:spacing w:val="-1"/>
          <w:sz w:val="21"/>
        </w:rPr>
        <w:t xml:space="preserve"> </w:t>
      </w:r>
      <w:r>
        <w:rPr>
          <w:sz w:val="21"/>
        </w:rPr>
        <w:t>de Coordinación Política.</w:t>
      </w:r>
    </w:p>
    <w:p w:rsidR="00CE6F50" w:rsidRDefault="002B1D46">
      <w:pPr>
        <w:pStyle w:val="Prrafodelista"/>
        <w:numPr>
          <w:ilvl w:val="0"/>
          <w:numId w:val="27"/>
        </w:numPr>
        <w:tabs>
          <w:tab w:val="left" w:pos="818"/>
        </w:tabs>
        <w:spacing w:before="234"/>
        <w:ind w:left="818" w:hanging="678"/>
        <w:rPr>
          <w:sz w:val="20"/>
        </w:rPr>
      </w:pPr>
      <w:r>
        <w:rPr>
          <w:sz w:val="20"/>
        </w:rPr>
        <w:t>La</w:t>
      </w:r>
      <w:r>
        <w:rPr>
          <w:spacing w:val="-7"/>
          <w:sz w:val="20"/>
        </w:rPr>
        <w:t xml:space="preserve"> </w:t>
      </w:r>
      <w:r>
        <w:rPr>
          <w:sz w:val="20"/>
        </w:rPr>
        <w:t>Comisión</w:t>
      </w:r>
      <w:r>
        <w:rPr>
          <w:spacing w:val="-6"/>
          <w:sz w:val="20"/>
        </w:rPr>
        <w:t xml:space="preserve"> </w:t>
      </w:r>
      <w:r>
        <w:rPr>
          <w:sz w:val="20"/>
        </w:rPr>
        <w:t>de</w:t>
      </w:r>
      <w:r>
        <w:rPr>
          <w:spacing w:val="-6"/>
          <w:sz w:val="20"/>
        </w:rPr>
        <w:t xml:space="preserve"> </w:t>
      </w:r>
      <w:r>
        <w:rPr>
          <w:sz w:val="20"/>
        </w:rPr>
        <w:t>Finanzas</w:t>
      </w:r>
      <w:r>
        <w:rPr>
          <w:spacing w:val="-7"/>
          <w:sz w:val="20"/>
        </w:rPr>
        <w:t xml:space="preserve"> </w:t>
      </w:r>
      <w:r>
        <w:rPr>
          <w:sz w:val="20"/>
        </w:rPr>
        <w:t>Públicas,</w:t>
      </w:r>
      <w:r>
        <w:rPr>
          <w:spacing w:val="-5"/>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7"/>
          <w:sz w:val="20"/>
        </w:rPr>
        <w:t xml:space="preserve"> </w:t>
      </w:r>
      <w:r>
        <w:rPr>
          <w:spacing w:val="-2"/>
          <w:sz w:val="20"/>
        </w:rPr>
        <w:t>siguientes:</w:t>
      </w:r>
    </w:p>
    <w:p w:rsidR="00CE6F50" w:rsidRDefault="00CE6F50">
      <w:pPr>
        <w:pStyle w:val="Textoindependiente"/>
        <w:ind w:left="0"/>
      </w:pPr>
    </w:p>
    <w:p w:rsidR="00CE6F50" w:rsidRDefault="002B1D46">
      <w:pPr>
        <w:pStyle w:val="Prrafodelista"/>
        <w:numPr>
          <w:ilvl w:val="1"/>
          <w:numId w:val="27"/>
        </w:numPr>
        <w:tabs>
          <w:tab w:val="left" w:pos="384"/>
        </w:tabs>
        <w:ind w:left="384" w:hanging="244"/>
        <w:rPr>
          <w:b/>
          <w:sz w:val="20"/>
        </w:rPr>
      </w:pPr>
      <w:r>
        <w:rPr>
          <w:sz w:val="20"/>
        </w:rPr>
        <w:t>Concernientes</w:t>
      </w:r>
      <w:r>
        <w:rPr>
          <w:spacing w:val="-6"/>
          <w:sz w:val="20"/>
        </w:rPr>
        <w:t xml:space="preserve"> </w:t>
      </w:r>
      <w:r>
        <w:rPr>
          <w:sz w:val="20"/>
        </w:rPr>
        <w:t>a</w:t>
      </w:r>
      <w:r>
        <w:rPr>
          <w:spacing w:val="-5"/>
          <w:sz w:val="20"/>
        </w:rPr>
        <w:t xml:space="preserve"> </w:t>
      </w:r>
      <w:r>
        <w:rPr>
          <w:sz w:val="20"/>
        </w:rPr>
        <w:t>la</w:t>
      </w:r>
      <w:r>
        <w:rPr>
          <w:spacing w:val="-5"/>
          <w:sz w:val="20"/>
        </w:rPr>
        <w:t xml:space="preserve"> </w:t>
      </w:r>
      <w:r>
        <w:rPr>
          <w:sz w:val="20"/>
        </w:rPr>
        <w:t>expedición</w:t>
      </w:r>
      <w:r>
        <w:rPr>
          <w:spacing w:val="-4"/>
          <w:sz w:val="20"/>
        </w:rPr>
        <w:t xml:space="preserve"> </w:t>
      </w:r>
      <w:r>
        <w:rPr>
          <w:sz w:val="20"/>
        </w:rPr>
        <w:t>de</w:t>
      </w:r>
      <w:r>
        <w:rPr>
          <w:spacing w:val="-5"/>
          <w:sz w:val="20"/>
        </w:rPr>
        <w:t xml:space="preserve"> </w:t>
      </w:r>
      <w:r>
        <w:rPr>
          <w:sz w:val="20"/>
        </w:rPr>
        <w:t>las</w:t>
      </w:r>
      <w:r>
        <w:rPr>
          <w:spacing w:val="-5"/>
          <w:sz w:val="20"/>
        </w:rPr>
        <w:t xml:space="preserve"> </w:t>
      </w:r>
      <w:r>
        <w:rPr>
          <w:sz w:val="20"/>
        </w:rPr>
        <w:t>Leyes</w:t>
      </w:r>
      <w:r>
        <w:rPr>
          <w:spacing w:val="-6"/>
          <w:sz w:val="20"/>
        </w:rPr>
        <w:t xml:space="preserve"> </w:t>
      </w:r>
      <w:r>
        <w:rPr>
          <w:sz w:val="20"/>
        </w:rPr>
        <w:t>de</w:t>
      </w:r>
      <w:r>
        <w:rPr>
          <w:spacing w:val="-5"/>
          <w:sz w:val="20"/>
        </w:rPr>
        <w:t xml:space="preserve"> </w:t>
      </w:r>
      <w:r>
        <w:rPr>
          <w:sz w:val="20"/>
        </w:rPr>
        <w:t>Ingresos</w:t>
      </w:r>
      <w:r>
        <w:rPr>
          <w:spacing w:val="-5"/>
          <w:sz w:val="20"/>
        </w:rPr>
        <w:t xml:space="preserve"> </w:t>
      </w:r>
      <w:r>
        <w:rPr>
          <w:sz w:val="20"/>
        </w:rPr>
        <w:t>del</w:t>
      </w:r>
      <w:r>
        <w:rPr>
          <w:spacing w:val="-5"/>
          <w:sz w:val="20"/>
        </w:rPr>
        <w:t xml:space="preserve"> </w:t>
      </w:r>
      <w:r>
        <w:rPr>
          <w:sz w:val="20"/>
        </w:rPr>
        <w:t>Estado</w:t>
      </w:r>
      <w:r>
        <w:rPr>
          <w:spacing w:val="-4"/>
          <w:sz w:val="20"/>
        </w:rPr>
        <w:t xml:space="preserve"> </w:t>
      </w:r>
      <w:r>
        <w:rPr>
          <w:sz w:val="20"/>
        </w:rPr>
        <w:t>y</w:t>
      </w:r>
      <w:r>
        <w:rPr>
          <w:spacing w:val="-4"/>
          <w:sz w:val="20"/>
        </w:rPr>
        <w:t xml:space="preserve"> </w:t>
      </w:r>
      <w:r>
        <w:rPr>
          <w:spacing w:val="-2"/>
          <w:sz w:val="20"/>
        </w:rPr>
        <w:t>municipios;</w:t>
      </w:r>
    </w:p>
    <w:p w:rsidR="00CE6F50" w:rsidRDefault="002B1D46">
      <w:pPr>
        <w:pStyle w:val="Prrafodelista"/>
        <w:numPr>
          <w:ilvl w:val="1"/>
          <w:numId w:val="27"/>
        </w:numPr>
        <w:tabs>
          <w:tab w:val="left" w:pos="389"/>
        </w:tabs>
        <w:spacing w:before="234"/>
        <w:ind w:left="389" w:hanging="249"/>
        <w:rPr>
          <w:b/>
          <w:sz w:val="20"/>
        </w:rPr>
      </w:pPr>
      <w:r>
        <w:rPr>
          <w:sz w:val="20"/>
        </w:rPr>
        <w:t>Sobre</w:t>
      </w:r>
      <w:r>
        <w:rPr>
          <w:spacing w:val="-6"/>
          <w:sz w:val="20"/>
        </w:rPr>
        <w:t xml:space="preserve"> </w:t>
      </w:r>
      <w:r>
        <w:rPr>
          <w:sz w:val="20"/>
        </w:rPr>
        <w:t>el</w:t>
      </w:r>
      <w:r>
        <w:rPr>
          <w:spacing w:val="-6"/>
          <w:sz w:val="20"/>
        </w:rPr>
        <w:t xml:space="preserve"> </w:t>
      </w:r>
      <w:r>
        <w:rPr>
          <w:sz w:val="20"/>
        </w:rPr>
        <w:t>Presupuesto</w:t>
      </w:r>
      <w:r>
        <w:rPr>
          <w:spacing w:val="-4"/>
          <w:sz w:val="20"/>
        </w:rPr>
        <w:t xml:space="preserve"> </w:t>
      </w:r>
      <w:r>
        <w:rPr>
          <w:sz w:val="20"/>
        </w:rPr>
        <w:t>de</w:t>
      </w:r>
      <w:r>
        <w:rPr>
          <w:spacing w:val="-6"/>
          <w:sz w:val="20"/>
        </w:rPr>
        <w:t xml:space="preserve"> </w:t>
      </w:r>
      <w:r>
        <w:rPr>
          <w:sz w:val="20"/>
        </w:rPr>
        <w:t>Egresos</w:t>
      </w:r>
      <w:r>
        <w:rPr>
          <w:spacing w:val="-5"/>
          <w:sz w:val="20"/>
        </w:rPr>
        <w:t xml:space="preserve"> </w:t>
      </w:r>
      <w:r>
        <w:rPr>
          <w:sz w:val="20"/>
        </w:rPr>
        <w:t>del</w:t>
      </w:r>
      <w:r>
        <w:rPr>
          <w:spacing w:val="-6"/>
          <w:sz w:val="20"/>
        </w:rPr>
        <w:t xml:space="preserve"> </w:t>
      </w:r>
      <w:r>
        <w:rPr>
          <w:spacing w:val="-2"/>
          <w:sz w:val="20"/>
        </w:rPr>
        <w:t>Estado;</w:t>
      </w:r>
    </w:p>
    <w:p w:rsidR="00CE6F50" w:rsidRDefault="00CE6F50">
      <w:pPr>
        <w:pStyle w:val="Prrafodelista"/>
        <w:jc w:val="left"/>
        <w:rPr>
          <w:b/>
          <w:sz w:val="20"/>
        </w:rPr>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Prrafodelista"/>
        <w:numPr>
          <w:ilvl w:val="1"/>
          <w:numId w:val="27"/>
        </w:numPr>
        <w:tabs>
          <w:tab w:val="left" w:pos="384"/>
        </w:tabs>
        <w:ind w:left="384" w:hanging="244"/>
        <w:rPr>
          <w:b/>
          <w:sz w:val="20"/>
        </w:rPr>
      </w:pPr>
      <w:r>
        <w:rPr>
          <w:sz w:val="20"/>
        </w:rPr>
        <w:t>Los</w:t>
      </w:r>
      <w:r>
        <w:rPr>
          <w:spacing w:val="-6"/>
          <w:sz w:val="20"/>
        </w:rPr>
        <w:t xml:space="preserve"> </w:t>
      </w:r>
      <w:r>
        <w:rPr>
          <w:sz w:val="20"/>
        </w:rPr>
        <w:t>de</w:t>
      </w:r>
      <w:r>
        <w:rPr>
          <w:spacing w:val="-5"/>
          <w:sz w:val="20"/>
        </w:rPr>
        <w:t xml:space="preserve"> </w:t>
      </w:r>
      <w:r>
        <w:rPr>
          <w:sz w:val="20"/>
        </w:rPr>
        <w:t>reformas</w:t>
      </w:r>
      <w:r>
        <w:rPr>
          <w:spacing w:val="-6"/>
          <w:sz w:val="20"/>
        </w:rPr>
        <w:t xml:space="preserve"> </w:t>
      </w:r>
      <w:r>
        <w:rPr>
          <w:sz w:val="20"/>
        </w:rPr>
        <w:t>al</w:t>
      </w:r>
      <w:r>
        <w:rPr>
          <w:spacing w:val="-6"/>
          <w:sz w:val="20"/>
        </w:rPr>
        <w:t xml:space="preserve"> </w:t>
      </w:r>
      <w:r>
        <w:rPr>
          <w:sz w:val="20"/>
        </w:rPr>
        <w:t>Código</w:t>
      </w:r>
      <w:r>
        <w:rPr>
          <w:spacing w:val="-4"/>
          <w:sz w:val="20"/>
        </w:rPr>
        <w:t xml:space="preserve"> </w:t>
      </w:r>
      <w:r>
        <w:rPr>
          <w:sz w:val="20"/>
        </w:rPr>
        <w:t>Financiero</w:t>
      </w:r>
      <w:r>
        <w:rPr>
          <w:spacing w:val="-5"/>
          <w:sz w:val="20"/>
        </w:rPr>
        <w:t xml:space="preserve"> </w:t>
      </w:r>
      <w:r>
        <w:rPr>
          <w:sz w:val="20"/>
        </w:rPr>
        <w:t>del</w:t>
      </w:r>
      <w:r>
        <w:rPr>
          <w:spacing w:val="-5"/>
          <w:sz w:val="20"/>
        </w:rPr>
        <w:t xml:space="preserve"> </w:t>
      </w:r>
      <w:r>
        <w:rPr>
          <w:sz w:val="20"/>
        </w:rPr>
        <w:t>Estado</w:t>
      </w:r>
      <w:r>
        <w:rPr>
          <w:spacing w:val="-4"/>
          <w:sz w:val="20"/>
        </w:rPr>
        <w:t xml:space="preserve"> </w:t>
      </w:r>
      <w:r>
        <w:rPr>
          <w:sz w:val="20"/>
        </w:rPr>
        <w:t>de</w:t>
      </w:r>
      <w:r>
        <w:rPr>
          <w:spacing w:val="-6"/>
          <w:sz w:val="20"/>
        </w:rPr>
        <w:t xml:space="preserve"> </w:t>
      </w:r>
      <w:r>
        <w:rPr>
          <w:sz w:val="20"/>
        </w:rPr>
        <w:t>México</w:t>
      </w:r>
      <w:r>
        <w:rPr>
          <w:spacing w:val="-4"/>
          <w:sz w:val="20"/>
        </w:rPr>
        <w:t xml:space="preserve"> </w:t>
      </w:r>
      <w:r>
        <w:rPr>
          <w:sz w:val="20"/>
        </w:rPr>
        <w:t>y</w:t>
      </w:r>
      <w:r>
        <w:rPr>
          <w:spacing w:val="-5"/>
          <w:sz w:val="20"/>
        </w:rPr>
        <w:t xml:space="preserve"> </w:t>
      </w:r>
      <w:r>
        <w:rPr>
          <w:spacing w:val="-2"/>
          <w:sz w:val="20"/>
        </w:rPr>
        <w:t>Municipios;</w:t>
      </w:r>
    </w:p>
    <w:p w:rsidR="00CE6F50" w:rsidRDefault="00CE6F50">
      <w:pPr>
        <w:pStyle w:val="Textoindependiente"/>
        <w:spacing w:before="1"/>
        <w:ind w:left="0"/>
      </w:pPr>
    </w:p>
    <w:p w:rsidR="00CE6F50" w:rsidRDefault="002B1D46">
      <w:pPr>
        <w:pStyle w:val="Prrafodelista"/>
        <w:numPr>
          <w:ilvl w:val="1"/>
          <w:numId w:val="27"/>
        </w:numPr>
        <w:tabs>
          <w:tab w:val="left" w:pos="396"/>
        </w:tabs>
        <w:ind w:left="396" w:hanging="256"/>
        <w:rPr>
          <w:b/>
          <w:sz w:val="20"/>
        </w:rPr>
      </w:pPr>
      <w:r>
        <w:rPr>
          <w:sz w:val="20"/>
        </w:rPr>
        <w:t>Sobre</w:t>
      </w:r>
      <w:r>
        <w:rPr>
          <w:spacing w:val="-7"/>
          <w:sz w:val="20"/>
        </w:rPr>
        <w:t xml:space="preserve"> </w:t>
      </w:r>
      <w:r>
        <w:rPr>
          <w:sz w:val="20"/>
        </w:rPr>
        <w:t>gravámenes</w:t>
      </w:r>
      <w:r>
        <w:rPr>
          <w:spacing w:val="-6"/>
          <w:sz w:val="20"/>
        </w:rPr>
        <w:t xml:space="preserve"> </w:t>
      </w:r>
      <w:r>
        <w:rPr>
          <w:sz w:val="20"/>
        </w:rPr>
        <w:t>o</w:t>
      </w:r>
      <w:r>
        <w:rPr>
          <w:spacing w:val="-5"/>
          <w:sz w:val="20"/>
        </w:rPr>
        <w:t xml:space="preserve"> </w:t>
      </w:r>
      <w:r>
        <w:rPr>
          <w:sz w:val="20"/>
        </w:rPr>
        <w:t>cargas</w:t>
      </w:r>
      <w:r>
        <w:rPr>
          <w:spacing w:val="-6"/>
          <w:sz w:val="20"/>
        </w:rPr>
        <w:t xml:space="preserve"> </w:t>
      </w:r>
      <w:r>
        <w:rPr>
          <w:spacing w:val="-2"/>
          <w:sz w:val="20"/>
        </w:rPr>
        <w:t>fiscales;</w:t>
      </w:r>
    </w:p>
    <w:p w:rsidR="00CE6F50" w:rsidRDefault="002B1D46">
      <w:pPr>
        <w:pStyle w:val="Prrafodelista"/>
        <w:numPr>
          <w:ilvl w:val="1"/>
          <w:numId w:val="27"/>
        </w:numPr>
        <w:tabs>
          <w:tab w:val="left" w:pos="410"/>
        </w:tabs>
        <w:spacing w:before="233"/>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 y</w:t>
      </w:r>
    </w:p>
    <w:p w:rsidR="00CE6F50" w:rsidRDefault="00CE6F50">
      <w:pPr>
        <w:pStyle w:val="Textoindependiente"/>
        <w:spacing w:before="2"/>
        <w:ind w:left="0"/>
      </w:pPr>
    </w:p>
    <w:p w:rsidR="00CE6F50" w:rsidRDefault="002B1D46">
      <w:pPr>
        <w:pStyle w:val="Prrafodelista"/>
        <w:numPr>
          <w:ilvl w:val="1"/>
          <w:numId w:val="27"/>
        </w:numPr>
        <w:tabs>
          <w:tab w:val="left" w:pos="346"/>
        </w:tabs>
        <w:ind w:left="346" w:hanging="206"/>
        <w:rPr>
          <w:b/>
          <w:sz w:val="20"/>
        </w:rPr>
      </w:pPr>
      <w:r>
        <w:rPr>
          <w:sz w:val="20"/>
        </w:rPr>
        <w:t>Las</w:t>
      </w:r>
      <w:r>
        <w:rPr>
          <w:spacing w:val="-6"/>
          <w:sz w:val="20"/>
        </w:rPr>
        <w:t xml:space="preserve"> </w:t>
      </w:r>
      <w:r>
        <w:rPr>
          <w:sz w:val="20"/>
        </w:rPr>
        <w:t>demás</w:t>
      </w:r>
      <w:r>
        <w:rPr>
          <w:spacing w:val="-6"/>
          <w:sz w:val="20"/>
        </w:rPr>
        <w:t xml:space="preserve"> </w:t>
      </w:r>
      <w:r>
        <w:rPr>
          <w:sz w:val="20"/>
        </w:rPr>
        <w:t>relativas</w:t>
      </w:r>
      <w:r>
        <w:rPr>
          <w:spacing w:val="-6"/>
          <w:sz w:val="20"/>
        </w:rPr>
        <w:t xml:space="preserve"> </w:t>
      </w:r>
      <w:r>
        <w:rPr>
          <w:sz w:val="20"/>
        </w:rPr>
        <w:t>y</w:t>
      </w:r>
      <w:r>
        <w:rPr>
          <w:spacing w:val="-6"/>
          <w:sz w:val="20"/>
        </w:rPr>
        <w:t xml:space="preserve"> </w:t>
      </w:r>
      <w:r>
        <w:rPr>
          <w:sz w:val="20"/>
        </w:rPr>
        <w:t>aplicables</w:t>
      </w:r>
      <w:r>
        <w:rPr>
          <w:spacing w:val="-6"/>
          <w:sz w:val="20"/>
        </w:rPr>
        <w:t xml:space="preserve"> </w:t>
      </w:r>
      <w:r>
        <w:rPr>
          <w:sz w:val="20"/>
        </w:rPr>
        <w:t>a</w:t>
      </w:r>
      <w:r>
        <w:rPr>
          <w:spacing w:val="-6"/>
          <w:sz w:val="20"/>
        </w:rPr>
        <w:t xml:space="preserve"> </w:t>
      </w:r>
      <w:r>
        <w:rPr>
          <w:sz w:val="20"/>
        </w:rPr>
        <w:t>la</w:t>
      </w:r>
      <w:r>
        <w:rPr>
          <w:spacing w:val="-5"/>
          <w:sz w:val="20"/>
        </w:rPr>
        <w:t xml:space="preserve"> </w:t>
      </w:r>
      <w:r>
        <w:rPr>
          <w:spacing w:val="-2"/>
          <w:sz w:val="20"/>
        </w:rPr>
        <w:t>materia.</w:t>
      </w:r>
    </w:p>
    <w:p w:rsidR="00CE6F50" w:rsidRDefault="00CE6F50">
      <w:pPr>
        <w:pStyle w:val="Textoindependiente"/>
        <w:ind w:left="0"/>
      </w:pPr>
    </w:p>
    <w:p w:rsidR="00CE6F50" w:rsidRDefault="002B1D46">
      <w:pPr>
        <w:pStyle w:val="Prrafodelista"/>
        <w:numPr>
          <w:ilvl w:val="0"/>
          <w:numId w:val="27"/>
        </w:numPr>
        <w:tabs>
          <w:tab w:val="left" w:pos="737"/>
        </w:tabs>
        <w:spacing w:before="1"/>
        <w:ind w:left="737" w:hanging="597"/>
        <w:rPr>
          <w:sz w:val="20"/>
        </w:rPr>
      </w:pPr>
      <w:r>
        <w:rPr>
          <w:sz w:val="20"/>
        </w:rPr>
        <w:t>La</w:t>
      </w:r>
      <w:r>
        <w:rPr>
          <w:spacing w:val="-8"/>
          <w:sz w:val="20"/>
        </w:rPr>
        <w:t xml:space="preserve"> </w:t>
      </w:r>
      <w:r>
        <w:rPr>
          <w:sz w:val="20"/>
        </w:rPr>
        <w:t>Comisión</w:t>
      </w:r>
      <w:r>
        <w:rPr>
          <w:spacing w:val="-7"/>
          <w:sz w:val="20"/>
        </w:rPr>
        <w:t xml:space="preserve"> </w:t>
      </w:r>
      <w:r>
        <w:rPr>
          <w:sz w:val="20"/>
        </w:rPr>
        <w:t>de</w:t>
      </w:r>
      <w:r>
        <w:rPr>
          <w:spacing w:val="-7"/>
          <w:sz w:val="20"/>
        </w:rPr>
        <w:t xml:space="preserve"> </w:t>
      </w:r>
      <w:r>
        <w:rPr>
          <w:sz w:val="20"/>
        </w:rPr>
        <w:t>Recursos</w:t>
      </w:r>
      <w:r>
        <w:rPr>
          <w:spacing w:val="-8"/>
          <w:sz w:val="20"/>
        </w:rPr>
        <w:t xml:space="preserve"> </w:t>
      </w:r>
      <w:r>
        <w:rPr>
          <w:sz w:val="20"/>
        </w:rPr>
        <w:t>Hidráulicos,</w:t>
      </w:r>
      <w:r>
        <w:rPr>
          <w:spacing w:val="-7"/>
          <w:sz w:val="20"/>
        </w:rPr>
        <w:t xml:space="preserve"> </w:t>
      </w:r>
      <w:r>
        <w:rPr>
          <w:sz w:val="20"/>
        </w:rPr>
        <w:t>conocerá</w:t>
      </w:r>
      <w:r>
        <w:rPr>
          <w:spacing w:val="-7"/>
          <w:sz w:val="20"/>
        </w:rPr>
        <w:t xml:space="preserve"> </w:t>
      </w:r>
      <w:r>
        <w:rPr>
          <w:sz w:val="20"/>
        </w:rPr>
        <w:t>de</w:t>
      </w:r>
      <w:r>
        <w:rPr>
          <w:spacing w:val="-8"/>
          <w:sz w:val="20"/>
        </w:rPr>
        <w:t xml:space="preserve"> </w:t>
      </w:r>
      <w:r>
        <w:rPr>
          <w:sz w:val="20"/>
        </w:rPr>
        <w:t>los</w:t>
      </w:r>
      <w:r>
        <w:rPr>
          <w:spacing w:val="-7"/>
          <w:sz w:val="20"/>
        </w:rPr>
        <w:t xml:space="preserve"> </w:t>
      </w:r>
      <w:r>
        <w:rPr>
          <w:sz w:val="20"/>
        </w:rPr>
        <w:t>temas</w:t>
      </w:r>
      <w:r>
        <w:rPr>
          <w:spacing w:val="-8"/>
          <w:sz w:val="20"/>
        </w:rPr>
        <w:t xml:space="preserve"> </w:t>
      </w:r>
      <w:r>
        <w:rPr>
          <w:spacing w:val="-2"/>
          <w:sz w:val="20"/>
        </w:rPr>
        <w:t>siguientes:</w:t>
      </w:r>
    </w:p>
    <w:p w:rsidR="00CE6F50" w:rsidRDefault="002B1D46">
      <w:pPr>
        <w:pStyle w:val="Prrafodelista"/>
        <w:numPr>
          <w:ilvl w:val="1"/>
          <w:numId w:val="27"/>
        </w:numPr>
        <w:tabs>
          <w:tab w:val="left" w:pos="384"/>
        </w:tabs>
        <w:spacing w:before="233"/>
        <w:ind w:left="384" w:hanging="244"/>
        <w:rPr>
          <w:b/>
          <w:sz w:val="20"/>
        </w:rPr>
      </w:pPr>
      <w:r>
        <w:rPr>
          <w:sz w:val="20"/>
        </w:rPr>
        <w:t>Sobre</w:t>
      </w:r>
      <w:r>
        <w:rPr>
          <w:spacing w:val="-7"/>
          <w:sz w:val="20"/>
        </w:rPr>
        <w:t xml:space="preserve"> </w:t>
      </w:r>
      <w:r>
        <w:rPr>
          <w:sz w:val="20"/>
        </w:rPr>
        <w:t>la</w:t>
      </w:r>
      <w:r>
        <w:rPr>
          <w:spacing w:val="-7"/>
          <w:sz w:val="20"/>
        </w:rPr>
        <w:t xml:space="preserve"> </w:t>
      </w:r>
      <w:r>
        <w:rPr>
          <w:sz w:val="20"/>
        </w:rPr>
        <w:t>legislación</w:t>
      </w:r>
      <w:r>
        <w:rPr>
          <w:spacing w:val="-7"/>
          <w:sz w:val="20"/>
        </w:rPr>
        <w:t xml:space="preserve"> </w:t>
      </w:r>
      <w:r>
        <w:rPr>
          <w:sz w:val="20"/>
        </w:rPr>
        <w:t>en</w:t>
      </w:r>
      <w:r>
        <w:rPr>
          <w:spacing w:val="-7"/>
          <w:sz w:val="20"/>
        </w:rPr>
        <w:t xml:space="preserve"> </w:t>
      </w:r>
      <w:r>
        <w:rPr>
          <w:sz w:val="20"/>
        </w:rPr>
        <w:t>materia</w:t>
      </w:r>
      <w:r>
        <w:rPr>
          <w:spacing w:val="-7"/>
          <w:sz w:val="20"/>
        </w:rPr>
        <w:t xml:space="preserve"> </w:t>
      </w:r>
      <w:r>
        <w:rPr>
          <w:sz w:val="20"/>
        </w:rPr>
        <w:t>de</w:t>
      </w:r>
      <w:r>
        <w:rPr>
          <w:spacing w:val="-7"/>
          <w:sz w:val="20"/>
        </w:rPr>
        <w:t xml:space="preserve"> </w:t>
      </w:r>
      <w:r>
        <w:rPr>
          <w:sz w:val="20"/>
        </w:rPr>
        <w:t>recursos</w:t>
      </w:r>
      <w:r>
        <w:rPr>
          <w:spacing w:val="-7"/>
          <w:sz w:val="20"/>
        </w:rPr>
        <w:t xml:space="preserve"> </w:t>
      </w:r>
      <w:r>
        <w:rPr>
          <w:spacing w:val="-2"/>
          <w:sz w:val="20"/>
        </w:rPr>
        <w:t>hidráulicos;</w:t>
      </w:r>
    </w:p>
    <w:p w:rsidR="00CE6F50" w:rsidRDefault="00CE6F50">
      <w:pPr>
        <w:pStyle w:val="Textoindependiente"/>
        <w:spacing w:before="1"/>
        <w:ind w:left="0"/>
      </w:pPr>
    </w:p>
    <w:p w:rsidR="00CE6F50" w:rsidRDefault="002B1D46">
      <w:pPr>
        <w:pStyle w:val="Prrafodelista"/>
        <w:numPr>
          <w:ilvl w:val="1"/>
          <w:numId w:val="27"/>
        </w:numPr>
        <w:tabs>
          <w:tab w:val="left" w:pos="389"/>
        </w:tabs>
        <w:ind w:left="389" w:hanging="249"/>
        <w:rPr>
          <w:b/>
          <w:sz w:val="20"/>
        </w:rPr>
      </w:pPr>
      <w:r>
        <w:rPr>
          <w:sz w:val="20"/>
        </w:rPr>
        <w:t>Los</w:t>
      </w:r>
      <w:r>
        <w:rPr>
          <w:spacing w:val="-10"/>
          <w:sz w:val="20"/>
        </w:rPr>
        <w:t xml:space="preserve"> </w:t>
      </w:r>
      <w:r>
        <w:rPr>
          <w:sz w:val="20"/>
        </w:rPr>
        <w:t>referentes</w:t>
      </w:r>
      <w:r>
        <w:rPr>
          <w:spacing w:val="-9"/>
          <w:sz w:val="20"/>
        </w:rPr>
        <w:t xml:space="preserve"> </w:t>
      </w:r>
      <w:r>
        <w:rPr>
          <w:sz w:val="20"/>
        </w:rPr>
        <w:t>al</w:t>
      </w:r>
      <w:r>
        <w:rPr>
          <w:spacing w:val="-9"/>
          <w:sz w:val="20"/>
        </w:rPr>
        <w:t xml:space="preserve"> </w:t>
      </w:r>
      <w:r>
        <w:rPr>
          <w:sz w:val="20"/>
        </w:rPr>
        <w:t>aprovechamiento,</w:t>
      </w:r>
      <w:r>
        <w:rPr>
          <w:spacing w:val="-9"/>
          <w:sz w:val="20"/>
        </w:rPr>
        <w:t xml:space="preserve"> </w:t>
      </w:r>
      <w:r>
        <w:rPr>
          <w:sz w:val="20"/>
        </w:rPr>
        <w:t>conservación</w:t>
      </w:r>
      <w:r>
        <w:rPr>
          <w:spacing w:val="-8"/>
          <w:sz w:val="20"/>
        </w:rPr>
        <w:t xml:space="preserve"> </w:t>
      </w:r>
      <w:r>
        <w:rPr>
          <w:sz w:val="20"/>
        </w:rPr>
        <w:t>y</w:t>
      </w:r>
      <w:r>
        <w:rPr>
          <w:spacing w:val="-9"/>
          <w:sz w:val="20"/>
        </w:rPr>
        <w:t xml:space="preserve"> </w:t>
      </w:r>
      <w:r>
        <w:rPr>
          <w:sz w:val="20"/>
        </w:rPr>
        <w:t>aprovechamiento</w:t>
      </w:r>
      <w:r>
        <w:rPr>
          <w:spacing w:val="-3"/>
          <w:sz w:val="20"/>
        </w:rPr>
        <w:t xml:space="preserve"> </w:t>
      </w:r>
      <w:r>
        <w:rPr>
          <w:sz w:val="20"/>
        </w:rPr>
        <w:t>de</w:t>
      </w:r>
      <w:r>
        <w:rPr>
          <w:spacing w:val="-9"/>
          <w:sz w:val="20"/>
        </w:rPr>
        <w:t xml:space="preserve"> </w:t>
      </w:r>
      <w:r>
        <w:rPr>
          <w:sz w:val="20"/>
        </w:rPr>
        <w:t>recursos</w:t>
      </w:r>
      <w:r>
        <w:rPr>
          <w:spacing w:val="-9"/>
          <w:sz w:val="20"/>
        </w:rPr>
        <w:t xml:space="preserve"> </w:t>
      </w:r>
      <w:r>
        <w:rPr>
          <w:spacing w:val="-2"/>
          <w:sz w:val="20"/>
        </w:rPr>
        <w:t>hidráulicos;</w:t>
      </w:r>
    </w:p>
    <w:p w:rsidR="00CE6F50" w:rsidRDefault="00CE6F50">
      <w:pPr>
        <w:pStyle w:val="Textoindependiente"/>
        <w:spacing w:before="1"/>
        <w:ind w:left="0"/>
      </w:pPr>
    </w:p>
    <w:p w:rsidR="00CE6F50" w:rsidRDefault="002B1D46">
      <w:pPr>
        <w:pStyle w:val="Prrafodelista"/>
        <w:numPr>
          <w:ilvl w:val="1"/>
          <w:numId w:val="27"/>
        </w:numPr>
        <w:tabs>
          <w:tab w:val="left" w:pos="415"/>
        </w:tabs>
        <w:ind w:right="147" w:firstLine="0"/>
        <w:rPr>
          <w:b/>
          <w:sz w:val="20"/>
        </w:rPr>
      </w:pPr>
      <w:r>
        <w:rPr>
          <w:sz w:val="20"/>
        </w:rPr>
        <w:t>Sobre</w:t>
      </w:r>
      <w:r>
        <w:rPr>
          <w:spacing w:val="28"/>
          <w:sz w:val="20"/>
        </w:rPr>
        <w:t xml:space="preserve"> </w:t>
      </w:r>
      <w:r>
        <w:rPr>
          <w:sz w:val="20"/>
        </w:rPr>
        <w:t>la</w:t>
      </w:r>
      <w:r>
        <w:rPr>
          <w:spacing w:val="28"/>
          <w:sz w:val="20"/>
        </w:rPr>
        <w:t xml:space="preserve"> </w:t>
      </w:r>
      <w:r>
        <w:rPr>
          <w:sz w:val="20"/>
        </w:rPr>
        <w:t>infraestructura</w:t>
      </w:r>
      <w:r>
        <w:rPr>
          <w:spacing w:val="28"/>
          <w:sz w:val="20"/>
        </w:rPr>
        <w:t xml:space="preserve"> </w:t>
      </w:r>
      <w:r>
        <w:rPr>
          <w:sz w:val="20"/>
        </w:rPr>
        <w:t>para</w:t>
      </w:r>
      <w:r>
        <w:rPr>
          <w:spacing w:val="28"/>
          <w:sz w:val="20"/>
        </w:rPr>
        <w:t xml:space="preserve"> </w:t>
      </w:r>
      <w:r>
        <w:rPr>
          <w:sz w:val="20"/>
        </w:rPr>
        <w:t>el</w:t>
      </w:r>
      <w:r>
        <w:rPr>
          <w:spacing w:val="28"/>
          <w:sz w:val="20"/>
        </w:rPr>
        <w:t xml:space="preserve"> </w:t>
      </w:r>
      <w:r>
        <w:rPr>
          <w:sz w:val="20"/>
        </w:rPr>
        <w:t>tratamiento</w:t>
      </w:r>
      <w:r>
        <w:rPr>
          <w:spacing w:val="27"/>
          <w:sz w:val="20"/>
        </w:rPr>
        <w:t xml:space="preserve"> </w:t>
      </w:r>
      <w:r>
        <w:rPr>
          <w:sz w:val="20"/>
        </w:rPr>
        <w:t>de</w:t>
      </w:r>
      <w:r>
        <w:rPr>
          <w:spacing w:val="28"/>
          <w:sz w:val="20"/>
        </w:rPr>
        <w:t xml:space="preserve"> </w:t>
      </w:r>
      <w:r>
        <w:rPr>
          <w:sz w:val="20"/>
        </w:rPr>
        <w:t>aguas</w:t>
      </w:r>
      <w:r>
        <w:rPr>
          <w:spacing w:val="28"/>
          <w:sz w:val="20"/>
        </w:rPr>
        <w:t xml:space="preserve"> </w:t>
      </w:r>
      <w:r>
        <w:rPr>
          <w:sz w:val="20"/>
        </w:rPr>
        <w:t>residuales</w:t>
      </w:r>
      <w:r>
        <w:rPr>
          <w:spacing w:val="28"/>
          <w:sz w:val="20"/>
        </w:rPr>
        <w:t xml:space="preserve"> </w:t>
      </w:r>
      <w:r>
        <w:rPr>
          <w:sz w:val="20"/>
        </w:rPr>
        <w:t>y</w:t>
      </w:r>
      <w:r>
        <w:rPr>
          <w:spacing w:val="26"/>
          <w:sz w:val="20"/>
        </w:rPr>
        <w:t xml:space="preserve"> </w:t>
      </w:r>
      <w:r>
        <w:rPr>
          <w:sz w:val="20"/>
        </w:rPr>
        <w:t>para</w:t>
      </w:r>
      <w:r>
        <w:rPr>
          <w:spacing w:val="28"/>
          <w:sz w:val="20"/>
        </w:rPr>
        <w:t xml:space="preserve"> </w:t>
      </w:r>
      <w:r>
        <w:rPr>
          <w:sz w:val="20"/>
        </w:rPr>
        <w:t>prevenir</w:t>
      </w:r>
      <w:r>
        <w:rPr>
          <w:spacing w:val="29"/>
          <w:sz w:val="20"/>
        </w:rPr>
        <w:t xml:space="preserve"> </w:t>
      </w:r>
      <w:r>
        <w:rPr>
          <w:sz w:val="20"/>
        </w:rPr>
        <w:t>y</w:t>
      </w:r>
      <w:r>
        <w:rPr>
          <w:spacing w:val="26"/>
          <w:sz w:val="20"/>
        </w:rPr>
        <w:t xml:space="preserve"> </w:t>
      </w:r>
      <w:r>
        <w:rPr>
          <w:sz w:val="20"/>
        </w:rPr>
        <w:t>recuperar</w:t>
      </w:r>
      <w:r>
        <w:rPr>
          <w:spacing w:val="28"/>
          <w:sz w:val="20"/>
        </w:rPr>
        <w:t xml:space="preserve"> </w:t>
      </w:r>
      <w:r>
        <w:rPr>
          <w:sz w:val="20"/>
        </w:rPr>
        <w:t>la calidad de los recursos hidráulicos; y</w:t>
      </w:r>
    </w:p>
    <w:p w:rsidR="00CE6F50" w:rsidRDefault="002B1D46">
      <w:pPr>
        <w:pStyle w:val="Prrafodelista"/>
        <w:numPr>
          <w:ilvl w:val="1"/>
          <w:numId w:val="27"/>
        </w:numPr>
        <w:tabs>
          <w:tab w:val="left" w:pos="422"/>
        </w:tabs>
        <w:spacing w:before="234"/>
        <w:ind w:right="149" w:firstLine="0"/>
        <w:rPr>
          <w:b/>
          <w:sz w:val="20"/>
        </w:rPr>
      </w:pPr>
      <w:r>
        <w:rPr>
          <w:sz w:val="20"/>
        </w:rPr>
        <w:t>Los</w:t>
      </w:r>
      <w:r>
        <w:rPr>
          <w:spacing w:val="23"/>
          <w:sz w:val="20"/>
        </w:rPr>
        <w:t xml:space="preserve"> </w:t>
      </w:r>
      <w:r>
        <w:rPr>
          <w:sz w:val="20"/>
        </w:rPr>
        <w:t>asuntos</w:t>
      </w:r>
      <w:r>
        <w:rPr>
          <w:spacing w:val="23"/>
          <w:sz w:val="20"/>
        </w:rPr>
        <w:t xml:space="preserve"> </w:t>
      </w:r>
      <w:r>
        <w:rPr>
          <w:sz w:val="20"/>
        </w:rPr>
        <w:t>que</w:t>
      </w:r>
      <w:r>
        <w:rPr>
          <w:spacing w:val="23"/>
          <w:sz w:val="20"/>
        </w:rPr>
        <w:t xml:space="preserve"> </w:t>
      </w:r>
      <w:r>
        <w:rPr>
          <w:sz w:val="20"/>
        </w:rPr>
        <w:t>se</w:t>
      </w:r>
      <w:r>
        <w:rPr>
          <w:spacing w:val="23"/>
          <w:sz w:val="20"/>
        </w:rPr>
        <w:t xml:space="preserve"> </w:t>
      </w:r>
      <w:r>
        <w:rPr>
          <w:sz w:val="20"/>
        </w:rPr>
        <w:t>le</w:t>
      </w:r>
      <w:r>
        <w:rPr>
          <w:spacing w:val="23"/>
          <w:sz w:val="20"/>
        </w:rPr>
        <w:t xml:space="preserve"> </w:t>
      </w:r>
      <w:r>
        <w:rPr>
          <w:sz w:val="20"/>
        </w:rPr>
        <w:t>asignen</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Legislatura,</w:t>
      </w:r>
      <w:r>
        <w:rPr>
          <w:spacing w:val="24"/>
          <w:sz w:val="20"/>
        </w:rPr>
        <w:t xml:space="preserve"> </w:t>
      </w:r>
      <w:r>
        <w:rPr>
          <w:sz w:val="20"/>
        </w:rPr>
        <w:t>en</w:t>
      </w:r>
      <w:r>
        <w:rPr>
          <w:spacing w:val="24"/>
          <w:sz w:val="20"/>
        </w:rPr>
        <w:t xml:space="preserve"> </w:t>
      </w:r>
      <w:r>
        <w:rPr>
          <w:sz w:val="20"/>
        </w:rPr>
        <w:t>la</w:t>
      </w:r>
      <w:r>
        <w:rPr>
          <w:spacing w:val="23"/>
          <w:sz w:val="20"/>
        </w:rPr>
        <w:t xml:space="preserve"> </w:t>
      </w:r>
      <w:r>
        <w:rPr>
          <w:sz w:val="20"/>
        </w:rPr>
        <w:t>Diputación</w:t>
      </w:r>
      <w:r>
        <w:rPr>
          <w:spacing w:val="24"/>
          <w:sz w:val="20"/>
        </w:rPr>
        <w:t xml:space="preserve"> </w:t>
      </w:r>
      <w:r>
        <w:rPr>
          <w:sz w:val="20"/>
        </w:rPr>
        <w:t>Permanente</w:t>
      </w:r>
      <w:r>
        <w:rPr>
          <w:spacing w:val="23"/>
          <w:sz w:val="20"/>
        </w:rPr>
        <w:t xml:space="preserve"> </w:t>
      </w:r>
      <w:r>
        <w:rPr>
          <w:sz w:val="20"/>
        </w:rPr>
        <w:t>o</w:t>
      </w:r>
      <w:r>
        <w:rPr>
          <w:spacing w:val="25"/>
          <w:sz w:val="20"/>
        </w:rPr>
        <w:t xml:space="preserve"> </w:t>
      </w:r>
      <w:r>
        <w:rPr>
          <w:sz w:val="20"/>
        </w:rPr>
        <w:t>en</w:t>
      </w:r>
      <w:r>
        <w:rPr>
          <w:spacing w:val="24"/>
          <w:sz w:val="20"/>
        </w:rPr>
        <w:t xml:space="preserve"> </w:t>
      </w:r>
      <w:r>
        <w:rPr>
          <w:sz w:val="20"/>
        </w:rPr>
        <w:t>la</w:t>
      </w:r>
      <w:r>
        <w:rPr>
          <w:spacing w:val="23"/>
          <w:sz w:val="20"/>
        </w:rPr>
        <w:t xml:space="preserve"> </w:t>
      </w:r>
      <w:r>
        <w:rPr>
          <w:sz w:val="20"/>
        </w:rPr>
        <w:t>Junta</w:t>
      </w:r>
      <w:r>
        <w:rPr>
          <w:spacing w:val="23"/>
          <w:sz w:val="20"/>
        </w:rPr>
        <w:t xml:space="preserve"> </w:t>
      </w:r>
      <w:r>
        <w:rPr>
          <w:sz w:val="20"/>
        </w:rPr>
        <w:t>de Coordinación Política.</w:t>
      </w:r>
    </w:p>
    <w:p w:rsidR="00CE6F50" w:rsidRDefault="00CE6F50">
      <w:pPr>
        <w:pStyle w:val="Textoindependiente"/>
        <w:spacing w:before="1"/>
        <w:ind w:left="0"/>
      </w:pPr>
    </w:p>
    <w:p w:rsidR="00CE6F50" w:rsidRDefault="002B1D46">
      <w:pPr>
        <w:pStyle w:val="Prrafodelista"/>
        <w:numPr>
          <w:ilvl w:val="0"/>
          <w:numId w:val="27"/>
        </w:numPr>
        <w:tabs>
          <w:tab w:val="left" w:pos="820"/>
        </w:tabs>
        <w:ind w:left="820" w:hanging="680"/>
        <w:rPr>
          <w:sz w:val="20"/>
        </w:rPr>
      </w:pPr>
      <w:r>
        <w:rPr>
          <w:sz w:val="20"/>
        </w:rPr>
        <w:t>La</w:t>
      </w:r>
      <w:r>
        <w:rPr>
          <w:spacing w:val="-3"/>
          <w:sz w:val="20"/>
        </w:rPr>
        <w:t xml:space="preserve"> </w:t>
      </w:r>
      <w:r>
        <w:rPr>
          <w:sz w:val="20"/>
        </w:rPr>
        <w:t>Comisión</w:t>
      </w:r>
      <w:r>
        <w:rPr>
          <w:spacing w:val="-5"/>
          <w:sz w:val="20"/>
        </w:rPr>
        <w:t xml:space="preserve"> </w:t>
      </w:r>
      <w:r>
        <w:rPr>
          <w:sz w:val="20"/>
        </w:rPr>
        <w:t>de</w:t>
      </w:r>
      <w:r>
        <w:rPr>
          <w:spacing w:val="-6"/>
          <w:sz w:val="20"/>
        </w:rPr>
        <w:t xml:space="preserve"> </w:t>
      </w:r>
      <w:r>
        <w:rPr>
          <w:sz w:val="20"/>
        </w:rPr>
        <w:t>Apoyo</w:t>
      </w:r>
      <w:r>
        <w:rPr>
          <w:spacing w:val="-5"/>
          <w:sz w:val="20"/>
        </w:rPr>
        <w:t xml:space="preserve"> </w:t>
      </w:r>
      <w:r>
        <w:rPr>
          <w:sz w:val="20"/>
        </w:rPr>
        <w:t>y</w:t>
      </w:r>
      <w:r>
        <w:rPr>
          <w:spacing w:val="-7"/>
          <w:sz w:val="20"/>
        </w:rPr>
        <w:t xml:space="preserve"> </w:t>
      </w:r>
      <w:r>
        <w:rPr>
          <w:sz w:val="20"/>
        </w:rPr>
        <w:t>Atención</w:t>
      </w:r>
      <w:r>
        <w:rPr>
          <w:spacing w:val="-5"/>
          <w:sz w:val="20"/>
        </w:rPr>
        <w:t xml:space="preserve"> </w:t>
      </w:r>
      <w:r>
        <w:rPr>
          <w:sz w:val="20"/>
        </w:rPr>
        <w:t>a</w:t>
      </w:r>
      <w:r>
        <w:rPr>
          <w:spacing w:val="-6"/>
          <w:sz w:val="20"/>
        </w:rPr>
        <w:t xml:space="preserve"> </w:t>
      </w:r>
      <w:r>
        <w:rPr>
          <w:sz w:val="20"/>
        </w:rPr>
        <w:t>las</w:t>
      </w:r>
      <w:r>
        <w:rPr>
          <w:spacing w:val="-6"/>
          <w:sz w:val="20"/>
        </w:rPr>
        <w:t xml:space="preserve"> </w:t>
      </w:r>
      <w:r>
        <w:rPr>
          <w:sz w:val="20"/>
        </w:rPr>
        <w:t>Personas</w:t>
      </w:r>
      <w:r>
        <w:rPr>
          <w:spacing w:val="-6"/>
          <w:sz w:val="20"/>
        </w:rPr>
        <w:t xml:space="preserve"> </w:t>
      </w:r>
      <w:r>
        <w:rPr>
          <w:sz w:val="20"/>
        </w:rPr>
        <w:t>Migrantes,</w:t>
      </w:r>
      <w:r>
        <w:rPr>
          <w:spacing w:val="-5"/>
          <w:sz w:val="20"/>
        </w:rPr>
        <w:t xml:space="preserve"> </w:t>
      </w:r>
      <w:r>
        <w:rPr>
          <w:sz w:val="20"/>
        </w:rPr>
        <w:t>conocerá</w:t>
      </w:r>
      <w:r>
        <w:rPr>
          <w:spacing w:val="-6"/>
          <w:sz w:val="20"/>
        </w:rPr>
        <w:t xml:space="preserve"> </w:t>
      </w:r>
      <w:r>
        <w:rPr>
          <w:sz w:val="20"/>
        </w:rPr>
        <w:t>de</w:t>
      </w:r>
      <w:r>
        <w:rPr>
          <w:spacing w:val="-5"/>
          <w:sz w:val="20"/>
        </w:rPr>
        <w:t xml:space="preserve"> </w:t>
      </w:r>
      <w:r>
        <w:rPr>
          <w:sz w:val="20"/>
        </w:rPr>
        <w:t>los</w:t>
      </w:r>
      <w:r>
        <w:rPr>
          <w:spacing w:val="-6"/>
          <w:sz w:val="20"/>
        </w:rPr>
        <w:t xml:space="preserve"> </w:t>
      </w:r>
      <w:r>
        <w:rPr>
          <w:sz w:val="20"/>
        </w:rPr>
        <w:t>temas</w:t>
      </w:r>
      <w:r>
        <w:rPr>
          <w:spacing w:val="-6"/>
          <w:sz w:val="20"/>
        </w:rPr>
        <w:t xml:space="preserve"> </w:t>
      </w:r>
      <w:r>
        <w:rPr>
          <w:spacing w:val="-2"/>
          <w:sz w:val="20"/>
        </w:rPr>
        <w:t>siguientes:</w:t>
      </w:r>
    </w:p>
    <w:p w:rsidR="00CE6F50" w:rsidRDefault="002B1D46">
      <w:pPr>
        <w:pStyle w:val="Prrafodelista"/>
        <w:numPr>
          <w:ilvl w:val="1"/>
          <w:numId w:val="27"/>
        </w:numPr>
        <w:tabs>
          <w:tab w:val="left" w:pos="384"/>
        </w:tabs>
        <w:spacing w:before="233"/>
        <w:ind w:left="384" w:hanging="244"/>
        <w:rPr>
          <w:b/>
          <w:sz w:val="20"/>
        </w:rPr>
      </w:pPr>
      <w:r>
        <w:rPr>
          <w:sz w:val="20"/>
        </w:rPr>
        <w:t>La</w:t>
      </w:r>
      <w:r>
        <w:rPr>
          <w:spacing w:val="-7"/>
          <w:sz w:val="20"/>
        </w:rPr>
        <w:t xml:space="preserve"> </w:t>
      </w:r>
      <w:r>
        <w:rPr>
          <w:sz w:val="20"/>
        </w:rPr>
        <w:t>legislación</w:t>
      </w:r>
      <w:r>
        <w:rPr>
          <w:spacing w:val="-6"/>
          <w:sz w:val="20"/>
        </w:rPr>
        <w:t xml:space="preserve"> </w:t>
      </w:r>
      <w:r>
        <w:rPr>
          <w:sz w:val="20"/>
        </w:rPr>
        <w:t>en</w:t>
      </w:r>
      <w:r>
        <w:rPr>
          <w:spacing w:val="-7"/>
          <w:sz w:val="20"/>
        </w:rPr>
        <w:t xml:space="preserve"> </w:t>
      </w:r>
      <w:r>
        <w:rPr>
          <w:sz w:val="20"/>
        </w:rPr>
        <w:t>materia</w:t>
      </w:r>
      <w:r>
        <w:rPr>
          <w:spacing w:val="-6"/>
          <w:sz w:val="20"/>
        </w:rPr>
        <w:t xml:space="preserve"> </w:t>
      </w:r>
      <w:r>
        <w:rPr>
          <w:sz w:val="20"/>
        </w:rPr>
        <w:t>de</w:t>
      </w:r>
      <w:r>
        <w:rPr>
          <w:spacing w:val="-7"/>
          <w:sz w:val="20"/>
        </w:rPr>
        <w:t xml:space="preserve"> </w:t>
      </w:r>
      <w:r>
        <w:rPr>
          <w:spacing w:val="-2"/>
          <w:sz w:val="20"/>
        </w:rPr>
        <w:t>migración;</w:t>
      </w:r>
    </w:p>
    <w:p w:rsidR="00CE6F50" w:rsidRDefault="00CE6F50">
      <w:pPr>
        <w:pStyle w:val="Textoindependiente"/>
        <w:spacing w:before="1"/>
        <w:ind w:left="0"/>
      </w:pPr>
    </w:p>
    <w:p w:rsidR="00CE6F50" w:rsidRDefault="002B1D46">
      <w:pPr>
        <w:pStyle w:val="Prrafodelista"/>
        <w:numPr>
          <w:ilvl w:val="1"/>
          <w:numId w:val="27"/>
        </w:numPr>
        <w:tabs>
          <w:tab w:val="left" w:pos="389"/>
        </w:tabs>
        <w:ind w:left="389" w:hanging="249"/>
        <w:rPr>
          <w:b/>
          <w:sz w:val="20"/>
        </w:rPr>
      </w:pPr>
      <w:r>
        <w:rPr>
          <w:sz w:val="20"/>
        </w:rPr>
        <w:t>De</w:t>
      </w:r>
      <w:r>
        <w:rPr>
          <w:spacing w:val="-8"/>
          <w:sz w:val="20"/>
        </w:rPr>
        <w:t xml:space="preserve"> </w:t>
      </w:r>
      <w:r>
        <w:rPr>
          <w:sz w:val="20"/>
        </w:rPr>
        <w:t>atención</w:t>
      </w:r>
      <w:r>
        <w:rPr>
          <w:spacing w:val="-7"/>
          <w:sz w:val="20"/>
        </w:rPr>
        <w:t xml:space="preserve"> </w:t>
      </w:r>
      <w:r>
        <w:rPr>
          <w:sz w:val="20"/>
        </w:rPr>
        <w:t>a</w:t>
      </w:r>
      <w:r>
        <w:rPr>
          <w:spacing w:val="-7"/>
          <w:sz w:val="20"/>
        </w:rPr>
        <w:t xml:space="preserve"> </w:t>
      </w:r>
      <w:r>
        <w:rPr>
          <w:sz w:val="20"/>
        </w:rPr>
        <w:t>las</w:t>
      </w:r>
      <w:r>
        <w:rPr>
          <w:spacing w:val="-9"/>
          <w:sz w:val="20"/>
        </w:rPr>
        <w:t xml:space="preserve"> </w:t>
      </w:r>
      <w:r>
        <w:rPr>
          <w:sz w:val="20"/>
        </w:rPr>
        <w:t>personas</w:t>
      </w:r>
      <w:r>
        <w:rPr>
          <w:spacing w:val="-7"/>
          <w:sz w:val="20"/>
        </w:rPr>
        <w:t xml:space="preserve"> </w:t>
      </w:r>
      <w:r>
        <w:rPr>
          <w:sz w:val="20"/>
        </w:rPr>
        <w:t>migrantes</w:t>
      </w:r>
      <w:r>
        <w:rPr>
          <w:spacing w:val="-9"/>
          <w:sz w:val="20"/>
        </w:rPr>
        <w:t xml:space="preserve"> </w:t>
      </w:r>
      <w:r>
        <w:rPr>
          <w:sz w:val="20"/>
        </w:rPr>
        <w:t>mexiquenses;</w:t>
      </w:r>
      <w:r>
        <w:rPr>
          <w:spacing w:val="-6"/>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1"/>
          <w:numId w:val="27"/>
        </w:numPr>
        <w:tabs>
          <w:tab w:val="left" w:pos="410"/>
        </w:tabs>
        <w:spacing w:before="1"/>
        <w:ind w:right="150"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7"/>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898"/>
        </w:tabs>
        <w:spacing w:before="233"/>
        <w:ind w:left="898" w:hanging="758"/>
        <w:rPr>
          <w:sz w:val="20"/>
        </w:rPr>
      </w:pPr>
      <w:r>
        <w:rPr>
          <w:sz w:val="20"/>
        </w:rPr>
        <w:t>La</w:t>
      </w:r>
      <w:r>
        <w:rPr>
          <w:spacing w:val="-8"/>
          <w:sz w:val="20"/>
        </w:rPr>
        <w:t xml:space="preserve"> </w:t>
      </w:r>
      <w:r>
        <w:rPr>
          <w:sz w:val="20"/>
        </w:rPr>
        <w:t>Comisión</w:t>
      </w:r>
      <w:r>
        <w:rPr>
          <w:spacing w:val="-6"/>
          <w:sz w:val="20"/>
        </w:rPr>
        <w:t xml:space="preserve"> </w:t>
      </w:r>
      <w:r>
        <w:rPr>
          <w:sz w:val="20"/>
        </w:rPr>
        <w:t>de</w:t>
      </w:r>
      <w:r>
        <w:rPr>
          <w:spacing w:val="-7"/>
          <w:sz w:val="20"/>
        </w:rPr>
        <w:t xml:space="preserve"> </w:t>
      </w:r>
      <w:r>
        <w:rPr>
          <w:sz w:val="20"/>
        </w:rPr>
        <w:t>Participación</w:t>
      </w:r>
      <w:r>
        <w:rPr>
          <w:spacing w:val="-6"/>
          <w:sz w:val="20"/>
        </w:rPr>
        <w:t xml:space="preserve"> </w:t>
      </w:r>
      <w:r>
        <w:rPr>
          <w:sz w:val="20"/>
        </w:rPr>
        <w:t>Ciudadana,</w:t>
      </w:r>
      <w:r>
        <w:rPr>
          <w:spacing w:val="-6"/>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10"/>
          <w:sz w:val="20"/>
        </w:rPr>
        <w:t xml:space="preserve"> </w:t>
      </w:r>
      <w:r>
        <w:rPr>
          <w:sz w:val="20"/>
        </w:rPr>
        <w:t>temas</w:t>
      </w:r>
      <w:r>
        <w:rPr>
          <w:spacing w:val="-7"/>
          <w:sz w:val="20"/>
        </w:rPr>
        <w:t xml:space="preserve"> </w:t>
      </w:r>
      <w:r>
        <w:rPr>
          <w:sz w:val="20"/>
        </w:rPr>
        <w:t>e</w:t>
      </w:r>
      <w:r>
        <w:rPr>
          <w:spacing w:val="-5"/>
          <w:sz w:val="20"/>
        </w:rPr>
        <w:t xml:space="preserve"> </w:t>
      </w:r>
      <w:r>
        <w:rPr>
          <w:sz w:val="20"/>
        </w:rPr>
        <w:t>iniciativas</w:t>
      </w:r>
      <w:r>
        <w:rPr>
          <w:spacing w:val="-8"/>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1"/>
          <w:numId w:val="27"/>
        </w:numPr>
        <w:tabs>
          <w:tab w:val="left" w:pos="384"/>
        </w:tabs>
        <w:ind w:left="384" w:hanging="244"/>
        <w:rPr>
          <w:b/>
          <w:sz w:val="20"/>
        </w:rPr>
      </w:pPr>
      <w:r>
        <w:rPr>
          <w:sz w:val="20"/>
        </w:rPr>
        <w:t>La</w:t>
      </w:r>
      <w:r>
        <w:rPr>
          <w:spacing w:val="-10"/>
          <w:sz w:val="20"/>
        </w:rPr>
        <w:t xml:space="preserve"> </w:t>
      </w:r>
      <w:r>
        <w:rPr>
          <w:sz w:val="20"/>
        </w:rPr>
        <w:t>legislación</w:t>
      </w:r>
      <w:r>
        <w:rPr>
          <w:spacing w:val="-9"/>
          <w:sz w:val="20"/>
        </w:rPr>
        <w:t xml:space="preserve"> </w:t>
      </w:r>
      <w:r>
        <w:rPr>
          <w:sz w:val="20"/>
        </w:rPr>
        <w:t>relacionada</w:t>
      </w:r>
      <w:r>
        <w:rPr>
          <w:spacing w:val="-10"/>
          <w:sz w:val="20"/>
        </w:rPr>
        <w:t xml:space="preserve"> </w:t>
      </w:r>
      <w:r>
        <w:rPr>
          <w:sz w:val="20"/>
        </w:rPr>
        <w:t>con</w:t>
      </w:r>
      <w:r>
        <w:rPr>
          <w:spacing w:val="-9"/>
          <w:sz w:val="20"/>
        </w:rPr>
        <w:t xml:space="preserve"> </w:t>
      </w:r>
      <w:r>
        <w:rPr>
          <w:sz w:val="20"/>
        </w:rPr>
        <w:t>los</w:t>
      </w:r>
      <w:r>
        <w:rPr>
          <w:spacing w:val="-9"/>
          <w:sz w:val="20"/>
        </w:rPr>
        <w:t xml:space="preserve"> </w:t>
      </w:r>
      <w:r>
        <w:rPr>
          <w:sz w:val="20"/>
        </w:rPr>
        <w:t>mecanismos</w:t>
      </w:r>
      <w:r>
        <w:rPr>
          <w:spacing w:val="-8"/>
          <w:sz w:val="20"/>
        </w:rPr>
        <w:t xml:space="preserve"> </w:t>
      </w:r>
      <w:r>
        <w:rPr>
          <w:sz w:val="20"/>
        </w:rPr>
        <w:t>de</w:t>
      </w:r>
      <w:r>
        <w:rPr>
          <w:spacing w:val="-10"/>
          <w:sz w:val="20"/>
        </w:rPr>
        <w:t xml:space="preserve"> </w:t>
      </w:r>
      <w:r>
        <w:rPr>
          <w:sz w:val="20"/>
        </w:rPr>
        <w:t>participación</w:t>
      </w:r>
      <w:r>
        <w:rPr>
          <w:spacing w:val="-9"/>
          <w:sz w:val="20"/>
        </w:rPr>
        <w:t xml:space="preserve"> </w:t>
      </w:r>
      <w:r>
        <w:rPr>
          <w:sz w:val="20"/>
        </w:rPr>
        <w:t>ciudadana;</w:t>
      </w:r>
      <w:r>
        <w:rPr>
          <w:spacing w:val="-9"/>
          <w:sz w:val="20"/>
        </w:rPr>
        <w:t xml:space="preserve"> </w:t>
      </w:r>
      <w:r>
        <w:rPr>
          <w:spacing w:val="-10"/>
          <w:sz w:val="20"/>
        </w:rPr>
        <w:t>y</w:t>
      </w:r>
    </w:p>
    <w:p w:rsidR="00CE6F50" w:rsidRDefault="002B1D46">
      <w:pPr>
        <w:pStyle w:val="Prrafodelista"/>
        <w:numPr>
          <w:ilvl w:val="1"/>
          <w:numId w:val="27"/>
        </w:numPr>
        <w:tabs>
          <w:tab w:val="left" w:pos="392"/>
        </w:tabs>
        <w:spacing w:before="233"/>
        <w:ind w:left="392" w:hanging="252"/>
        <w:rPr>
          <w:b/>
          <w:sz w:val="20"/>
        </w:rPr>
      </w:pPr>
      <w:r>
        <w:rPr>
          <w:sz w:val="20"/>
        </w:rPr>
        <w:t>De</w:t>
      </w:r>
      <w:r>
        <w:rPr>
          <w:spacing w:val="-6"/>
          <w:sz w:val="20"/>
        </w:rPr>
        <w:t xml:space="preserve"> </w:t>
      </w:r>
      <w:r>
        <w:rPr>
          <w:sz w:val="20"/>
        </w:rPr>
        <w:t>las</w:t>
      </w:r>
      <w:r>
        <w:rPr>
          <w:spacing w:val="-6"/>
          <w:sz w:val="20"/>
        </w:rPr>
        <w:t xml:space="preserve"> </w:t>
      </w:r>
      <w:r>
        <w:rPr>
          <w:sz w:val="20"/>
        </w:rPr>
        <w:t>iniciativas</w:t>
      </w:r>
      <w:r>
        <w:rPr>
          <w:spacing w:val="-6"/>
          <w:sz w:val="20"/>
        </w:rPr>
        <w:t xml:space="preserve"> </w:t>
      </w:r>
      <w:r>
        <w:rPr>
          <w:sz w:val="20"/>
        </w:rPr>
        <w:t>de</w:t>
      </w:r>
      <w:r>
        <w:rPr>
          <w:spacing w:val="-5"/>
          <w:sz w:val="20"/>
        </w:rPr>
        <w:t xml:space="preserve"> </w:t>
      </w:r>
      <w:r>
        <w:rPr>
          <w:sz w:val="20"/>
        </w:rPr>
        <w:t>ley</w:t>
      </w:r>
      <w:r>
        <w:rPr>
          <w:spacing w:val="-5"/>
          <w:sz w:val="20"/>
        </w:rPr>
        <w:t xml:space="preserve"> </w:t>
      </w:r>
      <w:r>
        <w:rPr>
          <w:sz w:val="20"/>
        </w:rPr>
        <w:t>o</w:t>
      </w:r>
      <w:r>
        <w:rPr>
          <w:spacing w:val="-4"/>
          <w:sz w:val="20"/>
        </w:rPr>
        <w:t xml:space="preserve"> </w:t>
      </w:r>
      <w:r>
        <w:rPr>
          <w:sz w:val="20"/>
        </w:rPr>
        <w:t>decreto</w:t>
      </w:r>
      <w:r>
        <w:rPr>
          <w:spacing w:val="-6"/>
          <w:sz w:val="20"/>
        </w:rPr>
        <w:t xml:space="preserve"> </w:t>
      </w:r>
      <w:r>
        <w:rPr>
          <w:sz w:val="20"/>
        </w:rPr>
        <w:t>presentadas</w:t>
      </w:r>
      <w:r>
        <w:rPr>
          <w:spacing w:val="-6"/>
          <w:sz w:val="20"/>
        </w:rPr>
        <w:t xml:space="preserve"> </w:t>
      </w:r>
      <w:r>
        <w:rPr>
          <w:sz w:val="20"/>
        </w:rPr>
        <w:t>por</w:t>
      </w:r>
      <w:r>
        <w:rPr>
          <w:spacing w:val="-5"/>
          <w:sz w:val="20"/>
        </w:rPr>
        <w:t xml:space="preserve"> </w:t>
      </w:r>
      <w:r>
        <w:rPr>
          <w:sz w:val="20"/>
        </w:rPr>
        <w:t>los</w:t>
      </w:r>
      <w:r>
        <w:rPr>
          <w:spacing w:val="-5"/>
          <w:sz w:val="20"/>
        </w:rPr>
        <w:t xml:space="preserve"> </w:t>
      </w:r>
      <w:r>
        <w:rPr>
          <w:sz w:val="20"/>
        </w:rPr>
        <w:t>ciudadanos</w:t>
      </w:r>
      <w:r>
        <w:rPr>
          <w:spacing w:val="-5"/>
          <w:sz w:val="20"/>
        </w:rPr>
        <w:t xml:space="preserve"> </w:t>
      </w:r>
      <w:r>
        <w:rPr>
          <w:sz w:val="20"/>
        </w:rPr>
        <w:t>del</w:t>
      </w:r>
      <w:r>
        <w:rPr>
          <w:spacing w:val="-5"/>
          <w:sz w:val="20"/>
        </w:rPr>
        <w:t xml:space="preserve">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413"/>
        </w:tabs>
        <w:ind w:right="147" w:firstLine="0"/>
        <w:rPr>
          <w:b/>
          <w:sz w:val="20"/>
        </w:rPr>
      </w:pPr>
      <w:r>
        <w:rPr>
          <w:sz w:val="20"/>
        </w:rPr>
        <w:t>Los</w:t>
      </w:r>
      <w:r>
        <w:rPr>
          <w:spacing w:val="24"/>
          <w:sz w:val="20"/>
        </w:rPr>
        <w:t xml:space="preserve"> </w:t>
      </w:r>
      <w:r>
        <w:rPr>
          <w:sz w:val="20"/>
        </w:rPr>
        <w:t>asuntos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le</w:t>
      </w:r>
      <w:r>
        <w:rPr>
          <w:spacing w:val="24"/>
          <w:sz w:val="20"/>
        </w:rPr>
        <w:t xml:space="preserve"> </w:t>
      </w:r>
      <w:r>
        <w:rPr>
          <w:sz w:val="20"/>
        </w:rPr>
        <w:t>asignen</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Legislatura,</w:t>
      </w:r>
      <w:r>
        <w:rPr>
          <w:spacing w:val="25"/>
          <w:sz w:val="20"/>
        </w:rPr>
        <w:t xml:space="preserve"> </w:t>
      </w:r>
      <w:r>
        <w:rPr>
          <w:sz w:val="20"/>
        </w:rPr>
        <w:t>en</w:t>
      </w:r>
      <w:r>
        <w:rPr>
          <w:spacing w:val="25"/>
          <w:sz w:val="20"/>
        </w:rPr>
        <w:t xml:space="preserve"> </w:t>
      </w:r>
      <w:r>
        <w:rPr>
          <w:sz w:val="20"/>
        </w:rPr>
        <w:t>la</w:t>
      </w:r>
      <w:r>
        <w:rPr>
          <w:spacing w:val="24"/>
          <w:sz w:val="20"/>
        </w:rPr>
        <w:t xml:space="preserve"> </w:t>
      </w:r>
      <w:r>
        <w:rPr>
          <w:sz w:val="20"/>
        </w:rPr>
        <w:t>Diputación</w:t>
      </w:r>
      <w:r>
        <w:rPr>
          <w:spacing w:val="25"/>
          <w:sz w:val="20"/>
        </w:rPr>
        <w:t xml:space="preserve"> </w:t>
      </w:r>
      <w:r>
        <w:rPr>
          <w:sz w:val="20"/>
        </w:rPr>
        <w:t>Permanente</w:t>
      </w:r>
      <w:r>
        <w:rPr>
          <w:spacing w:val="24"/>
          <w:sz w:val="20"/>
        </w:rPr>
        <w:t xml:space="preserve"> </w:t>
      </w:r>
      <w:r>
        <w:rPr>
          <w:sz w:val="20"/>
        </w:rPr>
        <w:t>o</w:t>
      </w:r>
      <w:r>
        <w:rPr>
          <w:spacing w:val="26"/>
          <w:sz w:val="20"/>
        </w:rPr>
        <w:t xml:space="preserve"> </w:t>
      </w:r>
      <w:r>
        <w:rPr>
          <w:sz w:val="20"/>
        </w:rPr>
        <w:t>en</w:t>
      </w:r>
      <w:r>
        <w:rPr>
          <w:spacing w:val="25"/>
          <w:sz w:val="20"/>
        </w:rPr>
        <w:t xml:space="preserve"> </w:t>
      </w:r>
      <w:r>
        <w:rPr>
          <w:sz w:val="20"/>
        </w:rPr>
        <w:t>la</w:t>
      </w:r>
      <w:r>
        <w:rPr>
          <w:spacing w:val="24"/>
          <w:sz w:val="20"/>
        </w:rPr>
        <w:t xml:space="preserve"> </w:t>
      </w:r>
      <w:r>
        <w:rPr>
          <w:sz w:val="20"/>
        </w:rPr>
        <w:t>Junta</w:t>
      </w:r>
      <w:r>
        <w:rPr>
          <w:spacing w:val="24"/>
          <w:sz w:val="20"/>
        </w:rPr>
        <w:t xml:space="preserve"> </w:t>
      </w:r>
      <w:r>
        <w:rPr>
          <w:sz w:val="20"/>
        </w:rPr>
        <w:t>de Coordinación Política.</w:t>
      </w:r>
    </w:p>
    <w:p w:rsidR="00CE6F50" w:rsidRDefault="002B1D46">
      <w:pPr>
        <w:pStyle w:val="Prrafodelista"/>
        <w:numPr>
          <w:ilvl w:val="0"/>
          <w:numId w:val="27"/>
        </w:numPr>
        <w:tabs>
          <w:tab w:val="left" w:pos="976"/>
        </w:tabs>
        <w:spacing w:before="234"/>
        <w:ind w:left="976" w:hanging="836"/>
        <w:rPr>
          <w:sz w:val="20"/>
        </w:rPr>
      </w:pPr>
      <w:r>
        <w:rPr>
          <w:sz w:val="20"/>
        </w:rPr>
        <w:t>La</w:t>
      </w:r>
      <w:r>
        <w:rPr>
          <w:spacing w:val="-5"/>
          <w:sz w:val="20"/>
        </w:rPr>
        <w:t xml:space="preserve"> </w:t>
      </w:r>
      <w:r>
        <w:rPr>
          <w:sz w:val="20"/>
        </w:rPr>
        <w:t>Comisión</w:t>
      </w:r>
      <w:r>
        <w:rPr>
          <w:spacing w:val="-6"/>
          <w:sz w:val="20"/>
        </w:rPr>
        <w:t xml:space="preserve"> </w:t>
      </w:r>
      <w:r>
        <w:rPr>
          <w:sz w:val="20"/>
        </w:rPr>
        <w:t>de</w:t>
      </w:r>
      <w:r>
        <w:rPr>
          <w:spacing w:val="-7"/>
          <w:sz w:val="20"/>
        </w:rPr>
        <w:t xml:space="preserve"> </w:t>
      </w:r>
      <w:r>
        <w:rPr>
          <w:sz w:val="20"/>
        </w:rPr>
        <w:t>Asuntos</w:t>
      </w:r>
      <w:r>
        <w:rPr>
          <w:spacing w:val="-7"/>
          <w:sz w:val="20"/>
        </w:rPr>
        <w:t xml:space="preserve"> </w:t>
      </w:r>
      <w:r>
        <w:rPr>
          <w:sz w:val="20"/>
        </w:rPr>
        <w:t>Internacionales,</w:t>
      </w:r>
      <w:r>
        <w:rPr>
          <w:spacing w:val="-5"/>
          <w:sz w:val="20"/>
        </w:rPr>
        <w:t xml:space="preserve"> </w:t>
      </w:r>
      <w:r>
        <w:rPr>
          <w:sz w:val="20"/>
        </w:rPr>
        <w:t>conocerá</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temas</w:t>
      </w:r>
      <w:r>
        <w:rPr>
          <w:spacing w:val="-7"/>
          <w:sz w:val="20"/>
        </w:rPr>
        <w:t xml:space="preserve"> </w:t>
      </w:r>
      <w:r>
        <w:rPr>
          <w:sz w:val="20"/>
        </w:rPr>
        <w:t>e</w:t>
      </w:r>
      <w:r>
        <w:rPr>
          <w:spacing w:val="-8"/>
          <w:sz w:val="20"/>
        </w:rPr>
        <w:t xml:space="preserve"> </w:t>
      </w:r>
      <w:r>
        <w:rPr>
          <w:sz w:val="20"/>
        </w:rPr>
        <w:t>iniciativas</w:t>
      </w:r>
      <w:r>
        <w:rPr>
          <w:spacing w:val="-8"/>
          <w:sz w:val="20"/>
        </w:rPr>
        <w:t xml:space="preserve"> </w:t>
      </w:r>
      <w:r>
        <w:rPr>
          <w:spacing w:val="-2"/>
          <w:sz w:val="20"/>
        </w:rPr>
        <w:t>siguientes:</w:t>
      </w:r>
    </w:p>
    <w:p w:rsidR="00CE6F50" w:rsidRDefault="00CE6F50">
      <w:pPr>
        <w:pStyle w:val="Textoindependiente"/>
        <w:spacing w:before="1"/>
        <w:ind w:left="0"/>
      </w:pPr>
    </w:p>
    <w:p w:rsidR="00CE6F50" w:rsidRDefault="002B1D46">
      <w:pPr>
        <w:pStyle w:val="Prrafodelista"/>
        <w:numPr>
          <w:ilvl w:val="0"/>
          <w:numId w:val="26"/>
        </w:numPr>
        <w:tabs>
          <w:tab w:val="left" w:pos="465"/>
        </w:tabs>
        <w:ind w:right="146" w:firstLine="0"/>
        <w:jc w:val="both"/>
        <w:rPr>
          <w:sz w:val="20"/>
        </w:rPr>
      </w:pPr>
      <w:r>
        <w:rPr>
          <w:sz w:val="20"/>
        </w:rPr>
        <w:t>Celebrar con autorización de la Junta de Coordinación Política, los convenios de Hermanamiento con otras entidades internacionales.</w:t>
      </w:r>
    </w:p>
    <w:p w:rsidR="00CE6F50" w:rsidRDefault="00CE6F50">
      <w:pPr>
        <w:pStyle w:val="Textoindependiente"/>
        <w:spacing w:before="1"/>
        <w:ind w:left="0"/>
      </w:pPr>
    </w:p>
    <w:p w:rsidR="00CE6F50" w:rsidRDefault="002B1D46">
      <w:pPr>
        <w:pStyle w:val="Prrafodelista"/>
        <w:numPr>
          <w:ilvl w:val="0"/>
          <w:numId w:val="26"/>
        </w:numPr>
        <w:tabs>
          <w:tab w:val="left" w:pos="463"/>
        </w:tabs>
        <w:spacing w:before="1"/>
        <w:ind w:right="147" w:firstLine="0"/>
        <w:jc w:val="both"/>
        <w:rPr>
          <w:sz w:val="20"/>
        </w:rPr>
      </w:pPr>
      <w:r>
        <w:rPr>
          <w:sz w:val="20"/>
        </w:rPr>
        <w:t>Coadyuvar dentro del marco normativo, con las instancias competentes tanto nacionales como de otros países en el apoyo inte</w:t>
      </w:r>
      <w:r>
        <w:rPr>
          <w:sz w:val="20"/>
        </w:rPr>
        <w:t xml:space="preserve">gral a los mexiquenses que se encuentren en el extranjero y a sus </w:t>
      </w:r>
      <w:r>
        <w:rPr>
          <w:spacing w:val="-2"/>
          <w:sz w:val="20"/>
        </w:rPr>
        <w:t>familiares.</w:t>
      </w:r>
    </w:p>
    <w:p w:rsidR="00CE6F50" w:rsidRDefault="002B1D46">
      <w:pPr>
        <w:pStyle w:val="Prrafodelista"/>
        <w:numPr>
          <w:ilvl w:val="0"/>
          <w:numId w:val="26"/>
        </w:numPr>
        <w:tabs>
          <w:tab w:val="left" w:pos="501"/>
        </w:tabs>
        <w:spacing w:before="234"/>
        <w:ind w:right="146" w:firstLine="0"/>
        <w:jc w:val="both"/>
        <w:rPr>
          <w:sz w:val="20"/>
        </w:rPr>
      </w:pPr>
      <w:r>
        <w:rPr>
          <w:sz w:val="20"/>
        </w:rPr>
        <w:t>Participar en la promoción, desarrollo de convenios comerciales, fomento turístico, desarrollo económico, en temas de seguridad y con organismos internacionales en materia de res</w:t>
      </w:r>
      <w:r>
        <w:rPr>
          <w:sz w:val="20"/>
        </w:rPr>
        <w:t>peto y reconocimiento de los tratados internacionales en materia de derechos humanos.</w:t>
      </w:r>
    </w:p>
    <w:p w:rsidR="00CE6F50" w:rsidRDefault="002B1D46">
      <w:pPr>
        <w:pStyle w:val="Prrafodelista"/>
        <w:numPr>
          <w:ilvl w:val="0"/>
          <w:numId w:val="26"/>
        </w:numPr>
        <w:tabs>
          <w:tab w:val="left" w:pos="477"/>
        </w:tabs>
        <w:spacing w:before="234"/>
        <w:ind w:left="477" w:hanging="337"/>
        <w:jc w:val="both"/>
        <w:rPr>
          <w:sz w:val="20"/>
        </w:rPr>
      </w:pPr>
      <w:r>
        <w:rPr>
          <w:sz w:val="20"/>
        </w:rPr>
        <w:t>Generar</w:t>
      </w:r>
      <w:r>
        <w:rPr>
          <w:spacing w:val="8"/>
          <w:sz w:val="20"/>
        </w:rPr>
        <w:t xml:space="preserve"> </w:t>
      </w:r>
      <w:r>
        <w:rPr>
          <w:sz w:val="20"/>
        </w:rPr>
        <w:t>las</w:t>
      </w:r>
      <w:r>
        <w:rPr>
          <w:spacing w:val="7"/>
          <w:sz w:val="20"/>
        </w:rPr>
        <w:t xml:space="preserve"> </w:t>
      </w:r>
      <w:r>
        <w:rPr>
          <w:sz w:val="20"/>
        </w:rPr>
        <w:t>condiciones</w:t>
      </w:r>
      <w:r>
        <w:rPr>
          <w:spacing w:val="8"/>
          <w:sz w:val="20"/>
        </w:rPr>
        <w:t xml:space="preserve"> </w:t>
      </w:r>
      <w:r>
        <w:rPr>
          <w:sz w:val="20"/>
        </w:rPr>
        <w:t>y</w:t>
      </w:r>
      <w:r>
        <w:rPr>
          <w:spacing w:val="8"/>
          <w:sz w:val="20"/>
        </w:rPr>
        <w:t xml:space="preserve"> </w:t>
      </w:r>
      <w:r>
        <w:rPr>
          <w:sz w:val="20"/>
        </w:rPr>
        <w:t>los</w:t>
      </w:r>
      <w:r>
        <w:rPr>
          <w:spacing w:val="8"/>
          <w:sz w:val="20"/>
        </w:rPr>
        <w:t xml:space="preserve"> </w:t>
      </w:r>
      <w:r>
        <w:rPr>
          <w:sz w:val="20"/>
        </w:rPr>
        <w:t>acuerdos</w:t>
      </w:r>
      <w:r>
        <w:rPr>
          <w:spacing w:val="7"/>
          <w:sz w:val="20"/>
        </w:rPr>
        <w:t xml:space="preserve"> </w:t>
      </w:r>
      <w:r>
        <w:rPr>
          <w:sz w:val="20"/>
        </w:rPr>
        <w:t>para</w:t>
      </w:r>
      <w:r>
        <w:rPr>
          <w:spacing w:val="8"/>
          <w:sz w:val="20"/>
        </w:rPr>
        <w:t xml:space="preserve"> </w:t>
      </w:r>
      <w:r>
        <w:rPr>
          <w:sz w:val="20"/>
        </w:rPr>
        <w:t>establecer</w:t>
      </w:r>
      <w:r>
        <w:rPr>
          <w:spacing w:val="9"/>
          <w:sz w:val="20"/>
        </w:rPr>
        <w:t xml:space="preserve"> </w:t>
      </w:r>
      <w:r>
        <w:rPr>
          <w:sz w:val="20"/>
        </w:rPr>
        <w:t>una</w:t>
      </w:r>
      <w:r>
        <w:rPr>
          <w:spacing w:val="7"/>
          <w:sz w:val="20"/>
        </w:rPr>
        <w:t xml:space="preserve"> </w:t>
      </w:r>
      <w:r>
        <w:rPr>
          <w:sz w:val="20"/>
        </w:rPr>
        <w:t>red</w:t>
      </w:r>
      <w:r>
        <w:rPr>
          <w:spacing w:val="9"/>
          <w:sz w:val="20"/>
        </w:rPr>
        <w:t xml:space="preserve"> </w:t>
      </w:r>
      <w:r>
        <w:rPr>
          <w:sz w:val="20"/>
        </w:rPr>
        <w:t>o</w:t>
      </w:r>
      <w:r>
        <w:rPr>
          <w:spacing w:val="9"/>
          <w:sz w:val="20"/>
        </w:rPr>
        <w:t xml:space="preserve"> </w:t>
      </w:r>
      <w:r>
        <w:rPr>
          <w:sz w:val="20"/>
        </w:rPr>
        <w:t>asociaciones</w:t>
      </w:r>
      <w:r>
        <w:rPr>
          <w:spacing w:val="8"/>
          <w:sz w:val="20"/>
        </w:rPr>
        <w:t xml:space="preserve"> </w:t>
      </w:r>
      <w:r>
        <w:rPr>
          <w:sz w:val="20"/>
        </w:rPr>
        <w:t>de</w:t>
      </w:r>
      <w:r>
        <w:rPr>
          <w:spacing w:val="7"/>
          <w:sz w:val="20"/>
        </w:rPr>
        <w:t xml:space="preserve"> </w:t>
      </w:r>
      <w:r>
        <w:rPr>
          <w:sz w:val="20"/>
        </w:rPr>
        <w:t>Comisiones</w:t>
      </w:r>
      <w:r>
        <w:rPr>
          <w:spacing w:val="10"/>
          <w:sz w:val="20"/>
        </w:rPr>
        <w:t xml:space="preserve"> </w:t>
      </w:r>
      <w:r>
        <w:rPr>
          <w:spacing w:val="-5"/>
          <w:sz w:val="20"/>
        </w:rPr>
        <w:t>de</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Textoindependiente"/>
        <w:spacing w:before="108"/>
      </w:pPr>
      <w:r>
        <w:lastRenderedPageBreak/>
        <w:t>Asuntos</w:t>
      </w:r>
      <w:r>
        <w:rPr>
          <w:spacing w:val="-8"/>
        </w:rPr>
        <w:t xml:space="preserve"> </w:t>
      </w:r>
      <w:r>
        <w:t>Internacionales</w:t>
      </w:r>
      <w:r>
        <w:rPr>
          <w:spacing w:val="-6"/>
        </w:rPr>
        <w:t xml:space="preserve"> </w:t>
      </w:r>
      <w:r>
        <w:t>con</w:t>
      </w:r>
      <w:r>
        <w:rPr>
          <w:spacing w:val="-6"/>
        </w:rPr>
        <w:t xml:space="preserve"> </w:t>
      </w:r>
      <w:r>
        <w:t>las</w:t>
      </w:r>
      <w:r>
        <w:rPr>
          <w:spacing w:val="-8"/>
        </w:rPr>
        <w:t xml:space="preserve"> </w:t>
      </w:r>
      <w:r>
        <w:t>entidades</w:t>
      </w:r>
      <w:r>
        <w:rPr>
          <w:spacing w:val="-9"/>
        </w:rPr>
        <w:t xml:space="preserve"> </w:t>
      </w:r>
      <w:r>
        <w:t>que</w:t>
      </w:r>
      <w:r>
        <w:rPr>
          <w:spacing w:val="-7"/>
        </w:rPr>
        <w:t xml:space="preserve"> </w:t>
      </w:r>
      <w:r>
        <w:t>cuenten</w:t>
      </w:r>
      <w:r>
        <w:rPr>
          <w:spacing w:val="-7"/>
        </w:rPr>
        <w:t xml:space="preserve"> </w:t>
      </w:r>
      <w:r>
        <w:t>con</w:t>
      </w:r>
      <w:r>
        <w:rPr>
          <w:spacing w:val="-7"/>
        </w:rPr>
        <w:t xml:space="preserve"> </w:t>
      </w:r>
      <w:r>
        <w:t>esta</w:t>
      </w:r>
      <w:r>
        <w:rPr>
          <w:spacing w:val="-7"/>
        </w:rPr>
        <w:t xml:space="preserve"> </w:t>
      </w:r>
      <w:r>
        <w:t>figura</w:t>
      </w:r>
      <w:r>
        <w:rPr>
          <w:spacing w:val="-8"/>
        </w:rPr>
        <w:t xml:space="preserve"> </w:t>
      </w:r>
      <w:r>
        <w:t>legislativa,</w:t>
      </w:r>
      <w:r>
        <w:rPr>
          <w:spacing w:val="-6"/>
        </w:rPr>
        <w:t xml:space="preserve"> </w:t>
      </w:r>
      <w:r>
        <w:rPr>
          <w:spacing w:val="-10"/>
        </w:rPr>
        <w:t>y</w:t>
      </w:r>
    </w:p>
    <w:p w:rsidR="00CE6F50" w:rsidRDefault="00CE6F50">
      <w:pPr>
        <w:pStyle w:val="Textoindependiente"/>
        <w:spacing w:before="1"/>
        <w:ind w:left="0"/>
      </w:pPr>
    </w:p>
    <w:p w:rsidR="00CE6F50" w:rsidRDefault="002B1D46">
      <w:pPr>
        <w:pStyle w:val="Textoindependiente"/>
        <w:ind w:right="150"/>
        <w:jc w:val="both"/>
      </w:pPr>
      <w:r>
        <w:rPr>
          <w:b/>
        </w:rPr>
        <w:t xml:space="preserve">e) </w:t>
      </w:r>
      <w:r>
        <w:t>Las demás que le confiera la Junta de Coordinación Política, la Presidencia de la Legislatura y la Diputación Permanente.</w:t>
      </w:r>
    </w:p>
    <w:p w:rsidR="00CE6F50" w:rsidRDefault="002B1D46">
      <w:pPr>
        <w:pStyle w:val="Prrafodelista"/>
        <w:numPr>
          <w:ilvl w:val="0"/>
          <w:numId w:val="27"/>
        </w:numPr>
        <w:tabs>
          <w:tab w:val="left" w:pos="1021"/>
        </w:tabs>
        <w:spacing w:before="233"/>
        <w:ind w:left="140" w:right="147" w:firstLine="0"/>
        <w:jc w:val="both"/>
        <w:rPr>
          <w:sz w:val="20"/>
        </w:rPr>
      </w:pPr>
      <w:r>
        <w:rPr>
          <w:sz w:val="20"/>
        </w:rPr>
        <w:t>La Comisión de Transparencia, Acceso a la Información Pública y Protección de Datos Personales, conocerá de los temas e iniciativas siguientes:</w:t>
      </w:r>
    </w:p>
    <w:p w:rsidR="00CE6F50" w:rsidRDefault="00CE6F50">
      <w:pPr>
        <w:pStyle w:val="Textoindependiente"/>
        <w:spacing w:before="2"/>
        <w:ind w:left="0"/>
      </w:pPr>
    </w:p>
    <w:p w:rsidR="00CE6F50" w:rsidRDefault="002B1D46">
      <w:pPr>
        <w:pStyle w:val="Prrafodelista"/>
        <w:numPr>
          <w:ilvl w:val="1"/>
          <w:numId w:val="27"/>
        </w:numPr>
        <w:tabs>
          <w:tab w:val="left" w:pos="384"/>
        </w:tabs>
        <w:ind w:left="384" w:hanging="244"/>
        <w:jc w:val="both"/>
        <w:rPr>
          <w:b/>
          <w:sz w:val="20"/>
        </w:rPr>
      </w:pPr>
      <w:r>
        <w:rPr>
          <w:sz w:val="20"/>
        </w:rPr>
        <w:t>De</w:t>
      </w:r>
      <w:r>
        <w:rPr>
          <w:spacing w:val="-6"/>
          <w:sz w:val="20"/>
        </w:rPr>
        <w:t xml:space="preserve"> </w:t>
      </w:r>
      <w:r>
        <w:rPr>
          <w:sz w:val="20"/>
        </w:rPr>
        <w:t>las</w:t>
      </w:r>
      <w:r>
        <w:rPr>
          <w:spacing w:val="-6"/>
          <w:sz w:val="20"/>
        </w:rPr>
        <w:t xml:space="preserve"> </w:t>
      </w:r>
      <w:r>
        <w:rPr>
          <w:sz w:val="20"/>
        </w:rPr>
        <w:t>iniciativas</w:t>
      </w:r>
      <w:r>
        <w:rPr>
          <w:spacing w:val="-6"/>
          <w:sz w:val="20"/>
        </w:rPr>
        <w:t xml:space="preserve"> </w:t>
      </w:r>
      <w:r>
        <w:rPr>
          <w:sz w:val="20"/>
        </w:rPr>
        <w:t>de</w:t>
      </w:r>
      <w:r>
        <w:rPr>
          <w:spacing w:val="-5"/>
          <w:sz w:val="20"/>
        </w:rPr>
        <w:t xml:space="preserve"> </w:t>
      </w:r>
      <w:r>
        <w:rPr>
          <w:sz w:val="20"/>
        </w:rPr>
        <w:t>ley,</w:t>
      </w:r>
      <w:r>
        <w:rPr>
          <w:spacing w:val="-4"/>
          <w:sz w:val="20"/>
        </w:rPr>
        <w:t xml:space="preserve"> </w:t>
      </w:r>
      <w:r>
        <w:rPr>
          <w:sz w:val="20"/>
        </w:rPr>
        <w:t>decreto</w:t>
      </w:r>
      <w:r>
        <w:rPr>
          <w:spacing w:val="-6"/>
          <w:sz w:val="20"/>
        </w:rPr>
        <w:t xml:space="preserve"> </w:t>
      </w:r>
      <w:r>
        <w:rPr>
          <w:sz w:val="20"/>
        </w:rPr>
        <w:t>o</w:t>
      </w:r>
      <w:r>
        <w:rPr>
          <w:spacing w:val="-4"/>
          <w:sz w:val="20"/>
        </w:rPr>
        <w:t xml:space="preserve"> </w:t>
      </w:r>
      <w:r>
        <w:rPr>
          <w:sz w:val="20"/>
        </w:rPr>
        <w:t>acuerdo</w:t>
      </w:r>
      <w:r>
        <w:rPr>
          <w:spacing w:val="-5"/>
          <w:sz w:val="20"/>
        </w:rPr>
        <w:t xml:space="preserve"> </w:t>
      </w:r>
      <w:r>
        <w:rPr>
          <w:sz w:val="20"/>
        </w:rPr>
        <w:t>relacionadas</w:t>
      </w:r>
      <w:r>
        <w:rPr>
          <w:spacing w:val="-6"/>
          <w:sz w:val="20"/>
        </w:rPr>
        <w:t xml:space="preserve"> </w:t>
      </w:r>
      <w:r>
        <w:rPr>
          <w:sz w:val="20"/>
        </w:rPr>
        <w:t>con</w:t>
      </w:r>
      <w:r>
        <w:rPr>
          <w:spacing w:val="-4"/>
          <w:sz w:val="20"/>
        </w:rPr>
        <w:t xml:space="preserve"> </w:t>
      </w:r>
      <w:r>
        <w:rPr>
          <w:sz w:val="20"/>
        </w:rPr>
        <w:t>la</w:t>
      </w:r>
      <w:r>
        <w:rPr>
          <w:spacing w:val="-5"/>
          <w:sz w:val="20"/>
        </w:rPr>
        <w:t xml:space="preserve"> </w:t>
      </w:r>
      <w:r>
        <w:rPr>
          <w:spacing w:val="-2"/>
          <w:sz w:val="20"/>
        </w:rPr>
        <w:t>transparencia.</w:t>
      </w:r>
    </w:p>
    <w:p w:rsidR="00CE6F50" w:rsidRDefault="002B1D46">
      <w:pPr>
        <w:pStyle w:val="Prrafodelista"/>
        <w:numPr>
          <w:ilvl w:val="1"/>
          <w:numId w:val="27"/>
        </w:numPr>
        <w:tabs>
          <w:tab w:val="left" w:pos="392"/>
        </w:tabs>
        <w:spacing w:before="233"/>
        <w:ind w:left="392" w:hanging="252"/>
        <w:jc w:val="both"/>
        <w:rPr>
          <w:b/>
          <w:sz w:val="20"/>
        </w:rPr>
      </w:pPr>
      <w:r>
        <w:rPr>
          <w:sz w:val="20"/>
        </w:rPr>
        <w:t>De</w:t>
      </w:r>
      <w:r>
        <w:rPr>
          <w:spacing w:val="-6"/>
          <w:sz w:val="20"/>
        </w:rPr>
        <w:t xml:space="preserve"> </w:t>
      </w:r>
      <w:r>
        <w:rPr>
          <w:sz w:val="20"/>
        </w:rPr>
        <w:t>las</w:t>
      </w:r>
      <w:r>
        <w:rPr>
          <w:spacing w:val="-6"/>
          <w:sz w:val="20"/>
        </w:rPr>
        <w:t xml:space="preserve"> </w:t>
      </w:r>
      <w:r>
        <w:rPr>
          <w:sz w:val="20"/>
        </w:rPr>
        <w:t>iniciativas</w:t>
      </w:r>
      <w:r>
        <w:rPr>
          <w:spacing w:val="-6"/>
          <w:sz w:val="20"/>
        </w:rPr>
        <w:t xml:space="preserve"> </w:t>
      </w:r>
      <w:r>
        <w:rPr>
          <w:sz w:val="20"/>
        </w:rPr>
        <w:t>de</w:t>
      </w:r>
      <w:r>
        <w:rPr>
          <w:spacing w:val="-5"/>
          <w:sz w:val="20"/>
        </w:rPr>
        <w:t xml:space="preserve"> </w:t>
      </w:r>
      <w:r>
        <w:rPr>
          <w:sz w:val="20"/>
        </w:rPr>
        <w:t>ley,</w:t>
      </w:r>
      <w:r>
        <w:rPr>
          <w:spacing w:val="-5"/>
          <w:sz w:val="20"/>
        </w:rPr>
        <w:t xml:space="preserve"> </w:t>
      </w:r>
      <w:r>
        <w:rPr>
          <w:sz w:val="20"/>
        </w:rPr>
        <w:t>decreto</w:t>
      </w:r>
      <w:r>
        <w:rPr>
          <w:spacing w:val="-6"/>
          <w:sz w:val="20"/>
        </w:rPr>
        <w:t xml:space="preserve"> </w:t>
      </w:r>
      <w:r>
        <w:rPr>
          <w:sz w:val="20"/>
        </w:rPr>
        <w:t>o</w:t>
      </w:r>
      <w:r>
        <w:rPr>
          <w:spacing w:val="-4"/>
          <w:sz w:val="20"/>
        </w:rPr>
        <w:t xml:space="preserve"> </w:t>
      </w:r>
      <w:r>
        <w:rPr>
          <w:sz w:val="20"/>
        </w:rPr>
        <w:t>acuerdo</w:t>
      </w:r>
      <w:r>
        <w:rPr>
          <w:spacing w:val="-4"/>
          <w:sz w:val="20"/>
        </w:rPr>
        <w:t xml:space="preserve"> </w:t>
      </w:r>
      <w:r>
        <w:rPr>
          <w:sz w:val="20"/>
        </w:rPr>
        <w:t>relacionadas</w:t>
      </w:r>
      <w:r>
        <w:rPr>
          <w:spacing w:val="-6"/>
          <w:sz w:val="20"/>
        </w:rPr>
        <w:t xml:space="preserve"> </w:t>
      </w:r>
      <w:r>
        <w:rPr>
          <w:sz w:val="20"/>
        </w:rPr>
        <w:t>con</w:t>
      </w:r>
      <w:r>
        <w:rPr>
          <w:spacing w:val="-5"/>
          <w:sz w:val="20"/>
        </w:rPr>
        <w:t xml:space="preserve"> </w:t>
      </w:r>
      <w:r>
        <w:rPr>
          <w:sz w:val="20"/>
        </w:rPr>
        <w:t>el</w:t>
      </w:r>
      <w:r>
        <w:rPr>
          <w:spacing w:val="-5"/>
          <w:sz w:val="20"/>
        </w:rPr>
        <w:t xml:space="preserve"> </w:t>
      </w:r>
      <w:r>
        <w:rPr>
          <w:sz w:val="20"/>
        </w:rPr>
        <w:t>acceso</w:t>
      </w:r>
      <w:r>
        <w:rPr>
          <w:spacing w:val="-4"/>
          <w:sz w:val="20"/>
        </w:rPr>
        <w:t xml:space="preserve"> </w:t>
      </w:r>
      <w:r>
        <w:rPr>
          <w:sz w:val="20"/>
        </w:rPr>
        <w:t>a</w:t>
      </w:r>
      <w:r>
        <w:rPr>
          <w:spacing w:val="-6"/>
          <w:sz w:val="20"/>
        </w:rPr>
        <w:t xml:space="preserve"> </w:t>
      </w:r>
      <w:r>
        <w:rPr>
          <w:sz w:val="20"/>
        </w:rPr>
        <w:t>la</w:t>
      </w:r>
      <w:r>
        <w:rPr>
          <w:spacing w:val="-5"/>
          <w:sz w:val="20"/>
        </w:rPr>
        <w:t xml:space="preserve"> </w:t>
      </w:r>
      <w:r>
        <w:rPr>
          <w:sz w:val="20"/>
        </w:rPr>
        <w:t>información</w:t>
      </w:r>
      <w:r>
        <w:rPr>
          <w:spacing w:val="-4"/>
          <w:sz w:val="20"/>
        </w:rPr>
        <w:t xml:space="preserve"> </w:t>
      </w:r>
      <w:r>
        <w:rPr>
          <w:spacing w:val="-2"/>
          <w:sz w:val="20"/>
        </w:rPr>
        <w:t>pública.</w:t>
      </w:r>
    </w:p>
    <w:p w:rsidR="00CE6F50" w:rsidRDefault="00CE6F50">
      <w:pPr>
        <w:pStyle w:val="Textoindependiente"/>
        <w:spacing w:before="1"/>
        <w:ind w:left="0"/>
      </w:pPr>
    </w:p>
    <w:p w:rsidR="00CE6F50" w:rsidRDefault="002B1D46">
      <w:pPr>
        <w:pStyle w:val="Prrafodelista"/>
        <w:numPr>
          <w:ilvl w:val="1"/>
          <w:numId w:val="27"/>
        </w:numPr>
        <w:tabs>
          <w:tab w:val="left" w:pos="387"/>
        </w:tabs>
        <w:ind w:left="387" w:hanging="247"/>
        <w:jc w:val="both"/>
        <w:rPr>
          <w:b/>
          <w:sz w:val="20"/>
        </w:rPr>
      </w:pPr>
      <w:r>
        <w:rPr>
          <w:sz w:val="20"/>
        </w:rPr>
        <w:t>De</w:t>
      </w:r>
      <w:r>
        <w:rPr>
          <w:spacing w:val="-6"/>
          <w:sz w:val="20"/>
        </w:rPr>
        <w:t xml:space="preserve"> </w:t>
      </w:r>
      <w:r>
        <w:rPr>
          <w:sz w:val="20"/>
        </w:rPr>
        <w:t>las</w:t>
      </w:r>
      <w:r>
        <w:rPr>
          <w:spacing w:val="-6"/>
          <w:sz w:val="20"/>
        </w:rPr>
        <w:t xml:space="preserve"> </w:t>
      </w:r>
      <w:r>
        <w:rPr>
          <w:sz w:val="20"/>
        </w:rPr>
        <w:t>iniciativas</w:t>
      </w:r>
      <w:r>
        <w:rPr>
          <w:spacing w:val="-5"/>
          <w:sz w:val="20"/>
        </w:rPr>
        <w:t xml:space="preserve"> </w:t>
      </w:r>
      <w:r>
        <w:rPr>
          <w:sz w:val="20"/>
        </w:rPr>
        <w:t>de</w:t>
      </w:r>
      <w:r>
        <w:rPr>
          <w:spacing w:val="-6"/>
          <w:sz w:val="20"/>
        </w:rPr>
        <w:t xml:space="preserve"> </w:t>
      </w:r>
      <w:r>
        <w:rPr>
          <w:sz w:val="20"/>
        </w:rPr>
        <w:t>ley,</w:t>
      </w:r>
      <w:r>
        <w:rPr>
          <w:spacing w:val="-4"/>
          <w:sz w:val="20"/>
        </w:rPr>
        <w:t xml:space="preserve"> </w:t>
      </w:r>
      <w:r>
        <w:rPr>
          <w:sz w:val="20"/>
        </w:rPr>
        <w:t>decreto</w:t>
      </w:r>
      <w:r>
        <w:rPr>
          <w:spacing w:val="-7"/>
          <w:sz w:val="20"/>
        </w:rPr>
        <w:t xml:space="preserve"> </w:t>
      </w:r>
      <w:r>
        <w:rPr>
          <w:sz w:val="20"/>
        </w:rPr>
        <w:t>o</w:t>
      </w:r>
      <w:r>
        <w:rPr>
          <w:spacing w:val="-4"/>
          <w:sz w:val="20"/>
        </w:rPr>
        <w:t xml:space="preserve"> </w:t>
      </w:r>
      <w:r>
        <w:rPr>
          <w:sz w:val="20"/>
        </w:rPr>
        <w:t>acuerdo</w:t>
      </w:r>
      <w:r>
        <w:rPr>
          <w:spacing w:val="-5"/>
          <w:sz w:val="20"/>
        </w:rPr>
        <w:t xml:space="preserve"> </w:t>
      </w:r>
      <w:r>
        <w:rPr>
          <w:sz w:val="20"/>
        </w:rPr>
        <w:t>relacionadas</w:t>
      </w:r>
      <w:r>
        <w:rPr>
          <w:spacing w:val="-6"/>
          <w:sz w:val="20"/>
        </w:rPr>
        <w:t xml:space="preserve"> </w:t>
      </w:r>
      <w:r>
        <w:rPr>
          <w:sz w:val="20"/>
        </w:rPr>
        <w:t>con</w:t>
      </w:r>
      <w:r>
        <w:rPr>
          <w:spacing w:val="-5"/>
          <w:sz w:val="20"/>
        </w:rPr>
        <w:t xml:space="preserve"> </w:t>
      </w:r>
      <w:r>
        <w:rPr>
          <w:sz w:val="20"/>
        </w:rPr>
        <w:t>la</w:t>
      </w:r>
      <w:r>
        <w:rPr>
          <w:spacing w:val="-5"/>
          <w:sz w:val="20"/>
        </w:rPr>
        <w:t xml:space="preserve"> </w:t>
      </w:r>
      <w:r>
        <w:rPr>
          <w:sz w:val="20"/>
        </w:rPr>
        <w:t>protección</w:t>
      </w:r>
      <w:r>
        <w:rPr>
          <w:spacing w:val="-5"/>
          <w:sz w:val="20"/>
        </w:rPr>
        <w:t xml:space="preserve"> </w:t>
      </w:r>
      <w:r>
        <w:rPr>
          <w:sz w:val="20"/>
        </w:rPr>
        <w:t>de</w:t>
      </w:r>
      <w:r>
        <w:rPr>
          <w:spacing w:val="-5"/>
          <w:sz w:val="20"/>
        </w:rPr>
        <w:t xml:space="preserve"> </w:t>
      </w:r>
      <w:r>
        <w:rPr>
          <w:sz w:val="20"/>
        </w:rPr>
        <w:t>datos</w:t>
      </w:r>
      <w:r>
        <w:rPr>
          <w:spacing w:val="-6"/>
          <w:sz w:val="20"/>
        </w:rPr>
        <w:t xml:space="preserve"> </w:t>
      </w:r>
      <w:r>
        <w:rPr>
          <w:spacing w:val="-2"/>
          <w:sz w:val="20"/>
        </w:rPr>
        <w:t>personales.</w:t>
      </w:r>
    </w:p>
    <w:p w:rsidR="00CE6F50" w:rsidRDefault="00CE6F50">
      <w:pPr>
        <w:pStyle w:val="Textoindependiente"/>
        <w:spacing w:before="1"/>
        <w:ind w:left="0"/>
      </w:pPr>
    </w:p>
    <w:p w:rsidR="00CE6F50" w:rsidRDefault="002B1D46">
      <w:pPr>
        <w:pStyle w:val="Prrafodelista"/>
        <w:numPr>
          <w:ilvl w:val="1"/>
          <w:numId w:val="27"/>
        </w:numPr>
        <w:tabs>
          <w:tab w:val="left" w:pos="428"/>
        </w:tabs>
        <w:ind w:right="146" w:firstLine="0"/>
        <w:jc w:val="both"/>
        <w:rPr>
          <w:b/>
          <w:sz w:val="20"/>
        </w:rPr>
      </w:pPr>
      <w:r>
        <w:rPr>
          <w:sz w:val="20"/>
        </w:rPr>
        <w:t>Con los asuntos legislativos vinculados a la transparencia, el acceso a la información</w:t>
      </w:r>
      <w:r>
        <w:rPr>
          <w:sz w:val="20"/>
        </w:rPr>
        <w:t xml:space="preserve"> pública y protección de datos personales;</w:t>
      </w:r>
    </w:p>
    <w:p w:rsidR="00CE6F50" w:rsidRDefault="002B1D46">
      <w:pPr>
        <w:pStyle w:val="Prrafodelista"/>
        <w:numPr>
          <w:ilvl w:val="1"/>
          <w:numId w:val="27"/>
        </w:numPr>
        <w:tabs>
          <w:tab w:val="left" w:pos="387"/>
        </w:tabs>
        <w:spacing w:before="234"/>
        <w:ind w:left="387" w:hanging="247"/>
        <w:jc w:val="both"/>
        <w:rPr>
          <w:b/>
          <w:sz w:val="20"/>
        </w:rPr>
      </w:pPr>
      <w:r>
        <w:rPr>
          <w:spacing w:val="-2"/>
          <w:sz w:val="20"/>
        </w:rPr>
        <w:t>Derogado</w:t>
      </w:r>
    </w:p>
    <w:p w:rsidR="00CE6F50" w:rsidRDefault="00CE6F50">
      <w:pPr>
        <w:pStyle w:val="Textoindependiente"/>
        <w:spacing w:before="1"/>
        <w:ind w:left="0"/>
      </w:pPr>
    </w:p>
    <w:p w:rsidR="00CE6F50" w:rsidRDefault="002B1D46">
      <w:pPr>
        <w:pStyle w:val="Prrafodelista"/>
        <w:numPr>
          <w:ilvl w:val="1"/>
          <w:numId w:val="27"/>
        </w:numPr>
        <w:tabs>
          <w:tab w:val="left" w:pos="348"/>
        </w:tabs>
        <w:ind w:left="348" w:hanging="208"/>
        <w:jc w:val="both"/>
        <w:rPr>
          <w:b/>
          <w:sz w:val="20"/>
        </w:rPr>
      </w:pPr>
      <w:r>
        <w:rPr>
          <w:spacing w:val="-2"/>
          <w:sz w:val="20"/>
        </w:rPr>
        <w:t>Derogado</w:t>
      </w:r>
    </w:p>
    <w:p w:rsidR="00CE6F50" w:rsidRDefault="00CE6F50">
      <w:pPr>
        <w:pStyle w:val="Textoindependiente"/>
        <w:spacing w:before="1"/>
        <w:ind w:left="0"/>
      </w:pPr>
    </w:p>
    <w:p w:rsidR="00CE6F50" w:rsidRDefault="002B1D46">
      <w:pPr>
        <w:pStyle w:val="Prrafodelista"/>
        <w:numPr>
          <w:ilvl w:val="1"/>
          <w:numId w:val="27"/>
        </w:numPr>
        <w:tabs>
          <w:tab w:val="left" w:pos="413"/>
        </w:tabs>
        <w:ind w:right="147" w:firstLine="0"/>
        <w:jc w:val="both"/>
        <w:rPr>
          <w:b/>
          <w:sz w:val="20"/>
        </w:rPr>
      </w:pPr>
      <w:r>
        <w:rPr>
          <w:sz w:val="20"/>
        </w:rPr>
        <w:t>Los asuntos que se le asignen en la Legislatura, en la Diputación Permanente o en la Junta de Coordinación Política.</w:t>
      </w:r>
    </w:p>
    <w:p w:rsidR="00CE6F50" w:rsidRDefault="002B1D46">
      <w:pPr>
        <w:pStyle w:val="Prrafodelista"/>
        <w:numPr>
          <w:ilvl w:val="0"/>
          <w:numId w:val="27"/>
        </w:numPr>
        <w:tabs>
          <w:tab w:val="left" w:pos="909"/>
        </w:tabs>
        <w:spacing w:before="233"/>
        <w:ind w:left="140" w:right="147" w:firstLine="0"/>
        <w:jc w:val="both"/>
        <w:rPr>
          <w:sz w:val="20"/>
        </w:rPr>
      </w:pPr>
      <w:r>
        <w:rPr>
          <w:sz w:val="20"/>
        </w:rPr>
        <w:t>La Comisión de Familia y Desarrollo Humano, conocerá de forma transversal de los temas, iniciativas y trabajos legislativos que se citan de manera enunciativa, más no limitativa, relativos y relacionados a las familias y sus integrantes:</w:t>
      </w:r>
    </w:p>
    <w:p w:rsidR="00CE6F50" w:rsidRDefault="00CE6F50">
      <w:pPr>
        <w:pStyle w:val="Textoindependiente"/>
        <w:ind w:left="0"/>
      </w:pPr>
    </w:p>
    <w:p w:rsidR="00CE6F50" w:rsidRDefault="002B1D46">
      <w:pPr>
        <w:pStyle w:val="Prrafodelista"/>
        <w:numPr>
          <w:ilvl w:val="1"/>
          <w:numId w:val="27"/>
        </w:numPr>
        <w:tabs>
          <w:tab w:val="left" w:pos="384"/>
        </w:tabs>
        <w:ind w:right="138" w:firstLine="0"/>
        <w:jc w:val="both"/>
        <w:rPr>
          <w:b/>
          <w:sz w:val="20"/>
        </w:rPr>
      </w:pPr>
      <w:r>
        <w:rPr>
          <w:sz w:val="20"/>
        </w:rPr>
        <w:t>El</w:t>
      </w:r>
      <w:r>
        <w:rPr>
          <w:spacing w:val="-1"/>
          <w:sz w:val="20"/>
        </w:rPr>
        <w:t xml:space="preserve"> </w:t>
      </w:r>
      <w:r>
        <w:rPr>
          <w:sz w:val="20"/>
        </w:rPr>
        <w:t>estudio,</w:t>
      </w:r>
      <w:r>
        <w:rPr>
          <w:spacing w:val="-1"/>
          <w:sz w:val="20"/>
        </w:rPr>
        <w:t xml:space="preserve"> </w:t>
      </w:r>
      <w:r>
        <w:rPr>
          <w:sz w:val="20"/>
        </w:rPr>
        <w:t>análi</w:t>
      </w:r>
      <w:r>
        <w:rPr>
          <w:sz w:val="20"/>
        </w:rPr>
        <w:t>sis y dictamen</w:t>
      </w:r>
      <w:r>
        <w:rPr>
          <w:spacing w:val="-1"/>
          <w:sz w:val="20"/>
        </w:rPr>
        <w:t xml:space="preserve"> </w:t>
      </w:r>
      <w:r>
        <w:rPr>
          <w:sz w:val="20"/>
        </w:rPr>
        <w:t>de</w:t>
      </w:r>
      <w:r>
        <w:rPr>
          <w:spacing w:val="-2"/>
          <w:sz w:val="20"/>
        </w:rPr>
        <w:t xml:space="preserve"> </w:t>
      </w:r>
      <w:r>
        <w:rPr>
          <w:sz w:val="20"/>
        </w:rPr>
        <w:t>las reformas</w:t>
      </w:r>
      <w:r>
        <w:rPr>
          <w:spacing w:val="-3"/>
          <w:sz w:val="20"/>
        </w:rPr>
        <w:t xml:space="preserve"> </w:t>
      </w:r>
      <w:r>
        <w:rPr>
          <w:sz w:val="20"/>
        </w:rPr>
        <w:t>constitucionales</w:t>
      </w:r>
      <w:r>
        <w:rPr>
          <w:spacing w:val="-2"/>
          <w:sz w:val="20"/>
        </w:rPr>
        <w:t xml:space="preserve"> </w:t>
      </w:r>
      <w:r>
        <w:rPr>
          <w:sz w:val="20"/>
        </w:rPr>
        <w:t>del</w:t>
      </w:r>
      <w:r>
        <w:rPr>
          <w:spacing w:val="-2"/>
          <w:sz w:val="20"/>
        </w:rPr>
        <w:t xml:space="preserve"> </w:t>
      </w:r>
      <w:r>
        <w:rPr>
          <w:sz w:val="20"/>
        </w:rPr>
        <w:t>ámbito</w:t>
      </w:r>
      <w:r>
        <w:rPr>
          <w:spacing w:val="-1"/>
          <w:sz w:val="20"/>
        </w:rPr>
        <w:t xml:space="preserve"> </w:t>
      </w:r>
      <w:r>
        <w:rPr>
          <w:sz w:val="20"/>
        </w:rPr>
        <w:t>federal</w:t>
      </w:r>
      <w:r>
        <w:rPr>
          <w:spacing w:val="-2"/>
          <w:sz w:val="20"/>
        </w:rPr>
        <w:t xml:space="preserve"> </w:t>
      </w:r>
      <w:r>
        <w:rPr>
          <w:sz w:val="20"/>
        </w:rPr>
        <w:t>y</w:t>
      </w:r>
      <w:r>
        <w:rPr>
          <w:spacing w:val="-2"/>
          <w:sz w:val="20"/>
        </w:rPr>
        <w:t xml:space="preserve"> </w:t>
      </w:r>
      <w:r>
        <w:rPr>
          <w:sz w:val="20"/>
        </w:rPr>
        <w:t>local,</w:t>
      </w:r>
      <w:r>
        <w:rPr>
          <w:spacing w:val="-1"/>
          <w:sz w:val="20"/>
        </w:rPr>
        <w:t xml:space="preserve"> </w:t>
      </w:r>
      <w:r>
        <w:rPr>
          <w:sz w:val="20"/>
        </w:rPr>
        <w:t>así</w:t>
      </w:r>
      <w:r>
        <w:rPr>
          <w:spacing w:val="-1"/>
          <w:sz w:val="20"/>
        </w:rPr>
        <w:t xml:space="preserve"> </w:t>
      </w:r>
      <w:r>
        <w:rPr>
          <w:sz w:val="20"/>
        </w:rPr>
        <w:t>como legales propuestas ante la Asamblea que se relacionen con asuntos que trastoquen los temas de familia y desarrollo humano;</w:t>
      </w:r>
    </w:p>
    <w:p w:rsidR="00CE6F50" w:rsidRDefault="00CE6F50">
      <w:pPr>
        <w:pStyle w:val="Textoindependiente"/>
        <w:spacing w:before="2"/>
        <w:ind w:left="0"/>
      </w:pPr>
    </w:p>
    <w:p w:rsidR="00CE6F50" w:rsidRDefault="002B1D46">
      <w:pPr>
        <w:pStyle w:val="Prrafodelista"/>
        <w:numPr>
          <w:ilvl w:val="1"/>
          <w:numId w:val="27"/>
        </w:numPr>
        <w:tabs>
          <w:tab w:val="left" w:pos="444"/>
        </w:tabs>
        <w:ind w:right="151" w:firstLine="0"/>
        <w:jc w:val="both"/>
        <w:rPr>
          <w:b/>
          <w:sz w:val="20"/>
        </w:rPr>
      </w:pPr>
      <w:r>
        <w:rPr>
          <w:sz w:val="20"/>
        </w:rPr>
        <w:t>La coadyuvancia con los diputados que deseen pr</w:t>
      </w:r>
      <w:r>
        <w:rPr>
          <w:sz w:val="20"/>
        </w:rPr>
        <w:t>esentar iniciativas en materia de familia y desarrollo humano;</w:t>
      </w:r>
    </w:p>
    <w:p w:rsidR="00CE6F50" w:rsidRDefault="002B1D46">
      <w:pPr>
        <w:pStyle w:val="Prrafodelista"/>
        <w:numPr>
          <w:ilvl w:val="1"/>
          <w:numId w:val="27"/>
        </w:numPr>
        <w:tabs>
          <w:tab w:val="left" w:pos="405"/>
        </w:tabs>
        <w:spacing w:before="234"/>
        <w:ind w:right="146" w:firstLine="0"/>
        <w:jc w:val="both"/>
        <w:rPr>
          <w:b/>
          <w:sz w:val="20"/>
        </w:rPr>
      </w:pPr>
      <w:r>
        <w:rPr>
          <w:sz w:val="20"/>
        </w:rPr>
        <w:t>El estudio acerca de temas de desarrollo de la familia y humano el contacto permanente con las instituciones públicas y privadas dedicadas al desarrollo integral de la familia y la asistencia d</w:t>
      </w:r>
      <w:r>
        <w:rPr>
          <w:sz w:val="20"/>
        </w:rPr>
        <w:t>e grupos</w:t>
      </w:r>
      <w:r>
        <w:rPr>
          <w:spacing w:val="-1"/>
          <w:sz w:val="20"/>
        </w:rPr>
        <w:t xml:space="preserve"> </w:t>
      </w:r>
      <w:r>
        <w:rPr>
          <w:sz w:val="20"/>
        </w:rPr>
        <w:t>vulnerables</w:t>
      </w:r>
      <w:r>
        <w:rPr>
          <w:spacing w:val="-1"/>
          <w:sz w:val="20"/>
        </w:rPr>
        <w:t xml:space="preserve"> </w:t>
      </w:r>
      <w:r>
        <w:rPr>
          <w:sz w:val="20"/>
        </w:rPr>
        <w:t>para conocer sus</w:t>
      </w:r>
      <w:r>
        <w:rPr>
          <w:spacing w:val="-1"/>
          <w:sz w:val="20"/>
        </w:rPr>
        <w:t xml:space="preserve"> </w:t>
      </w:r>
      <w:r>
        <w:rPr>
          <w:sz w:val="20"/>
        </w:rPr>
        <w:t>necesidades y así estar en la</w:t>
      </w:r>
      <w:r>
        <w:rPr>
          <w:spacing w:val="-1"/>
          <w:sz w:val="20"/>
        </w:rPr>
        <w:t xml:space="preserve"> </w:t>
      </w:r>
      <w:r>
        <w:rPr>
          <w:sz w:val="20"/>
        </w:rPr>
        <w:t>aptitud</w:t>
      </w:r>
      <w:r>
        <w:rPr>
          <w:spacing w:val="-2"/>
          <w:sz w:val="20"/>
        </w:rPr>
        <w:t xml:space="preserve"> </w:t>
      </w:r>
      <w:r>
        <w:rPr>
          <w:sz w:val="20"/>
        </w:rPr>
        <w:t>de</w:t>
      </w:r>
      <w:r>
        <w:rPr>
          <w:spacing w:val="-1"/>
          <w:sz w:val="20"/>
        </w:rPr>
        <w:t xml:space="preserve"> </w:t>
      </w:r>
      <w:r>
        <w:rPr>
          <w:sz w:val="20"/>
        </w:rPr>
        <w:t>presentar proyectos</w:t>
      </w:r>
      <w:r>
        <w:rPr>
          <w:spacing w:val="-3"/>
          <w:sz w:val="20"/>
        </w:rPr>
        <w:t xml:space="preserve"> </w:t>
      </w:r>
      <w:r>
        <w:rPr>
          <w:sz w:val="20"/>
        </w:rPr>
        <w:t>que tiendan a satisfacerlas;</w:t>
      </w:r>
    </w:p>
    <w:p w:rsidR="00CE6F50" w:rsidRDefault="002B1D46">
      <w:pPr>
        <w:pStyle w:val="Prrafodelista"/>
        <w:numPr>
          <w:ilvl w:val="1"/>
          <w:numId w:val="27"/>
        </w:numPr>
        <w:tabs>
          <w:tab w:val="left" w:pos="417"/>
        </w:tabs>
        <w:spacing w:before="234"/>
        <w:ind w:right="151" w:firstLine="0"/>
        <w:jc w:val="both"/>
        <w:rPr>
          <w:b/>
          <w:sz w:val="20"/>
        </w:rPr>
      </w:pPr>
      <w:r>
        <w:rPr>
          <w:sz w:val="20"/>
        </w:rPr>
        <w:t>La atención de asuntos relacionados con la familia en la rama del derecho civil, así como temas vinculados con las familias y sus integrantes, en todas sus modalidades;</w:t>
      </w:r>
    </w:p>
    <w:p w:rsidR="00CE6F50" w:rsidRDefault="00CE6F50">
      <w:pPr>
        <w:pStyle w:val="Textoindependiente"/>
        <w:spacing w:before="2"/>
        <w:ind w:left="0"/>
      </w:pPr>
    </w:p>
    <w:p w:rsidR="00CE6F50" w:rsidRDefault="002B1D46">
      <w:pPr>
        <w:pStyle w:val="Prrafodelista"/>
        <w:numPr>
          <w:ilvl w:val="1"/>
          <w:numId w:val="27"/>
        </w:numPr>
        <w:tabs>
          <w:tab w:val="left" w:pos="386"/>
        </w:tabs>
        <w:ind w:right="147" w:firstLine="0"/>
        <w:jc w:val="both"/>
        <w:rPr>
          <w:b/>
          <w:sz w:val="20"/>
        </w:rPr>
      </w:pPr>
      <w:r>
        <w:rPr>
          <w:sz w:val="20"/>
        </w:rPr>
        <w:t>La legislación, políticas, planes</w:t>
      </w:r>
      <w:r>
        <w:rPr>
          <w:spacing w:val="-1"/>
          <w:sz w:val="20"/>
        </w:rPr>
        <w:t xml:space="preserve"> </w:t>
      </w:r>
      <w:r>
        <w:rPr>
          <w:sz w:val="20"/>
        </w:rPr>
        <w:t>y programas</w:t>
      </w:r>
      <w:r>
        <w:rPr>
          <w:spacing w:val="-1"/>
          <w:sz w:val="20"/>
        </w:rPr>
        <w:t xml:space="preserve"> </w:t>
      </w:r>
      <w:r>
        <w:rPr>
          <w:sz w:val="20"/>
        </w:rPr>
        <w:t>tendientes</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promoción,</w:t>
      </w:r>
      <w:r>
        <w:rPr>
          <w:spacing w:val="-1"/>
          <w:sz w:val="20"/>
        </w:rPr>
        <w:t xml:space="preserve"> </w:t>
      </w:r>
      <w:r>
        <w:rPr>
          <w:sz w:val="20"/>
        </w:rPr>
        <w:t>desarrollo y</w:t>
      </w:r>
      <w:r>
        <w:rPr>
          <w:spacing w:val="-3"/>
          <w:sz w:val="20"/>
        </w:rPr>
        <w:t xml:space="preserve"> </w:t>
      </w:r>
      <w:r>
        <w:rPr>
          <w:sz w:val="20"/>
        </w:rPr>
        <w:t>fortalecimiento de los valores y defensa de la familia;</w:t>
      </w:r>
    </w:p>
    <w:p w:rsidR="00CE6F50" w:rsidRDefault="002B1D46">
      <w:pPr>
        <w:pStyle w:val="Prrafodelista"/>
        <w:numPr>
          <w:ilvl w:val="1"/>
          <w:numId w:val="27"/>
        </w:numPr>
        <w:tabs>
          <w:tab w:val="left" w:pos="346"/>
        </w:tabs>
        <w:spacing w:before="234"/>
        <w:ind w:left="346" w:hanging="206"/>
        <w:jc w:val="both"/>
        <w:rPr>
          <w:b/>
          <w:sz w:val="20"/>
        </w:rPr>
      </w:pPr>
      <w:r>
        <w:rPr>
          <w:sz w:val="20"/>
        </w:rPr>
        <w:t>La</w:t>
      </w:r>
      <w:r>
        <w:rPr>
          <w:spacing w:val="-8"/>
          <w:sz w:val="20"/>
        </w:rPr>
        <w:t xml:space="preserve"> </w:t>
      </w:r>
      <w:r>
        <w:rPr>
          <w:sz w:val="20"/>
        </w:rPr>
        <w:t>legislación</w:t>
      </w:r>
      <w:r>
        <w:rPr>
          <w:spacing w:val="-7"/>
          <w:sz w:val="20"/>
        </w:rPr>
        <w:t xml:space="preserve"> </w:t>
      </w:r>
      <w:r>
        <w:rPr>
          <w:sz w:val="20"/>
        </w:rPr>
        <w:t>en</w:t>
      </w:r>
      <w:r>
        <w:rPr>
          <w:spacing w:val="-7"/>
          <w:sz w:val="20"/>
        </w:rPr>
        <w:t xml:space="preserve"> </w:t>
      </w:r>
      <w:r>
        <w:rPr>
          <w:sz w:val="20"/>
        </w:rPr>
        <w:t>materia</w:t>
      </w:r>
      <w:r>
        <w:rPr>
          <w:spacing w:val="-8"/>
          <w:sz w:val="20"/>
        </w:rPr>
        <w:t xml:space="preserve"> </w:t>
      </w:r>
      <w:r>
        <w:rPr>
          <w:sz w:val="20"/>
        </w:rPr>
        <w:t>de</w:t>
      </w:r>
      <w:r>
        <w:rPr>
          <w:spacing w:val="-7"/>
          <w:sz w:val="20"/>
        </w:rPr>
        <w:t xml:space="preserve"> </w:t>
      </w:r>
      <w:r>
        <w:rPr>
          <w:sz w:val="20"/>
        </w:rPr>
        <w:t>asistencia</w:t>
      </w:r>
      <w:r>
        <w:rPr>
          <w:spacing w:val="-8"/>
          <w:sz w:val="20"/>
        </w:rPr>
        <w:t xml:space="preserve"> </w:t>
      </w:r>
      <w:r>
        <w:rPr>
          <w:sz w:val="20"/>
        </w:rPr>
        <w:t>social</w:t>
      </w:r>
      <w:r>
        <w:rPr>
          <w:spacing w:val="-8"/>
          <w:sz w:val="20"/>
        </w:rPr>
        <w:t xml:space="preserve"> </w:t>
      </w:r>
      <w:r>
        <w:rPr>
          <w:sz w:val="20"/>
        </w:rPr>
        <w:t>y</w:t>
      </w:r>
      <w:r>
        <w:rPr>
          <w:spacing w:val="-4"/>
          <w:sz w:val="20"/>
        </w:rPr>
        <w:t xml:space="preserve"> </w:t>
      </w:r>
      <w:r>
        <w:rPr>
          <w:sz w:val="20"/>
        </w:rPr>
        <w:t>desarrollo</w:t>
      </w:r>
      <w:r>
        <w:rPr>
          <w:spacing w:val="-6"/>
          <w:sz w:val="20"/>
        </w:rPr>
        <w:t xml:space="preserve"> </w:t>
      </w:r>
      <w:r>
        <w:rPr>
          <w:spacing w:val="-2"/>
          <w:sz w:val="20"/>
        </w:rPr>
        <w:t>humano;</w:t>
      </w:r>
    </w:p>
    <w:p w:rsidR="00CE6F50" w:rsidRDefault="00CE6F50">
      <w:pPr>
        <w:pStyle w:val="Textoindependiente"/>
        <w:ind w:left="0"/>
      </w:pPr>
    </w:p>
    <w:p w:rsidR="00CE6F50" w:rsidRDefault="002B1D46">
      <w:pPr>
        <w:pStyle w:val="Prrafodelista"/>
        <w:numPr>
          <w:ilvl w:val="1"/>
          <w:numId w:val="27"/>
        </w:numPr>
        <w:tabs>
          <w:tab w:val="left" w:pos="470"/>
        </w:tabs>
        <w:spacing w:before="1"/>
        <w:ind w:right="151" w:firstLine="0"/>
        <w:jc w:val="both"/>
        <w:rPr>
          <w:b/>
          <w:sz w:val="20"/>
        </w:rPr>
      </w:pPr>
      <w:r>
        <w:rPr>
          <w:sz w:val="20"/>
        </w:rPr>
        <w:t>La normatividad, políticas, planes y programas de desarrollo humano, desarrollo social y asistencial para grupos vulnerables en el ámbito estatal;</w:t>
      </w:r>
    </w:p>
    <w:p w:rsidR="00CE6F50" w:rsidRDefault="002B1D46">
      <w:pPr>
        <w:pStyle w:val="Prrafodelista"/>
        <w:numPr>
          <w:ilvl w:val="1"/>
          <w:numId w:val="27"/>
        </w:numPr>
        <w:tabs>
          <w:tab w:val="left" w:pos="436"/>
        </w:tabs>
        <w:spacing w:before="233"/>
        <w:ind w:right="148" w:firstLine="0"/>
        <w:jc w:val="both"/>
        <w:rPr>
          <w:b/>
          <w:sz w:val="20"/>
        </w:rPr>
      </w:pPr>
      <w:r>
        <w:rPr>
          <w:sz w:val="20"/>
        </w:rPr>
        <w:t>La legislación relativa a la consolidación de la familia, la integración social al desarrollo de las personas</w:t>
      </w:r>
      <w:r>
        <w:rPr>
          <w:sz w:val="20"/>
        </w:rPr>
        <w:t xml:space="preserve"> con discapacidad y de las personas adultas mayores;</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341"/>
        </w:tabs>
        <w:spacing w:before="108"/>
        <w:ind w:left="341" w:hanging="201"/>
        <w:jc w:val="both"/>
        <w:rPr>
          <w:b/>
          <w:sz w:val="20"/>
        </w:rPr>
      </w:pPr>
      <w:r>
        <w:rPr>
          <w:sz w:val="20"/>
        </w:rPr>
        <w:lastRenderedPageBreak/>
        <w:t>La</w:t>
      </w:r>
      <w:r>
        <w:rPr>
          <w:spacing w:val="-8"/>
          <w:sz w:val="20"/>
        </w:rPr>
        <w:t xml:space="preserve"> </w:t>
      </w:r>
      <w:r>
        <w:rPr>
          <w:sz w:val="20"/>
        </w:rPr>
        <w:t>legislación</w:t>
      </w:r>
      <w:r>
        <w:rPr>
          <w:spacing w:val="-6"/>
          <w:sz w:val="20"/>
        </w:rPr>
        <w:t xml:space="preserve"> </w:t>
      </w:r>
      <w:r>
        <w:rPr>
          <w:sz w:val="20"/>
        </w:rPr>
        <w:t>en</w:t>
      </w:r>
      <w:r>
        <w:rPr>
          <w:spacing w:val="-8"/>
          <w:sz w:val="20"/>
        </w:rPr>
        <w:t xml:space="preserve"> </w:t>
      </w:r>
      <w:r>
        <w:rPr>
          <w:sz w:val="20"/>
        </w:rPr>
        <w:t>materia</w:t>
      </w:r>
      <w:r>
        <w:rPr>
          <w:spacing w:val="-7"/>
          <w:sz w:val="20"/>
        </w:rPr>
        <w:t xml:space="preserve"> </w:t>
      </w:r>
      <w:r>
        <w:rPr>
          <w:sz w:val="20"/>
        </w:rPr>
        <w:t>de</w:t>
      </w:r>
      <w:r>
        <w:rPr>
          <w:spacing w:val="-8"/>
          <w:sz w:val="20"/>
        </w:rPr>
        <w:t xml:space="preserve"> </w:t>
      </w:r>
      <w:r>
        <w:rPr>
          <w:sz w:val="20"/>
        </w:rPr>
        <w:t>desarrollo</w:t>
      </w:r>
      <w:r>
        <w:rPr>
          <w:spacing w:val="-5"/>
          <w:sz w:val="20"/>
        </w:rPr>
        <w:t xml:space="preserve"> </w:t>
      </w:r>
      <w:r>
        <w:rPr>
          <w:sz w:val="20"/>
        </w:rPr>
        <w:t>humano</w:t>
      </w:r>
      <w:r>
        <w:rPr>
          <w:spacing w:val="-9"/>
          <w:sz w:val="20"/>
        </w:rPr>
        <w:t xml:space="preserve"> </w:t>
      </w:r>
      <w:r>
        <w:rPr>
          <w:sz w:val="20"/>
        </w:rPr>
        <w:t>y</w:t>
      </w:r>
      <w:r>
        <w:rPr>
          <w:spacing w:val="-7"/>
          <w:sz w:val="20"/>
        </w:rPr>
        <w:t xml:space="preserve"> </w:t>
      </w:r>
      <w:r>
        <w:rPr>
          <w:spacing w:val="-2"/>
          <w:sz w:val="20"/>
        </w:rPr>
        <w:t>poblacional;</w:t>
      </w:r>
    </w:p>
    <w:p w:rsidR="00CE6F50" w:rsidRDefault="00CE6F50">
      <w:pPr>
        <w:pStyle w:val="Textoindependiente"/>
        <w:spacing w:before="1"/>
        <w:ind w:left="0"/>
      </w:pPr>
    </w:p>
    <w:p w:rsidR="00CE6F50" w:rsidRDefault="002B1D46">
      <w:pPr>
        <w:pStyle w:val="Prrafodelista"/>
        <w:numPr>
          <w:ilvl w:val="1"/>
          <w:numId w:val="27"/>
        </w:numPr>
        <w:tabs>
          <w:tab w:val="left" w:pos="353"/>
        </w:tabs>
        <w:ind w:right="145" w:firstLine="0"/>
        <w:jc w:val="both"/>
        <w:rPr>
          <w:b/>
          <w:sz w:val="20"/>
        </w:rPr>
      </w:pPr>
      <w:r>
        <w:rPr>
          <w:sz w:val="20"/>
        </w:rPr>
        <w:t>En temas relativos a la administración y procuración de Justicia, relacionados con violación a los derechos humanos de cualquier miembro de la familia, de personas que formen parte de los grupos vulnerables y personas en lo general;</w:t>
      </w:r>
    </w:p>
    <w:p w:rsidR="00CE6F50" w:rsidRDefault="002B1D46">
      <w:pPr>
        <w:pStyle w:val="Prrafodelista"/>
        <w:numPr>
          <w:ilvl w:val="1"/>
          <w:numId w:val="27"/>
        </w:numPr>
        <w:tabs>
          <w:tab w:val="left" w:pos="406"/>
        </w:tabs>
        <w:spacing w:before="234"/>
        <w:ind w:right="151" w:firstLine="0"/>
        <w:jc w:val="both"/>
        <w:rPr>
          <w:b/>
          <w:sz w:val="20"/>
        </w:rPr>
      </w:pPr>
      <w:r>
        <w:rPr>
          <w:sz w:val="20"/>
        </w:rPr>
        <w:t>De educación y cultura,</w:t>
      </w:r>
      <w:r>
        <w:rPr>
          <w:sz w:val="20"/>
        </w:rPr>
        <w:t xml:space="preserve"> relacionados con el fomento de las actividades culturales y artísticas en el </w:t>
      </w:r>
      <w:r>
        <w:rPr>
          <w:spacing w:val="-2"/>
          <w:sz w:val="20"/>
        </w:rPr>
        <w:t>Estado;</w:t>
      </w:r>
    </w:p>
    <w:p w:rsidR="00CE6F50" w:rsidRDefault="00CE6F50">
      <w:pPr>
        <w:pStyle w:val="Textoindependiente"/>
        <w:spacing w:before="1"/>
        <w:ind w:left="0"/>
      </w:pPr>
    </w:p>
    <w:p w:rsidR="00CE6F50" w:rsidRDefault="002B1D46">
      <w:pPr>
        <w:pStyle w:val="Prrafodelista"/>
        <w:numPr>
          <w:ilvl w:val="1"/>
          <w:numId w:val="27"/>
        </w:numPr>
        <w:tabs>
          <w:tab w:val="left" w:pos="362"/>
        </w:tabs>
        <w:ind w:right="146" w:firstLine="0"/>
        <w:jc w:val="both"/>
        <w:rPr>
          <w:b/>
          <w:sz w:val="20"/>
        </w:rPr>
      </w:pPr>
      <w:r>
        <w:rPr>
          <w:sz w:val="20"/>
        </w:rPr>
        <w:t>En todo asunto relacionado con los Derechos Humanos para el respeto, promoción y defensa de estos derechos en cualquier forma, dentro del ámbito estatal;</w:t>
      </w:r>
    </w:p>
    <w:p w:rsidR="00CE6F50" w:rsidRDefault="002B1D46">
      <w:pPr>
        <w:pStyle w:val="Prrafodelista"/>
        <w:numPr>
          <w:ilvl w:val="1"/>
          <w:numId w:val="27"/>
        </w:numPr>
        <w:tabs>
          <w:tab w:val="left" w:pos="497"/>
        </w:tabs>
        <w:spacing w:before="234"/>
        <w:ind w:right="151" w:firstLine="0"/>
        <w:jc w:val="both"/>
        <w:rPr>
          <w:b/>
          <w:sz w:val="20"/>
        </w:rPr>
      </w:pPr>
      <w:r>
        <w:rPr>
          <w:sz w:val="20"/>
        </w:rPr>
        <w:t>En lo que respe</w:t>
      </w:r>
      <w:r>
        <w:rPr>
          <w:sz w:val="20"/>
        </w:rPr>
        <w:t>cta al desarrollo agropecuario y rural sustentable, de la agricultura, ganadería, silvicultura, apicultura y acuicultura, así como de política para el desarrollo rural; abasto y medidas para garantizar la autosuficiencia agroalimentaria en el Estado;</w:t>
      </w:r>
    </w:p>
    <w:p w:rsidR="00CE6F50" w:rsidRDefault="00CE6F50">
      <w:pPr>
        <w:pStyle w:val="Textoindependiente"/>
        <w:ind w:left="0"/>
      </w:pPr>
    </w:p>
    <w:p w:rsidR="00CE6F50" w:rsidRDefault="002B1D46">
      <w:pPr>
        <w:pStyle w:val="Prrafodelista"/>
        <w:numPr>
          <w:ilvl w:val="1"/>
          <w:numId w:val="27"/>
        </w:numPr>
        <w:tabs>
          <w:tab w:val="left" w:pos="415"/>
        </w:tabs>
        <w:ind w:right="145" w:firstLine="0"/>
        <w:jc w:val="both"/>
        <w:rPr>
          <w:b/>
          <w:sz w:val="20"/>
        </w:rPr>
      </w:pPr>
      <w:r>
        <w:rPr>
          <w:sz w:val="20"/>
        </w:rPr>
        <w:t>En l</w:t>
      </w:r>
      <w:r>
        <w:rPr>
          <w:sz w:val="20"/>
        </w:rPr>
        <w:t xml:space="preserve">o relativo al desarrollo económico, comercial, industrial, fomento de inversiones productivas y economía solidaria que conlleven el impulso de una mejor calidad de vida para los habitantes del </w:t>
      </w:r>
      <w:r>
        <w:rPr>
          <w:spacing w:val="-2"/>
          <w:sz w:val="20"/>
        </w:rPr>
        <w:t>Estado;</w:t>
      </w:r>
    </w:p>
    <w:p w:rsidR="00CE6F50" w:rsidRDefault="00CE6F50">
      <w:pPr>
        <w:pStyle w:val="Textoindependiente"/>
        <w:spacing w:before="1"/>
        <w:ind w:left="0"/>
      </w:pPr>
    </w:p>
    <w:p w:rsidR="00CE6F50" w:rsidRDefault="002B1D46">
      <w:pPr>
        <w:pStyle w:val="Textoindependiente"/>
        <w:spacing w:before="1"/>
      </w:pPr>
      <w:r>
        <w:rPr>
          <w:b/>
        </w:rPr>
        <w:t>ñ)</w:t>
      </w:r>
      <w:r>
        <w:rPr>
          <w:b/>
          <w:spacing w:val="-6"/>
        </w:rPr>
        <w:t xml:space="preserve"> </w:t>
      </w:r>
      <w:r>
        <w:t>El</w:t>
      </w:r>
      <w:r>
        <w:rPr>
          <w:spacing w:val="-2"/>
        </w:rPr>
        <w:t xml:space="preserve"> </w:t>
      </w:r>
      <w:r>
        <w:t>fomento</w:t>
      </w:r>
      <w:r>
        <w:rPr>
          <w:spacing w:val="-3"/>
        </w:rPr>
        <w:t xml:space="preserve"> </w:t>
      </w:r>
      <w:r>
        <w:t>a</w:t>
      </w:r>
      <w:r>
        <w:rPr>
          <w:spacing w:val="-3"/>
        </w:rPr>
        <w:t xml:space="preserve"> </w:t>
      </w:r>
      <w:r>
        <w:t>la</w:t>
      </w:r>
      <w:r>
        <w:rPr>
          <w:spacing w:val="-3"/>
        </w:rPr>
        <w:t xml:space="preserve"> </w:t>
      </w:r>
      <w:r>
        <w:rPr>
          <w:spacing w:val="-2"/>
        </w:rPr>
        <w:t>vivienda;</w:t>
      </w:r>
    </w:p>
    <w:p w:rsidR="00CE6F50" w:rsidRDefault="002B1D46">
      <w:pPr>
        <w:pStyle w:val="Prrafodelista"/>
        <w:numPr>
          <w:ilvl w:val="1"/>
          <w:numId w:val="27"/>
        </w:numPr>
        <w:tabs>
          <w:tab w:val="left" w:pos="394"/>
        </w:tabs>
        <w:spacing w:before="233"/>
        <w:ind w:left="394" w:hanging="254"/>
        <w:jc w:val="both"/>
        <w:rPr>
          <w:b/>
          <w:sz w:val="20"/>
        </w:rPr>
      </w:pPr>
      <w:r>
        <w:rPr>
          <w:sz w:val="20"/>
        </w:rPr>
        <w:t>En</w:t>
      </w:r>
      <w:r>
        <w:rPr>
          <w:spacing w:val="-7"/>
          <w:sz w:val="20"/>
        </w:rPr>
        <w:t xml:space="preserve"> </w:t>
      </w:r>
      <w:r>
        <w:rPr>
          <w:sz w:val="20"/>
        </w:rPr>
        <w:t>asuntos</w:t>
      </w:r>
      <w:r>
        <w:rPr>
          <w:spacing w:val="-7"/>
          <w:sz w:val="20"/>
        </w:rPr>
        <w:t xml:space="preserve"> </w:t>
      </w:r>
      <w:r>
        <w:rPr>
          <w:sz w:val="20"/>
        </w:rPr>
        <w:t>electorales,</w:t>
      </w:r>
      <w:r>
        <w:rPr>
          <w:spacing w:val="-7"/>
          <w:sz w:val="20"/>
        </w:rPr>
        <w:t xml:space="preserve"> </w:t>
      </w:r>
      <w:r>
        <w:rPr>
          <w:sz w:val="20"/>
        </w:rPr>
        <w:t>q</w:t>
      </w:r>
      <w:r>
        <w:rPr>
          <w:sz w:val="20"/>
        </w:rPr>
        <w:t>ue</w:t>
      </w:r>
      <w:r>
        <w:rPr>
          <w:spacing w:val="-7"/>
          <w:sz w:val="20"/>
        </w:rPr>
        <w:t xml:space="preserve"> </w:t>
      </w:r>
      <w:r>
        <w:rPr>
          <w:sz w:val="20"/>
        </w:rPr>
        <w:t>propicien</w:t>
      </w:r>
      <w:r>
        <w:rPr>
          <w:spacing w:val="-8"/>
          <w:sz w:val="20"/>
        </w:rPr>
        <w:t xml:space="preserve"> </w:t>
      </w:r>
      <w:r>
        <w:rPr>
          <w:sz w:val="20"/>
        </w:rPr>
        <w:t>la</w:t>
      </w:r>
      <w:r>
        <w:rPr>
          <w:spacing w:val="-7"/>
          <w:sz w:val="20"/>
        </w:rPr>
        <w:t xml:space="preserve"> </w:t>
      </w:r>
      <w:r>
        <w:rPr>
          <w:sz w:val="20"/>
        </w:rPr>
        <w:t>participación</w:t>
      </w:r>
      <w:r>
        <w:rPr>
          <w:spacing w:val="-7"/>
          <w:sz w:val="20"/>
        </w:rPr>
        <w:t xml:space="preserve"> </w:t>
      </w:r>
      <w:r>
        <w:rPr>
          <w:sz w:val="20"/>
        </w:rPr>
        <w:t>democrática</w:t>
      </w:r>
      <w:r>
        <w:rPr>
          <w:spacing w:val="-8"/>
          <w:sz w:val="20"/>
        </w:rPr>
        <w:t xml:space="preserve"> </w:t>
      </w:r>
      <w:r>
        <w:rPr>
          <w:sz w:val="20"/>
        </w:rPr>
        <w:t>de</w:t>
      </w:r>
      <w:r>
        <w:rPr>
          <w:spacing w:val="-7"/>
          <w:sz w:val="20"/>
        </w:rPr>
        <w:t xml:space="preserve"> </w:t>
      </w:r>
      <w:r>
        <w:rPr>
          <w:sz w:val="20"/>
        </w:rPr>
        <w:t>los</w:t>
      </w:r>
      <w:r>
        <w:rPr>
          <w:spacing w:val="-8"/>
          <w:sz w:val="20"/>
        </w:rPr>
        <w:t xml:space="preserve"> </w:t>
      </w:r>
      <w:r>
        <w:rPr>
          <w:sz w:val="20"/>
        </w:rPr>
        <w:t>habitantes</w:t>
      </w:r>
      <w:r>
        <w:rPr>
          <w:spacing w:val="-8"/>
          <w:sz w:val="20"/>
        </w:rPr>
        <w:t xml:space="preserve"> </w:t>
      </w:r>
      <w:r>
        <w:rPr>
          <w:sz w:val="20"/>
        </w:rPr>
        <w:t>del</w:t>
      </w:r>
      <w:r>
        <w:rPr>
          <w:spacing w:val="-7"/>
          <w:sz w:val="20"/>
        </w:rPr>
        <w:t xml:space="preserve"> </w:t>
      </w:r>
      <w:r>
        <w:rPr>
          <w:spacing w:val="-2"/>
          <w:sz w:val="20"/>
        </w:rPr>
        <w:t>Estado</w:t>
      </w:r>
    </w:p>
    <w:p w:rsidR="00CE6F50" w:rsidRDefault="00CE6F50">
      <w:pPr>
        <w:pStyle w:val="Textoindependiente"/>
        <w:ind w:left="0"/>
      </w:pPr>
    </w:p>
    <w:p w:rsidR="00CE6F50" w:rsidRDefault="002B1D46">
      <w:pPr>
        <w:pStyle w:val="Prrafodelista"/>
        <w:numPr>
          <w:ilvl w:val="1"/>
          <w:numId w:val="27"/>
        </w:numPr>
        <w:tabs>
          <w:tab w:val="left" w:pos="446"/>
        </w:tabs>
        <w:spacing w:before="1"/>
        <w:ind w:right="148" w:firstLine="0"/>
        <w:jc w:val="both"/>
        <w:rPr>
          <w:b/>
          <w:sz w:val="20"/>
        </w:rPr>
      </w:pPr>
      <w:r>
        <w:rPr>
          <w:sz w:val="20"/>
        </w:rPr>
        <w:t>En lo relativo a la juventud y deporte, para promover la atención de asuntos en materia de atención y desarrollo de los jóvenes y fomento de las actividades deportivas en el Estado;</w:t>
      </w:r>
    </w:p>
    <w:p w:rsidR="00CE6F50" w:rsidRDefault="002B1D46">
      <w:pPr>
        <w:pStyle w:val="Prrafodelista"/>
        <w:numPr>
          <w:ilvl w:val="1"/>
          <w:numId w:val="27"/>
        </w:numPr>
        <w:tabs>
          <w:tab w:val="left" w:pos="435"/>
        </w:tabs>
        <w:spacing w:before="234"/>
        <w:ind w:right="147" w:firstLine="0"/>
        <w:jc w:val="both"/>
        <w:rPr>
          <w:b/>
          <w:sz w:val="20"/>
        </w:rPr>
      </w:pPr>
      <w:r>
        <w:rPr>
          <w:sz w:val="20"/>
        </w:rPr>
        <w:t>En materia del medio ambiente, en asuntos relacionados con la protección y conservación del medio ambiente, ecología y desarrollo sustentable;</w:t>
      </w:r>
    </w:p>
    <w:p w:rsidR="00CE6F50" w:rsidRDefault="00CE6F50">
      <w:pPr>
        <w:pStyle w:val="Textoindependiente"/>
        <w:spacing w:before="1"/>
        <w:ind w:left="0"/>
      </w:pPr>
    </w:p>
    <w:p w:rsidR="00CE6F50" w:rsidRDefault="002B1D46">
      <w:pPr>
        <w:pStyle w:val="Prrafodelista"/>
        <w:numPr>
          <w:ilvl w:val="1"/>
          <w:numId w:val="27"/>
        </w:numPr>
        <w:tabs>
          <w:tab w:val="left" w:pos="422"/>
        </w:tabs>
        <w:ind w:right="145" w:firstLine="0"/>
        <w:jc w:val="both"/>
        <w:rPr>
          <w:b/>
          <w:sz w:val="20"/>
        </w:rPr>
      </w:pPr>
      <w:r>
        <w:rPr>
          <w:sz w:val="20"/>
        </w:rPr>
        <w:t>En trabajo y previsión social, en materia de decretos de pensiones por vejez, por muerte y jubilaciones, de conf</w:t>
      </w:r>
      <w:r>
        <w:rPr>
          <w:sz w:val="20"/>
        </w:rPr>
        <w:t>ormidad con las disposiciones vigentes;</w:t>
      </w:r>
    </w:p>
    <w:p w:rsidR="00CE6F50" w:rsidRDefault="002B1D46">
      <w:pPr>
        <w:pStyle w:val="Prrafodelista"/>
        <w:numPr>
          <w:ilvl w:val="1"/>
          <w:numId w:val="27"/>
        </w:numPr>
        <w:tabs>
          <w:tab w:val="left" w:pos="372"/>
        </w:tabs>
        <w:spacing w:before="234"/>
        <w:ind w:left="372" w:hanging="232"/>
        <w:jc w:val="both"/>
        <w:rPr>
          <w:b/>
          <w:sz w:val="20"/>
        </w:rPr>
      </w:pPr>
      <w:r>
        <w:rPr>
          <w:sz w:val="20"/>
        </w:rPr>
        <w:t>En</w:t>
      </w:r>
      <w:r>
        <w:rPr>
          <w:spacing w:val="-6"/>
          <w:sz w:val="20"/>
        </w:rPr>
        <w:t xml:space="preserve"> </w:t>
      </w:r>
      <w:r>
        <w:rPr>
          <w:sz w:val="20"/>
        </w:rPr>
        <w:t>igualdad,</w:t>
      </w:r>
      <w:r>
        <w:rPr>
          <w:spacing w:val="-5"/>
          <w:sz w:val="20"/>
        </w:rPr>
        <w:t xml:space="preserve"> </w:t>
      </w:r>
      <w:r>
        <w:rPr>
          <w:sz w:val="20"/>
        </w:rPr>
        <w:t>equidad</w:t>
      </w:r>
      <w:r>
        <w:rPr>
          <w:spacing w:val="-5"/>
          <w:sz w:val="20"/>
        </w:rPr>
        <w:t xml:space="preserve"> </w:t>
      </w:r>
      <w:r>
        <w:rPr>
          <w:sz w:val="20"/>
        </w:rPr>
        <w:t>y</w:t>
      </w:r>
      <w:r>
        <w:rPr>
          <w:spacing w:val="-6"/>
          <w:sz w:val="20"/>
        </w:rPr>
        <w:t xml:space="preserve"> </w:t>
      </w:r>
      <w:r>
        <w:rPr>
          <w:sz w:val="20"/>
        </w:rPr>
        <w:t>paridad</w:t>
      </w:r>
      <w:r>
        <w:rPr>
          <w:spacing w:val="-7"/>
          <w:sz w:val="20"/>
        </w:rPr>
        <w:t xml:space="preserve"> </w:t>
      </w:r>
      <w:r>
        <w:rPr>
          <w:sz w:val="20"/>
        </w:rPr>
        <w:t>de</w:t>
      </w:r>
      <w:r>
        <w:rPr>
          <w:spacing w:val="-6"/>
          <w:sz w:val="20"/>
        </w:rPr>
        <w:t xml:space="preserve"> </w:t>
      </w:r>
      <w:r>
        <w:rPr>
          <w:sz w:val="20"/>
        </w:rPr>
        <w:t>Género,</w:t>
      </w:r>
      <w:r>
        <w:rPr>
          <w:spacing w:val="-5"/>
          <w:sz w:val="20"/>
        </w:rPr>
        <w:t xml:space="preserve"> </w:t>
      </w:r>
      <w:r>
        <w:rPr>
          <w:sz w:val="20"/>
        </w:rPr>
        <w:t>en</w:t>
      </w:r>
      <w:r>
        <w:rPr>
          <w:spacing w:val="-8"/>
          <w:sz w:val="20"/>
        </w:rPr>
        <w:t xml:space="preserve"> </w:t>
      </w:r>
      <w:r>
        <w:rPr>
          <w:sz w:val="20"/>
        </w:rPr>
        <w:t>los</w:t>
      </w:r>
      <w:r>
        <w:rPr>
          <w:spacing w:val="-6"/>
          <w:sz w:val="20"/>
        </w:rPr>
        <w:t xml:space="preserve"> </w:t>
      </w:r>
      <w:r>
        <w:rPr>
          <w:sz w:val="20"/>
        </w:rPr>
        <w:t>rubros</w:t>
      </w:r>
      <w:r>
        <w:rPr>
          <w:spacing w:val="-6"/>
          <w:sz w:val="20"/>
        </w:rPr>
        <w:t xml:space="preserve"> </w:t>
      </w:r>
      <w:r>
        <w:rPr>
          <w:spacing w:val="-2"/>
          <w:sz w:val="20"/>
        </w:rPr>
        <w:t>siguientes:</w:t>
      </w:r>
    </w:p>
    <w:p w:rsidR="00CE6F50" w:rsidRDefault="00CE6F50">
      <w:pPr>
        <w:pStyle w:val="Textoindependiente"/>
        <w:ind w:left="0"/>
      </w:pPr>
    </w:p>
    <w:p w:rsidR="00CE6F50" w:rsidRDefault="002B1D46">
      <w:pPr>
        <w:pStyle w:val="Prrafodelista"/>
        <w:numPr>
          <w:ilvl w:val="0"/>
          <w:numId w:val="25"/>
        </w:numPr>
        <w:tabs>
          <w:tab w:val="left" w:pos="914"/>
        </w:tabs>
        <w:spacing w:before="1"/>
        <w:ind w:left="914" w:hanging="207"/>
        <w:rPr>
          <w:sz w:val="20"/>
        </w:rPr>
      </w:pPr>
      <w:r>
        <w:rPr>
          <w:sz w:val="20"/>
        </w:rPr>
        <w:t>De</w:t>
      </w:r>
      <w:r>
        <w:rPr>
          <w:spacing w:val="-7"/>
          <w:sz w:val="20"/>
        </w:rPr>
        <w:t xml:space="preserve"> </w:t>
      </w:r>
      <w:r>
        <w:rPr>
          <w:sz w:val="20"/>
        </w:rPr>
        <w:t>igualdad</w:t>
      </w:r>
      <w:r>
        <w:rPr>
          <w:spacing w:val="-5"/>
          <w:sz w:val="20"/>
        </w:rPr>
        <w:t xml:space="preserve"> </w:t>
      </w:r>
      <w:r>
        <w:rPr>
          <w:sz w:val="20"/>
        </w:rPr>
        <w:t>de</w:t>
      </w:r>
      <w:r>
        <w:rPr>
          <w:spacing w:val="-6"/>
          <w:sz w:val="20"/>
        </w:rPr>
        <w:t xml:space="preserve"> </w:t>
      </w:r>
      <w:r>
        <w:rPr>
          <w:spacing w:val="-2"/>
          <w:sz w:val="20"/>
        </w:rPr>
        <w:t>género;</w:t>
      </w:r>
    </w:p>
    <w:p w:rsidR="00CE6F50" w:rsidRDefault="00CE6F50">
      <w:pPr>
        <w:pStyle w:val="Textoindependiente"/>
        <w:ind w:left="0"/>
      </w:pPr>
    </w:p>
    <w:p w:rsidR="00CE6F50" w:rsidRDefault="002B1D46">
      <w:pPr>
        <w:pStyle w:val="Prrafodelista"/>
        <w:numPr>
          <w:ilvl w:val="0"/>
          <w:numId w:val="25"/>
        </w:numPr>
        <w:tabs>
          <w:tab w:val="left" w:pos="993"/>
        </w:tabs>
        <w:ind w:left="993" w:hanging="286"/>
        <w:rPr>
          <w:sz w:val="20"/>
        </w:rPr>
      </w:pPr>
      <w:r>
        <w:rPr>
          <w:sz w:val="20"/>
        </w:rPr>
        <w:t>Violencia</w:t>
      </w:r>
      <w:r>
        <w:rPr>
          <w:spacing w:val="-9"/>
          <w:sz w:val="20"/>
        </w:rPr>
        <w:t xml:space="preserve"> </w:t>
      </w:r>
      <w:r>
        <w:rPr>
          <w:sz w:val="20"/>
        </w:rPr>
        <w:t>de</w:t>
      </w:r>
      <w:r>
        <w:rPr>
          <w:spacing w:val="-9"/>
          <w:sz w:val="20"/>
        </w:rPr>
        <w:t xml:space="preserve"> </w:t>
      </w:r>
      <w:r>
        <w:rPr>
          <w:spacing w:val="-2"/>
          <w:sz w:val="20"/>
        </w:rPr>
        <w:t>género;</w:t>
      </w:r>
    </w:p>
    <w:p w:rsidR="00CE6F50" w:rsidRDefault="002B1D46">
      <w:pPr>
        <w:pStyle w:val="Prrafodelista"/>
        <w:numPr>
          <w:ilvl w:val="0"/>
          <w:numId w:val="25"/>
        </w:numPr>
        <w:tabs>
          <w:tab w:val="left" w:pos="1081"/>
        </w:tabs>
        <w:spacing w:before="234"/>
        <w:ind w:left="707" w:right="147" w:firstLine="0"/>
        <w:rPr>
          <w:sz w:val="20"/>
        </w:rPr>
      </w:pPr>
      <w:r>
        <w:rPr>
          <w:sz w:val="20"/>
        </w:rPr>
        <w:t>Los relativos a iniciativas y reformas de Leyes y Códigos, relativos a la familia, niños, niñas</w:t>
      </w:r>
      <w:r>
        <w:rPr>
          <w:spacing w:val="40"/>
          <w:sz w:val="20"/>
        </w:rPr>
        <w:t xml:space="preserve"> </w:t>
      </w:r>
      <w:r>
        <w:rPr>
          <w:sz w:val="20"/>
        </w:rPr>
        <w:t>y adol</w:t>
      </w:r>
      <w:r>
        <w:rPr>
          <w:sz w:val="20"/>
        </w:rPr>
        <w:t>escentes y mujeres.</w:t>
      </w:r>
    </w:p>
    <w:p w:rsidR="00CE6F50" w:rsidRDefault="00CE6F50">
      <w:pPr>
        <w:pStyle w:val="Textoindependiente"/>
        <w:spacing w:before="1"/>
        <w:ind w:left="0"/>
      </w:pPr>
    </w:p>
    <w:p w:rsidR="00CE6F50" w:rsidRDefault="002B1D46">
      <w:pPr>
        <w:pStyle w:val="Prrafodelista"/>
        <w:numPr>
          <w:ilvl w:val="1"/>
          <w:numId w:val="27"/>
        </w:numPr>
        <w:tabs>
          <w:tab w:val="left" w:pos="391"/>
        </w:tabs>
        <w:spacing w:before="1"/>
        <w:ind w:right="149" w:firstLine="0"/>
        <w:jc w:val="both"/>
        <w:rPr>
          <w:b/>
          <w:sz w:val="20"/>
        </w:rPr>
      </w:pPr>
      <w:r>
        <w:rPr>
          <w:sz w:val="20"/>
        </w:rPr>
        <w:t>En la defensa de los derechos humanos de los integrantes de las familias, en coordinación con diversas instituciones públicas, sociedades civiles y sociedad en general, con el propósito de sumar esfuerzos para lograr atender las necesidades de las familias</w:t>
      </w:r>
      <w:r>
        <w:rPr>
          <w:sz w:val="20"/>
        </w:rPr>
        <w:t xml:space="preserve"> mexiquenses.</w:t>
      </w:r>
    </w:p>
    <w:p w:rsidR="00CE6F50" w:rsidRDefault="002B1D46">
      <w:pPr>
        <w:pStyle w:val="Prrafodelista"/>
        <w:numPr>
          <w:ilvl w:val="1"/>
          <w:numId w:val="27"/>
        </w:numPr>
        <w:tabs>
          <w:tab w:val="left" w:pos="425"/>
        </w:tabs>
        <w:spacing w:before="234"/>
        <w:ind w:right="150" w:firstLine="0"/>
        <w:jc w:val="both"/>
        <w:rPr>
          <w:b/>
          <w:sz w:val="20"/>
        </w:rPr>
      </w:pPr>
      <w:r>
        <w:rPr>
          <w:sz w:val="20"/>
        </w:rPr>
        <w:t>De manera global, todos aquellos asuntos que estén relacionados de manera directa o indirecta, mediata o inmediata con la familia y el desarrollo humano;</w:t>
      </w:r>
    </w:p>
    <w:p w:rsidR="00CE6F50" w:rsidRDefault="002B1D46">
      <w:pPr>
        <w:pStyle w:val="Prrafodelista"/>
        <w:numPr>
          <w:ilvl w:val="1"/>
          <w:numId w:val="27"/>
        </w:numPr>
        <w:tabs>
          <w:tab w:val="left" w:pos="394"/>
        </w:tabs>
        <w:spacing w:before="233"/>
        <w:ind w:right="148" w:firstLine="0"/>
        <w:jc w:val="both"/>
        <w:rPr>
          <w:b/>
          <w:sz w:val="20"/>
        </w:rPr>
      </w:pPr>
      <w:r>
        <w:rPr>
          <w:sz w:val="20"/>
        </w:rPr>
        <w:t>Los</w:t>
      </w:r>
      <w:r>
        <w:rPr>
          <w:spacing w:val="-1"/>
          <w:sz w:val="20"/>
        </w:rPr>
        <w:t xml:space="preserve"> </w:t>
      </w:r>
      <w:r>
        <w:rPr>
          <w:sz w:val="20"/>
        </w:rPr>
        <w:t xml:space="preserve">demás asuntos que se le asignen en la Legislatura, en la Diputación Permanente o en </w:t>
      </w:r>
      <w:r>
        <w:rPr>
          <w:sz w:val="20"/>
        </w:rPr>
        <w:t>la Junta de Coordinación Política.</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0"/>
          <w:numId w:val="27"/>
        </w:numPr>
        <w:tabs>
          <w:tab w:val="left" w:pos="978"/>
        </w:tabs>
        <w:spacing w:before="108"/>
        <w:ind w:left="140" w:right="144" w:firstLine="0"/>
        <w:jc w:val="both"/>
        <w:rPr>
          <w:sz w:val="20"/>
        </w:rPr>
      </w:pPr>
      <w:r>
        <w:rPr>
          <w:sz w:val="20"/>
        </w:rPr>
        <w:lastRenderedPageBreak/>
        <w:t>La Comisión Para las Declaratorias de Alerta de Violencia de Género contra las Mujeres por Feminicidio y Desaparición, conocerá de forma transversal de los temas, las iniciativas y los trabajos legislati</w:t>
      </w:r>
      <w:r>
        <w:rPr>
          <w:sz w:val="20"/>
        </w:rPr>
        <w:t>vos que se citan de manera enunciativa, más no limitativa, siguientes:</w:t>
      </w:r>
    </w:p>
    <w:p w:rsidR="00CE6F50" w:rsidRDefault="00CE6F50">
      <w:pPr>
        <w:pStyle w:val="Textoindependiente"/>
        <w:spacing w:before="1"/>
        <w:ind w:left="0"/>
      </w:pPr>
    </w:p>
    <w:p w:rsidR="00CE6F50" w:rsidRDefault="002B1D46">
      <w:pPr>
        <w:pStyle w:val="Textoindependiente"/>
        <w:spacing w:before="1"/>
        <w:ind w:right="151"/>
      </w:pPr>
      <w:r>
        <w:rPr>
          <w:b/>
        </w:rPr>
        <w:t xml:space="preserve">a.- </w:t>
      </w:r>
      <w:r>
        <w:t>De las iniciativas de ley, decreto o acuerdo relacionados con las medidas de prevención, justicia y seguridad contempladas en las Declaratorias de Alerta de Violencia de Género contra las Mujeres;</w:t>
      </w:r>
    </w:p>
    <w:p w:rsidR="00CE6F50" w:rsidRDefault="002B1D46">
      <w:pPr>
        <w:pStyle w:val="Prrafodelista"/>
        <w:numPr>
          <w:ilvl w:val="0"/>
          <w:numId w:val="24"/>
        </w:numPr>
        <w:tabs>
          <w:tab w:val="left" w:pos="394"/>
        </w:tabs>
        <w:spacing w:before="233"/>
        <w:ind w:right="148" w:firstLine="0"/>
        <w:jc w:val="both"/>
        <w:rPr>
          <w:sz w:val="20"/>
        </w:rPr>
      </w:pPr>
      <w:r>
        <w:rPr>
          <w:sz w:val="20"/>
        </w:rPr>
        <w:t>De</w:t>
      </w:r>
      <w:r>
        <w:rPr>
          <w:spacing w:val="-1"/>
          <w:sz w:val="20"/>
        </w:rPr>
        <w:t xml:space="preserve"> </w:t>
      </w:r>
      <w:r>
        <w:rPr>
          <w:sz w:val="20"/>
        </w:rPr>
        <w:t>las</w:t>
      </w:r>
      <w:r>
        <w:rPr>
          <w:spacing w:val="-1"/>
          <w:sz w:val="20"/>
        </w:rPr>
        <w:t xml:space="preserve"> </w:t>
      </w:r>
      <w:r>
        <w:rPr>
          <w:sz w:val="20"/>
        </w:rPr>
        <w:t>iniciativas</w:t>
      </w:r>
      <w:r>
        <w:rPr>
          <w:spacing w:val="-1"/>
          <w:sz w:val="20"/>
        </w:rPr>
        <w:t xml:space="preserve"> </w:t>
      </w:r>
      <w:r>
        <w:rPr>
          <w:sz w:val="20"/>
        </w:rPr>
        <w:t>de</w:t>
      </w:r>
      <w:r>
        <w:rPr>
          <w:spacing w:val="-1"/>
          <w:sz w:val="20"/>
        </w:rPr>
        <w:t xml:space="preserve"> </w:t>
      </w:r>
      <w:r>
        <w:rPr>
          <w:sz w:val="20"/>
        </w:rPr>
        <w:t>ley, decreto</w:t>
      </w:r>
      <w:r>
        <w:rPr>
          <w:spacing w:val="-2"/>
          <w:sz w:val="20"/>
        </w:rPr>
        <w:t xml:space="preserve"> </w:t>
      </w:r>
      <w:r>
        <w:rPr>
          <w:sz w:val="20"/>
        </w:rPr>
        <w:t>o acuerdo</w:t>
      </w:r>
      <w:r>
        <w:rPr>
          <w:spacing w:val="-2"/>
          <w:sz w:val="20"/>
        </w:rPr>
        <w:t xml:space="preserve"> </w:t>
      </w:r>
      <w:r>
        <w:rPr>
          <w:sz w:val="20"/>
        </w:rPr>
        <w:t>relacionados</w:t>
      </w:r>
      <w:r>
        <w:rPr>
          <w:spacing w:val="-1"/>
          <w:sz w:val="20"/>
        </w:rPr>
        <w:t xml:space="preserve"> </w:t>
      </w:r>
      <w:r>
        <w:rPr>
          <w:sz w:val="20"/>
        </w:rPr>
        <w:t>c</w:t>
      </w:r>
      <w:r>
        <w:rPr>
          <w:sz w:val="20"/>
        </w:rPr>
        <w:t>on la</w:t>
      </w:r>
      <w:r>
        <w:rPr>
          <w:spacing w:val="-1"/>
          <w:sz w:val="20"/>
        </w:rPr>
        <w:t xml:space="preserve"> </w:t>
      </w:r>
      <w:r>
        <w:rPr>
          <w:sz w:val="20"/>
        </w:rPr>
        <w:t>violencia</w:t>
      </w:r>
      <w:r>
        <w:rPr>
          <w:spacing w:val="-1"/>
          <w:sz w:val="20"/>
        </w:rPr>
        <w:t xml:space="preserve"> </w:t>
      </w:r>
      <w:r>
        <w:rPr>
          <w:sz w:val="20"/>
        </w:rPr>
        <w:t>contra</w:t>
      </w:r>
      <w:r>
        <w:rPr>
          <w:spacing w:val="-1"/>
          <w:sz w:val="20"/>
        </w:rPr>
        <w:t xml:space="preserve"> </w:t>
      </w:r>
      <w:r>
        <w:rPr>
          <w:sz w:val="20"/>
        </w:rPr>
        <w:t>niñas, adolescentes y mujeres;</w:t>
      </w:r>
    </w:p>
    <w:p w:rsidR="00CE6F50" w:rsidRDefault="002B1D46">
      <w:pPr>
        <w:pStyle w:val="Prrafodelista"/>
        <w:numPr>
          <w:ilvl w:val="0"/>
          <w:numId w:val="24"/>
        </w:numPr>
        <w:tabs>
          <w:tab w:val="left" w:pos="404"/>
        </w:tabs>
        <w:spacing w:before="1"/>
        <w:ind w:right="150" w:firstLine="0"/>
        <w:jc w:val="both"/>
        <w:rPr>
          <w:sz w:val="20"/>
        </w:rPr>
      </w:pPr>
      <w:r>
        <w:rPr>
          <w:sz w:val="20"/>
        </w:rPr>
        <w:t>De las iniciativas de ley, decreto o acuerdo relacionados con los feminicidios y las desapariciones de niñas, adolescentes y mujeres;</w:t>
      </w:r>
    </w:p>
    <w:p w:rsidR="00CE6F50" w:rsidRDefault="002B1D46">
      <w:pPr>
        <w:pStyle w:val="Prrafodelista"/>
        <w:numPr>
          <w:ilvl w:val="0"/>
          <w:numId w:val="24"/>
        </w:numPr>
        <w:tabs>
          <w:tab w:val="left" w:pos="461"/>
        </w:tabs>
        <w:spacing w:before="234"/>
        <w:ind w:right="146" w:firstLine="0"/>
        <w:jc w:val="both"/>
        <w:rPr>
          <w:sz w:val="20"/>
        </w:rPr>
      </w:pPr>
      <w:r>
        <w:rPr>
          <w:sz w:val="20"/>
        </w:rPr>
        <w:t>Del seguimiento, implementación y cumplimiento de las acciones que le competan y de las medidas legislativas derivadas de las Alertas de Violencia de Género contra las Mujeres;</w:t>
      </w:r>
    </w:p>
    <w:p w:rsidR="00CE6F50" w:rsidRDefault="00CE6F50">
      <w:pPr>
        <w:pStyle w:val="Textoindependiente"/>
        <w:spacing w:before="2"/>
        <w:ind w:left="0"/>
      </w:pPr>
    </w:p>
    <w:p w:rsidR="00CE6F50" w:rsidRDefault="002B1D46">
      <w:pPr>
        <w:pStyle w:val="Prrafodelista"/>
        <w:numPr>
          <w:ilvl w:val="0"/>
          <w:numId w:val="24"/>
        </w:numPr>
        <w:tabs>
          <w:tab w:val="left" w:pos="401"/>
        </w:tabs>
        <w:ind w:right="147" w:firstLine="0"/>
        <w:jc w:val="both"/>
        <w:rPr>
          <w:sz w:val="20"/>
        </w:rPr>
      </w:pPr>
      <w:r>
        <w:rPr>
          <w:sz w:val="20"/>
        </w:rPr>
        <w:t>Del proceso de armonización de las leyes relacionadas con el problema de la de</w:t>
      </w:r>
      <w:r>
        <w:rPr>
          <w:sz w:val="20"/>
        </w:rPr>
        <w:t>saparición forzada de personas y la desaparición cometida por particulares;</w:t>
      </w:r>
    </w:p>
    <w:p w:rsidR="00CE6F50" w:rsidRDefault="002B1D46">
      <w:pPr>
        <w:pStyle w:val="Textoindependiente"/>
        <w:spacing w:before="233"/>
        <w:ind w:right="151"/>
      </w:pPr>
      <w:r>
        <w:rPr>
          <w:b/>
        </w:rPr>
        <w:t>f.-</w:t>
      </w:r>
      <w:r>
        <w:rPr>
          <w:b/>
          <w:spacing w:val="-2"/>
        </w:rPr>
        <w:t xml:space="preserve"> </w:t>
      </w:r>
      <w:r>
        <w:t>Los</w:t>
      </w:r>
      <w:r>
        <w:rPr>
          <w:spacing w:val="-1"/>
        </w:rPr>
        <w:t xml:space="preserve"> </w:t>
      </w:r>
      <w:r>
        <w:t>demás</w:t>
      </w:r>
      <w:r>
        <w:rPr>
          <w:spacing w:val="-1"/>
        </w:rPr>
        <w:t xml:space="preserve"> </w:t>
      </w:r>
      <w:r>
        <w:t>asuntos</w:t>
      </w:r>
      <w:r>
        <w:rPr>
          <w:spacing w:val="-1"/>
        </w:rPr>
        <w:t xml:space="preserve"> </w:t>
      </w:r>
      <w:r>
        <w:t>que</w:t>
      </w:r>
      <w:r>
        <w:rPr>
          <w:spacing w:val="-1"/>
        </w:rPr>
        <w:t xml:space="preserve"> </w:t>
      </w:r>
      <w:r>
        <w:t>se</w:t>
      </w:r>
      <w:r>
        <w:rPr>
          <w:spacing w:val="-1"/>
        </w:rPr>
        <w:t xml:space="preserve"> </w:t>
      </w:r>
      <w:r>
        <w:t>le</w:t>
      </w:r>
      <w:r>
        <w:rPr>
          <w:spacing w:val="-1"/>
        </w:rPr>
        <w:t xml:space="preserve"> </w:t>
      </w:r>
      <w:r>
        <w:t>asignen en la</w:t>
      </w:r>
      <w:r>
        <w:rPr>
          <w:spacing w:val="-1"/>
        </w:rPr>
        <w:t xml:space="preserve"> </w:t>
      </w:r>
      <w:r>
        <w:t>Legislatura, en la</w:t>
      </w:r>
      <w:r>
        <w:rPr>
          <w:spacing w:val="-1"/>
        </w:rPr>
        <w:t xml:space="preserve"> </w:t>
      </w:r>
      <w:r>
        <w:t>Diputación Permanente</w:t>
      </w:r>
      <w:r>
        <w:rPr>
          <w:spacing w:val="-1"/>
        </w:rPr>
        <w:t xml:space="preserve"> </w:t>
      </w:r>
      <w:r>
        <w:t>o en la</w:t>
      </w:r>
      <w:r>
        <w:rPr>
          <w:spacing w:val="-3"/>
        </w:rPr>
        <w:t xml:space="preserve"> </w:t>
      </w:r>
      <w:r>
        <w:t>Junta de Coordinación Política.</w:t>
      </w:r>
    </w:p>
    <w:p w:rsidR="00CE6F50" w:rsidRDefault="002B1D46">
      <w:pPr>
        <w:pStyle w:val="Prrafodelista"/>
        <w:numPr>
          <w:ilvl w:val="0"/>
          <w:numId w:val="27"/>
        </w:numPr>
        <w:tabs>
          <w:tab w:val="left" w:pos="1100"/>
        </w:tabs>
        <w:spacing w:before="234"/>
        <w:ind w:left="140" w:right="147" w:firstLine="0"/>
        <w:jc w:val="both"/>
        <w:rPr>
          <w:sz w:val="20"/>
        </w:rPr>
      </w:pPr>
      <w:r>
        <w:rPr>
          <w:sz w:val="20"/>
        </w:rPr>
        <w:t>La Comisión Legislativa Para el Combate a la Corrupci</w:t>
      </w:r>
      <w:r>
        <w:rPr>
          <w:sz w:val="20"/>
        </w:rPr>
        <w:t xml:space="preserve">ón, conocerá de los temas, las iniciativas y los trabajos legislativos que se citan de manera enunciativa, más no limitativa, </w:t>
      </w:r>
      <w:r>
        <w:rPr>
          <w:spacing w:val="-2"/>
          <w:sz w:val="20"/>
        </w:rPr>
        <w:t>siguientes:</w:t>
      </w:r>
    </w:p>
    <w:p w:rsidR="00CE6F50" w:rsidRDefault="00CE6F50">
      <w:pPr>
        <w:pStyle w:val="Textoindependiente"/>
        <w:spacing w:before="2"/>
        <w:ind w:left="0"/>
      </w:pPr>
    </w:p>
    <w:p w:rsidR="00CE6F50" w:rsidRDefault="002B1D46">
      <w:pPr>
        <w:pStyle w:val="Prrafodelista"/>
        <w:numPr>
          <w:ilvl w:val="1"/>
          <w:numId w:val="27"/>
        </w:numPr>
        <w:tabs>
          <w:tab w:val="left" w:pos="387"/>
        </w:tabs>
        <w:ind w:left="387" w:hanging="247"/>
        <w:jc w:val="both"/>
        <w:rPr>
          <w:b/>
          <w:sz w:val="20"/>
        </w:rPr>
      </w:pPr>
      <w:r>
        <w:rPr>
          <w:sz w:val="20"/>
        </w:rPr>
        <w:t>De</w:t>
      </w:r>
      <w:r>
        <w:rPr>
          <w:spacing w:val="-6"/>
          <w:sz w:val="20"/>
        </w:rPr>
        <w:t xml:space="preserve"> </w:t>
      </w:r>
      <w:r>
        <w:rPr>
          <w:sz w:val="20"/>
        </w:rPr>
        <w:t>las</w:t>
      </w:r>
      <w:r>
        <w:rPr>
          <w:spacing w:val="-5"/>
          <w:sz w:val="20"/>
        </w:rPr>
        <w:t xml:space="preserve"> </w:t>
      </w:r>
      <w:r>
        <w:rPr>
          <w:sz w:val="20"/>
        </w:rPr>
        <w:t>iniciativas</w:t>
      </w:r>
      <w:r>
        <w:rPr>
          <w:spacing w:val="-6"/>
          <w:sz w:val="20"/>
        </w:rPr>
        <w:t xml:space="preserve"> </w:t>
      </w:r>
      <w:r>
        <w:rPr>
          <w:sz w:val="20"/>
        </w:rPr>
        <w:t>de</w:t>
      </w:r>
      <w:r>
        <w:rPr>
          <w:spacing w:val="-5"/>
          <w:sz w:val="20"/>
        </w:rPr>
        <w:t xml:space="preserve"> </w:t>
      </w:r>
      <w:r>
        <w:rPr>
          <w:sz w:val="20"/>
        </w:rPr>
        <w:t>ley,</w:t>
      </w:r>
      <w:r>
        <w:rPr>
          <w:spacing w:val="-5"/>
          <w:sz w:val="20"/>
        </w:rPr>
        <w:t xml:space="preserve"> </w:t>
      </w:r>
      <w:r>
        <w:rPr>
          <w:sz w:val="20"/>
        </w:rPr>
        <w:t>decreto</w:t>
      </w:r>
      <w:r>
        <w:rPr>
          <w:spacing w:val="-6"/>
          <w:sz w:val="20"/>
        </w:rPr>
        <w:t xml:space="preserve"> </w:t>
      </w:r>
      <w:r>
        <w:rPr>
          <w:sz w:val="20"/>
        </w:rPr>
        <w:t>o</w:t>
      </w:r>
      <w:r>
        <w:rPr>
          <w:spacing w:val="-5"/>
          <w:sz w:val="20"/>
        </w:rPr>
        <w:t xml:space="preserve"> </w:t>
      </w:r>
      <w:r>
        <w:rPr>
          <w:sz w:val="20"/>
        </w:rPr>
        <w:t>acuerdo,</w:t>
      </w:r>
      <w:r>
        <w:rPr>
          <w:spacing w:val="-4"/>
          <w:sz w:val="20"/>
        </w:rPr>
        <w:t xml:space="preserve"> </w:t>
      </w:r>
      <w:r>
        <w:rPr>
          <w:sz w:val="20"/>
        </w:rPr>
        <w:t>relacionadas</w:t>
      </w:r>
      <w:r>
        <w:rPr>
          <w:spacing w:val="-7"/>
          <w:sz w:val="20"/>
        </w:rPr>
        <w:t xml:space="preserve"> </w:t>
      </w:r>
      <w:r>
        <w:rPr>
          <w:sz w:val="20"/>
        </w:rPr>
        <w:t>con</w:t>
      </w:r>
      <w:r>
        <w:rPr>
          <w:spacing w:val="-4"/>
          <w:sz w:val="20"/>
        </w:rPr>
        <w:t xml:space="preserve"> </w:t>
      </w:r>
      <w:r>
        <w:rPr>
          <w:sz w:val="20"/>
        </w:rPr>
        <w:t>el</w:t>
      </w:r>
      <w:r>
        <w:rPr>
          <w:spacing w:val="-6"/>
          <w:sz w:val="20"/>
        </w:rPr>
        <w:t xml:space="preserve"> </w:t>
      </w:r>
      <w:r>
        <w:rPr>
          <w:sz w:val="20"/>
        </w:rPr>
        <w:t>combate</w:t>
      </w:r>
      <w:r>
        <w:rPr>
          <w:spacing w:val="-5"/>
          <w:sz w:val="20"/>
        </w:rPr>
        <w:t xml:space="preserve"> </w:t>
      </w:r>
      <w:r>
        <w:rPr>
          <w:sz w:val="20"/>
        </w:rPr>
        <w:t>a</w:t>
      </w:r>
      <w:r>
        <w:rPr>
          <w:spacing w:val="-5"/>
          <w:sz w:val="20"/>
        </w:rPr>
        <w:t xml:space="preserve"> </w:t>
      </w:r>
      <w:r>
        <w:rPr>
          <w:sz w:val="20"/>
        </w:rPr>
        <w:t>la</w:t>
      </w:r>
      <w:r>
        <w:rPr>
          <w:spacing w:val="-6"/>
          <w:sz w:val="20"/>
        </w:rPr>
        <w:t xml:space="preserve"> </w:t>
      </w:r>
      <w:r>
        <w:rPr>
          <w:spacing w:val="-2"/>
          <w:sz w:val="20"/>
        </w:rPr>
        <w:t>corrupción;</w:t>
      </w:r>
    </w:p>
    <w:p w:rsidR="00CE6F50" w:rsidRDefault="002B1D46">
      <w:pPr>
        <w:pStyle w:val="Prrafodelista"/>
        <w:numPr>
          <w:ilvl w:val="1"/>
          <w:numId w:val="27"/>
        </w:numPr>
        <w:tabs>
          <w:tab w:val="left" w:pos="392"/>
        </w:tabs>
        <w:spacing w:before="234"/>
        <w:ind w:left="392" w:hanging="252"/>
        <w:jc w:val="both"/>
        <w:rPr>
          <w:b/>
          <w:sz w:val="20"/>
        </w:rPr>
      </w:pPr>
      <w:r>
        <w:rPr>
          <w:sz w:val="20"/>
        </w:rPr>
        <w:t>De</w:t>
      </w:r>
      <w:r>
        <w:rPr>
          <w:spacing w:val="-6"/>
          <w:sz w:val="20"/>
        </w:rPr>
        <w:t xml:space="preserve"> </w:t>
      </w:r>
      <w:r>
        <w:rPr>
          <w:sz w:val="20"/>
        </w:rPr>
        <w:t>las</w:t>
      </w:r>
      <w:r>
        <w:rPr>
          <w:spacing w:val="-6"/>
          <w:sz w:val="20"/>
        </w:rPr>
        <w:t xml:space="preserve"> </w:t>
      </w:r>
      <w:r>
        <w:rPr>
          <w:sz w:val="20"/>
        </w:rPr>
        <w:t>iniciativas</w:t>
      </w:r>
      <w:r>
        <w:rPr>
          <w:spacing w:val="-6"/>
          <w:sz w:val="20"/>
        </w:rPr>
        <w:t xml:space="preserve"> </w:t>
      </w:r>
      <w:r>
        <w:rPr>
          <w:sz w:val="20"/>
        </w:rPr>
        <w:t>de</w:t>
      </w:r>
      <w:r>
        <w:rPr>
          <w:spacing w:val="-5"/>
          <w:sz w:val="20"/>
        </w:rPr>
        <w:t xml:space="preserve"> </w:t>
      </w:r>
      <w:r>
        <w:rPr>
          <w:sz w:val="20"/>
        </w:rPr>
        <w:t>ley,</w:t>
      </w:r>
      <w:r>
        <w:rPr>
          <w:spacing w:val="-5"/>
          <w:sz w:val="20"/>
        </w:rPr>
        <w:t xml:space="preserve"> </w:t>
      </w:r>
      <w:r>
        <w:rPr>
          <w:sz w:val="20"/>
        </w:rPr>
        <w:t>decreto</w:t>
      </w:r>
      <w:r>
        <w:rPr>
          <w:spacing w:val="-6"/>
          <w:sz w:val="20"/>
        </w:rPr>
        <w:t xml:space="preserve"> </w:t>
      </w:r>
      <w:r>
        <w:rPr>
          <w:sz w:val="20"/>
        </w:rPr>
        <w:t>o</w:t>
      </w:r>
      <w:r>
        <w:rPr>
          <w:spacing w:val="-4"/>
          <w:sz w:val="20"/>
        </w:rPr>
        <w:t xml:space="preserve"> </w:t>
      </w:r>
      <w:r>
        <w:rPr>
          <w:sz w:val="20"/>
        </w:rPr>
        <w:t>acuerdo,</w:t>
      </w:r>
      <w:r>
        <w:rPr>
          <w:spacing w:val="-5"/>
          <w:sz w:val="20"/>
        </w:rPr>
        <w:t xml:space="preserve"> </w:t>
      </w:r>
      <w:r>
        <w:rPr>
          <w:sz w:val="20"/>
        </w:rPr>
        <w:t>relacionadas</w:t>
      </w:r>
      <w:r>
        <w:rPr>
          <w:spacing w:val="-6"/>
          <w:sz w:val="20"/>
        </w:rPr>
        <w:t xml:space="preserve"> </w:t>
      </w:r>
      <w:r>
        <w:rPr>
          <w:sz w:val="20"/>
        </w:rPr>
        <w:t>a</w:t>
      </w:r>
      <w:r>
        <w:rPr>
          <w:spacing w:val="-5"/>
          <w:sz w:val="20"/>
        </w:rPr>
        <w:t xml:space="preserve"> </w:t>
      </w:r>
      <w:r>
        <w:rPr>
          <w:sz w:val="20"/>
        </w:rPr>
        <w:t>la</w:t>
      </w:r>
      <w:r>
        <w:rPr>
          <w:spacing w:val="-5"/>
          <w:sz w:val="20"/>
        </w:rPr>
        <w:t xml:space="preserve"> </w:t>
      </w:r>
      <w:r>
        <w:rPr>
          <w:sz w:val="20"/>
        </w:rPr>
        <w:t>rendición</w:t>
      </w:r>
      <w:r>
        <w:rPr>
          <w:spacing w:val="-5"/>
          <w:sz w:val="20"/>
        </w:rPr>
        <w:t xml:space="preserve"> </w:t>
      </w:r>
      <w:r>
        <w:rPr>
          <w:sz w:val="20"/>
        </w:rPr>
        <w:t>de</w:t>
      </w:r>
      <w:r>
        <w:rPr>
          <w:spacing w:val="-5"/>
          <w:sz w:val="20"/>
        </w:rPr>
        <w:t xml:space="preserve"> </w:t>
      </w:r>
      <w:r>
        <w:rPr>
          <w:spacing w:val="-2"/>
          <w:sz w:val="20"/>
        </w:rPr>
        <w:t>cuentas;</w:t>
      </w:r>
    </w:p>
    <w:p w:rsidR="00CE6F50" w:rsidRDefault="00CE6F50">
      <w:pPr>
        <w:pStyle w:val="Textoindependiente"/>
        <w:ind w:left="0"/>
      </w:pPr>
    </w:p>
    <w:p w:rsidR="00CE6F50" w:rsidRDefault="002B1D46">
      <w:pPr>
        <w:pStyle w:val="Prrafodelista"/>
        <w:numPr>
          <w:ilvl w:val="1"/>
          <w:numId w:val="27"/>
        </w:numPr>
        <w:tabs>
          <w:tab w:val="left" w:pos="404"/>
        </w:tabs>
        <w:ind w:right="147" w:firstLine="0"/>
        <w:jc w:val="both"/>
        <w:rPr>
          <w:b/>
          <w:sz w:val="20"/>
        </w:rPr>
      </w:pPr>
      <w:r>
        <w:rPr>
          <w:sz w:val="20"/>
        </w:rPr>
        <w:t>De la evaluación, seguimiento y en su caso comparecencia de la Secretaría Ejecutiva del Sistema Estatal Anticorrupción;</w:t>
      </w:r>
    </w:p>
    <w:p w:rsidR="00CE6F50" w:rsidRDefault="00CE6F50">
      <w:pPr>
        <w:pStyle w:val="Textoindependiente"/>
        <w:spacing w:before="1"/>
        <w:ind w:left="0"/>
      </w:pPr>
    </w:p>
    <w:p w:rsidR="00CE6F50" w:rsidRDefault="002B1D46">
      <w:pPr>
        <w:pStyle w:val="Prrafodelista"/>
        <w:numPr>
          <w:ilvl w:val="1"/>
          <w:numId w:val="27"/>
        </w:numPr>
        <w:tabs>
          <w:tab w:val="left" w:pos="399"/>
        </w:tabs>
        <w:spacing w:before="1"/>
        <w:ind w:left="399" w:hanging="259"/>
        <w:jc w:val="both"/>
        <w:rPr>
          <w:b/>
          <w:sz w:val="20"/>
        </w:rPr>
      </w:pPr>
      <w:r>
        <w:rPr>
          <w:sz w:val="20"/>
        </w:rPr>
        <w:t>Del</w:t>
      </w:r>
      <w:r>
        <w:rPr>
          <w:spacing w:val="-7"/>
          <w:sz w:val="20"/>
        </w:rPr>
        <w:t xml:space="preserve"> </w:t>
      </w:r>
      <w:r>
        <w:rPr>
          <w:sz w:val="20"/>
        </w:rPr>
        <w:t>proceso</w:t>
      </w:r>
      <w:r>
        <w:rPr>
          <w:spacing w:val="-5"/>
          <w:sz w:val="20"/>
        </w:rPr>
        <w:t xml:space="preserve"> </w:t>
      </w:r>
      <w:r>
        <w:rPr>
          <w:sz w:val="20"/>
        </w:rPr>
        <w:t>de</w:t>
      </w:r>
      <w:r>
        <w:rPr>
          <w:spacing w:val="-6"/>
          <w:sz w:val="20"/>
        </w:rPr>
        <w:t xml:space="preserve"> </w:t>
      </w:r>
      <w:r>
        <w:rPr>
          <w:sz w:val="20"/>
        </w:rPr>
        <w:t>armonización</w:t>
      </w:r>
      <w:r>
        <w:rPr>
          <w:spacing w:val="-5"/>
          <w:sz w:val="20"/>
        </w:rPr>
        <w:t xml:space="preserve"> </w:t>
      </w:r>
      <w:r>
        <w:rPr>
          <w:sz w:val="20"/>
        </w:rPr>
        <w:t>de</w:t>
      </w:r>
      <w:r>
        <w:rPr>
          <w:spacing w:val="-6"/>
          <w:sz w:val="20"/>
        </w:rPr>
        <w:t xml:space="preserve"> </w:t>
      </w:r>
      <w:r>
        <w:rPr>
          <w:sz w:val="20"/>
        </w:rPr>
        <w:t>las</w:t>
      </w:r>
      <w:r>
        <w:rPr>
          <w:spacing w:val="-7"/>
          <w:sz w:val="20"/>
        </w:rPr>
        <w:t xml:space="preserve"> </w:t>
      </w:r>
      <w:r>
        <w:rPr>
          <w:sz w:val="20"/>
        </w:rPr>
        <w:t>leyes</w:t>
      </w:r>
      <w:r>
        <w:rPr>
          <w:spacing w:val="-7"/>
          <w:sz w:val="20"/>
        </w:rPr>
        <w:t xml:space="preserve"> </w:t>
      </w:r>
      <w:r>
        <w:rPr>
          <w:sz w:val="20"/>
        </w:rPr>
        <w:t>relacionadas</w:t>
      </w:r>
      <w:r>
        <w:rPr>
          <w:spacing w:val="-7"/>
          <w:sz w:val="20"/>
        </w:rPr>
        <w:t xml:space="preserve"> </w:t>
      </w:r>
      <w:r>
        <w:rPr>
          <w:sz w:val="20"/>
        </w:rPr>
        <w:t>con</w:t>
      </w:r>
      <w:r>
        <w:rPr>
          <w:spacing w:val="-5"/>
          <w:sz w:val="20"/>
        </w:rPr>
        <w:t xml:space="preserve"> </w:t>
      </w:r>
      <w:r>
        <w:rPr>
          <w:sz w:val="20"/>
        </w:rPr>
        <w:t>el</w:t>
      </w:r>
      <w:r>
        <w:rPr>
          <w:spacing w:val="-6"/>
          <w:sz w:val="20"/>
        </w:rPr>
        <w:t xml:space="preserve"> </w:t>
      </w:r>
      <w:r>
        <w:rPr>
          <w:sz w:val="20"/>
        </w:rPr>
        <w:t>combate</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corrupción;</w:t>
      </w:r>
      <w:r>
        <w:rPr>
          <w:spacing w:val="-4"/>
          <w:sz w:val="20"/>
        </w:rPr>
        <w:t xml:space="preserve"> </w:t>
      </w:r>
      <w:r>
        <w:rPr>
          <w:spacing w:val="-10"/>
          <w:sz w:val="20"/>
        </w:rPr>
        <w:t>y</w:t>
      </w:r>
    </w:p>
    <w:p w:rsidR="00CE6F50" w:rsidRDefault="002B1D46">
      <w:pPr>
        <w:pStyle w:val="Prrafodelista"/>
        <w:numPr>
          <w:ilvl w:val="1"/>
          <w:numId w:val="27"/>
        </w:numPr>
        <w:tabs>
          <w:tab w:val="left" w:pos="392"/>
        </w:tabs>
        <w:spacing w:before="233"/>
        <w:ind w:right="148" w:firstLine="0"/>
        <w:jc w:val="both"/>
        <w:rPr>
          <w:b/>
          <w:sz w:val="20"/>
        </w:rPr>
      </w:pPr>
      <w:r>
        <w:rPr>
          <w:sz w:val="20"/>
        </w:rPr>
        <w:t>Los demás asuntos que se le asignen en la Legislatura, en la Diputación Permanente o en la Junta de Coordinación Política.</w:t>
      </w:r>
    </w:p>
    <w:p w:rsidR="00CE6F50" w:rsidRDefault="00CE6F50">
      <w:pPr>
        <w:pStyle w:val="Textoindependiente"/>
        <w:spacing w:before="1"/>
        <w:ind w:left="0"/>
      </w:pPr>
    </w:p>
    <w:p w:rsidR="00CE6F50" w:rsidRDefault="002B1D46">
      <w:pPr>
        <w:pStyle w:val="Prrafodelista"/>
        <w:numPr>
          <w:ilvl w:val="0"/>
          <w:numId w:val="27"/>
        </w:numPr>
        <w:tabs>
          <w:tab w:val="left" w:pos="1175"/>
        </w:tabs>
        <w:ind w:left="140" w:right="145" w:firstLine="0"/>
        <w:jc w:val="both"/>
        <w:rPr>
          <w:sz w:val="20"/>
        </w:rPr>
      </w:pPr>
      <w:r>
        <w:rPr>
          <w:sz w:val="20"/>
        </w:rPr>
        <w:t>La Comisión Para la Protección de los Derechos de las Niñas, Niños, Adolescentes, y Primera Infancia, conocerá</w:t>
      </w:r>
      <w:r>
        <w:rPr>
          <w:spacing w:val="-1"/>
          <w:sz w:val="20"/>
        </w:rPr>
        <w:t xml:space="preserve"> </w:t>
      </w:r>
      <w:r>
        <w:rPr>
          <w:sz w:val="20"/>
        </w:rPr>
        <w:t>de</w:t>
      </w:r>
      <w:r>
        <w:rPr>
          <w:spacing w:val="-3"/>
          <w:sz w:val="20"/>
        </w:rPr>
        <w:t xml:space="preserve"> </w:t>
      </w:r>
      <w:r>
        <w:rPr>
          <w:sz w:val="20"/>
        </w:rPr>
        <w:t>forma</w:t>
      </w:r>
      <w:r>
        <w:rPr>
          <w:spacing w:val="-1"/>
          <w:sz w:val="20"/>
        </w:rPr>
        <w:t xml:space="preserve"> </w:t>
      </w:r>
      <w:r>
        <w:rPr>
          <w:sz w:val="20"/>
        </w:rPr>
        <w:t>transversal de</w:t>
      </w:r>
      <w:r>
        <w:rPr>
          <w:spacing w:val="-1"/>
          <w:sz w:val="20"/>
        </w:rPr>
        <w:t xml:space="preserve"> </w:t>
      </w:r>
      <w:r>
        <w:rPr>
          <w:sz w:val="20"/>
        </w:rPr>
        <w:t>los</w:t>
      </w:r>
      <w:r>
        <w:rPr>
          <w:spacing w:val="-3"/>
          <w:sz w:val="20"/>
        </w:rPr>
        <w:t xml:space="preserve"> </w:t>
      </w:r>
      <w:r>
        <w:rPr>
          <w:sz w:val="20"/>
        </w:rPr>
        <w:t>temas, las</w:t>
      </w:r>
      <w:r>
        <w:rPr>
          <w:spacing w:val="-1"/>
          <w:sz w:val="20"/>
        </w:rPr>
        <w:t xml:space="preserve"> </w:t>
      </w:r>
      <w:r>
        <w:rPr>
          <w:sz w:val="20"/>
        </w:rPr>
        <w:t>iniciativas</w:t>
      </w:r>
      <w:r>
        <w:rPr>
          <w:spacing w:val="-1"/>
          <w:sz w:val="20"/>
        </w:rPr>
        <w:t xml:space="preserve"> </w:t>
      </w:r>
      <w:r>
        <w:rPr>
          <w:sz w:val="20"/>
        </w:rPr>
        <w:t>y los</w:t>
      </w:r>
      <w:r>
        <w:rPr>
          <w:spacing w:val="-3"/>
          <w:sz w:val="20"/>
        </w:rPr>
        <w:t xml:space="preserve"> </w:t>
      </w:r>
      <w:r>
        <w:rPr>
          <w:sz w:val="20"/>
        </w:rPr>
        <w:t>trabajos</w:t>
      </w:r>
      <w:r>
        <w:rPr>
          <w:spacing w:val="-1"/>
          <w:sz w:val="20"/>
        </w:rPr>
        <w:t xml:space="preserve"> </w:t>
      </w:r>
      <w:r>
        <w:rPr>
          <w:sz w:val="20"/>
        </w:rPr>
        <w:t>legislativos que se citan de manera enunciativa, más no limitativa, siguientes:</w:t>
      </w:r>
    </w:p>
    <w:p w:rsidR="00CE6F50" w:rsidRDefault="00CE6F50">
      <w:pPr>
        <w:pStyle w:val="Textoindependiente"/>
        <w:ind w:left="0"/>
      </w:pPr>
    </w:p>
    <w:p w:rsidR="00CE6F50" w:rsidRDefault="002B1D46">
      <w:pPr>
        <w:pStyle w:val="Prrafodelista"/>
        <w:numPr>
          <w:ilvl w:val="1"/>
          <w:numId w:val="27"/>
        </w:numPr>
        <w:tabs>
          <w:tab w:val="left" w:pos="393"/>
        </w:tabs>
        <w:ind w:right="144" w:firstLine="0"/>
        <w:jc w:val="both"/>
        <w:rPr>
          <w:b/>
          <w:sz w:val="20"/>
        </w:rPr>
      </w:pPr>
      <w:r>
        <w:rPr>
          <w:sz w:val="20"/>
        </w:rPr>
        <w:t>Los relacionados con el marco jurídico internacional, nacional y estatal en materia de derechos de las niñas, ni</w:t>
      </w:r>
      <w:r>
        <w:rPr>
          <w:sz w:val="20"/>
        </w:rPr>
        <w:t>ños, adolescentes y primera infancia;</w:t>
      </w:r>
    </w:p>
    <w:p w:rsidR="00CE6F50" w:rsidRDefault="002B1D46">
      <w:pPr>
        <w:pStyle w:val="Prrafodelista"/>
        <w:numPr>
          <w:ilvl w:val="1"/>
          <w:numId w:val="27"/>
        </w:numPr>
        <w:tabs>
          <w:tab w:val="left" w:pos="403"/>
        </w:tabs>
        <w:spacing w:before="234"/>
        <w:ind w:right="148" w:firstLine="0"/>
        <w:jc w:val="both"/>
        <w:rPr>
          <w:b/>
          <w:sz w:val="20"/>
        </w:rPr>
      </w:pPr>
      <w:r>
        <w:rPr>
          <w:sz w:val="20"/>
        </w:rPr>
        <w:t>Los relacionados con la protección, promoción y defensa integral de los derechos de niñas, niños, adolescentes y primera infancia;</w:t>
      </w:r>
    </w:p>
    <w:p w:rsidR="00CE6F50" w:rsidRDefault="00CE6F50">
      <w:pPr>
        <w:pStyle w:val="Textoindependiente"/>
        <w:spacing w:before="1"/>
        <w:ind w:left="0"/>
      </w:pPr>
    </w:p>
    <w:p w:rsidR="00CE6F50" w:rsidRDefault="002B1D46">
      <w:pPr>
        <w:pStyle w:val="Prrafodelista"/>
        <w:numPr>
          <w:ilvl w:val="1"/>
          <w:numId w:val="27"/>
        </w:numPr>
        <w:tabs>
          <w:tab w:val="left" w:pos="391"/>
        </w:tabs>
        <w:ind w:right="145" w:firstLine="0"/>
        <w:jc w:val="both"/>
        <w:rPr>
          <w:b/>
          <w:sz w:val="20"/>
        </w:rPr>
      </w:pPr>
      <w:r>
        <w:rPr>
          <w:sz w:val="20"/>
        </w:rPr>
        <w:t>Promover y realizar acciones encaminadas al respeto de los derechos humanos de las niñ</w:t>
      </w:r>
      <w:r>
        <w:rPr>
          <w:sz w:val="20"/>
        </w:rPr>
        <w:t>as, niños y adolescentes, a través de la vinculación interinstitucional y la sociedad civil;</w:t>
      </w:r>
    </w:p>
    <w:p w:rsidR="00CE6F50" w:rsidRDefault="002B1D46">
      <w:pPr>
        <w:pStyle w:val="Prrafodelista"/>
        <w:numPr>
          <w:ilvl w:val="1"/>
          <w:numId w:val="27"/>
        </w:numPr>
        <w:tabs>
          <w:tab w:val="left" w:pos="396"/>
        </w:tabs>
        <w:spacing w:before="234"/>
        <w:ind w:right="148" w:firstLine="0"/>
        <w:jc w:val="both"/>
        <w:rPr>
          <w:b/>
          <w:sz w:val="20"/>
        </w:rPr>
      </w:pPr>
      <w:r>
        <w:rPr>
          <w:sz w:val="20"/>
        </w:rPr>
        <w:t>El</w:t>
      </w:r>
      <w:r>
        <w:rPr>
          <w:spacing w:val="-2"/>
          <w:sz w:val="20"/>
        </w:rPr>
        <w:t xml:space="preserve"> </w:t>
      </w:r>
      <w:r>
        <w:rPr>
          <w:sz w:val="20"/>
        </w:rPr>
        <w:t>estudio,</w:t>
      </w:r>
      <w:r>
        <w:rPr>
          <w:spacing w:val="-2"/>
          <w:sz w:val="20"/>
        </w:rPr>
        <w:t xml:space="preserve"> </w:t>
      </w:r>
      <w:r>
        <w:rPr>
          <w:sz w:val="20"/>
        </w:rPr>
        <w:t>análisis</w:t>
      </w:r>
      <w:r>
        <w:rPr>
          <w:spacing w:val="-3"/>
          <w:sz w:val="20"/>
        </w:rPr>
        <w:t xml:space="preserve"> </w:t>
      </w:r>
      <w:r>
        <w:rPr>
          <w:sz w:val="20"/>
        </w:rPr>
        <w:t>y</w:t>
      </w:r>
      <w:r>
        <w:rPr>
          <w:spacing w:val="-3"/>
          <w:sz w:val="20"/>
        </w:rPr>
        <w:t xml:space="preserve"> </w:t>
      </w:r>
      <w:r>
        <w:rPr>
          <w:sz w:val="20"/>
        </w:rPr>
        <w:t>dictamen</w:t>
      </w:r>
      <w:r>
        <w:rPr>
          <w:spacing w:val="-2"/>
          <w:sz w:val="20"/>
        </w:rPr>
        <w:t xml:space="preserve"> </w:t>
      </w:r>
      <w:r>
        <w:rPr>
          <w:sz w:val="20"/>
        </w:rPr>
        <w:t>de</w:t>
      </w:r>
      <w:r>
        <w:rPr>
          <w:spacing w:val="-3"/>
          <w:sz w:val="20"/>
        </w:rPr>
        <w:t xml:space="preserve"> </w:t>
      </w:r>
      <w:r>
        <w:rPr>
          <w:sz w:val="20"/>
        </w:rPr>
        <w:t>las</w:t>
      </w:r>
      <w:r>
        <w:rPr>
          <w:spacing w:val="-4"/>
          <w:sz w:val="20"/>
        </w:rPr>
        <w:t xml:space="preserve"> </w:t>
      </w:r>
      <w:r>
        <w:rPr>
          <w:sz w:val="20"/>
        </w:rPr>
        <w:t>reformas</w:t>
      </w:r>
      <w:r>
        <w:rPr>
          <w:spacing w:val="-4"/>
          <w:sz w:val="20"/>
        </w:rPr>
        <w:t xml:space="preserve"> </w:t>
      </w:r>
      <w:r>
        <w:rPr>
          <w:sz w:val="20"/>
        </w:rPr>
        <w:t>constitucionales</w:t>
      </w:r>
      <w:r>
        <w:rPr>
          <w:spacing w:val="-3"/>
          <w:sz w:val="20"/>
        </w:rPr>
        <w:t xml:space="preserve"> </w:t>
      </w:r>
      <w:r>
        <w:rPr>
          <w:sz w:val="20"/>
        </w:rPr>
        <w:t>del</w:t>
      </w:r>
      <w:r>
        <w:rPr>
          <w:spacing w:val="-3"/>
          <w:sz w:val="20"/>
        </w:rPr>
        <w:t xml:space="preserve"> </w:t>
      </w:r>
      <w:r>
        <w:rPr>
          <w:sz w:val="20"/>
        </w:rPr>
        <w:t>ámbito</w:t>
      </w:r>
      <w:r>
        <w:rPr>
          <w:spacing w:val="-2"/>
          <w:sz w:val="20"/>
        </w:rPr>
        <w:t xml:space="preserve"> </w:t>
      </w:r>
      <w:r>
        <w:rPr>
          <w:sz w:val="20"/>
        </w:rPr>
        <w:t>federal</w:t>
      </w:r>
      <w:r>
        <w:rPr>
          <w:spacing w:val="-3"/>
          <w:sz w:val="20"/>
        </w:rPr>
        <w:t xml:space="preserve"> </w:t>
      </w:r>
      <w:r>
        <w:rPr>
          <w:sz w:val="20"/>
        </w:rPr>
        <w:t>y</w:t>
      </w:r>
      <w:r>
        <w:rPr>
          <w:spacing w:val="-3"/>
          <w:sz w:val="20"/>
        </w:rPr>
        <w:t xml:space="preserve"> </w:t>
      </w:r>
      <w:r>
        <w:rPr>
          <w:sz w:val="20"/>
        </w:rPr>
        <w:t>local,</w:t>
      </w:r>
      <w:r>
        <w:rPr>
          <w:spacing w:val="-2"/>
          <w:sz w:val="20"/>
        </w:rPr>
        <w:t xml:space="preserve"> </w:t>
      </w:r>
      <w:r>
        <w:rPr>
          <w:sz w:val="20"/>
        </w:rPr>
        <w:t>así</w:t>
      </w:r>
      <w:r>
        <w:rPr>
          <w:spacing w:val="-2"/>
          <w:sz w:val="20"/>
        </w:rPr>
        <w:t xml:space="preserve"> </w:t>
      </w:r>
      <w:r>
        <w:rPr>
          <w:sz w:val="20"/>
        </w:rPr>
        <w:t>como legales propuestas ante la Asamblea que se relacionen con asuntos que trastoquen los temas de niñas. niños, adolescentes y primera infancia;</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408"/>
        </w:tabs>
        <w:spacing w:before="108"/>
        <w:ind w:right="149" w:firstLine="0"/>
        <w:jc w:val="both"/>
        <w:rPr>
          <w:b/>
          <w:sz w:val="20"/>
        </w:rPr>
      </w:pPr>
      <w:r>
        <w:rPr>
          <w:sz w:val="20"/>
        </w:rPr>
        <w:lastRenderedPageBreak/>
        <w:t>La coadyuvancia con los diputados que deseen presentar iniciativas en materia de niñas. niño</w:t>
      </w:r>
      <w:r>
        <w:rPr>
          <w:sz w:val="20"/>
        </w:rPr>
        <w:t>s, adolescentes y primera infancia;</w:t>
      </w:r>
    </w:p>
    <w:p w:rsidR="00CE6F50" w:rsidRDefault="00CE6F50">
      <w:pPr>
        <w:pStyle w:val="Textoindependiente"/>
        <w:spacing w:before="1"/>
        <w:ind w:left="0"/>
      </w:pPr>
    </w:p>
    <w:p w:rsidR="00CE6F50" w:rsidRDefault="002B1D46">
      <w:pPr>
        <w:pStyle w:val="Prrafodelista"/>
        <w:numPr>
          <w:ilvl w:val="1"/>
          <w:numId w:val="27"/>
        </w:numPr>
        <w:tabs>
          <w:tab w:val="left" w:pos="384"/>
        </w:tabs>
        <w:ind w:right="146" w:firstLine="0"/>
        <w:jc w:val="both"/>
        <w:rPr>
          <w:b/>
          <w:sz w:val="20"/>
        </w:rPr>
      </w:pPr>
      <w:r>
        <w:rPr>
          <w:sz w:val="20"/>
        </w:rPr>
        <w:t>El estudio acerca de temas de desarrollo de niñas, niños, adolescentes y primera infancia y el contacto permanente con las instituciones públicas y privadas dedicadas a la atención de este sector etario para conocer sus</w:t>
      </w:r>
      <w:r>
        <w:rPr>
          <w:sz w:val="20"/>
        </w:rPr>
        <w:t xml:space="preserve"> necesidades;</w:t>
      </w:r>
    </w:p>
    <w:p w:rsidR="00CE6F50" w:rsidRDefault="002B1D46">
      <w:pPr>
        <w:pStyle w:val="Prrafodelista"/>
        <w:numPr>
          <w:ilvl w:val="1"/>
          <w:numId w:val="27"/>
        </w:numPr>
        <w:tabs>
          <w:tab w:val="left" w:pos="386"/>
        </w:tabs>
        <w:spacing w:before="234"/>
        <w:ind w:right="147" w:firstLine="0"/>
        <w:jc w:val="both"/>
        <w:rPr>
          <w:b/>
          <w:sz w:val="20"/>
        </w:rPr>
      </w:pPr>
      <w:r>
        <w:rPr>
          <w:sz w:val="20"/>
        </w:rPr>
        <w:t>La legislación, políticas, planes</w:t>
      </w:r>
      <w:r>
        <w:rPr>
          <w:spacing w:val="-1"/>
          <w:sz w:val="20"/>
        </w:rPr>
        <w:t xml:space="preserve"> </w:t>
      </w:r>
      <w:r>
        <w:rPr>
          <w:sz w:val="20"/>
        </w:rPr>
        <w:t>y programas</w:t>
      </w:r>
      <w:r>
        <w:rPr>
          <w:spacing w:val="-1"/>
          <w:sz w:val="20"/>
        </w:rPr>
        <w:t xml:space="preserve"> </w:t>
      </w:r>
      <w:r>
        <w:rPr>
          <w:sz w:val="20"/>
        </w:rPr>
        <w:t>tendientes</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promoción,</w:t>
      </w:r>
      <w:r>
        <w:rPr>
          <w:spacing w:val="-1"/>
          <w:sz w:val="20"/>
        </w:rPr>
        <w:t xml:space="preserve"> </w:t>
      </w:r>
      <w:r>
        <w:rPr>
          <w:sz w:val="20"/>
        </w:rPr>
        <w:t>desarrollo y</w:t>
      </w:r>
      <w:r>
        <w:rPr>
          <w:spacing w:val="-3"/>
          <w:sz w:val="20"/>
        </w:rPr>
        <w:t xml:space="preserve"> </w:t>
      </w:r>
      <w:r>
        <w:rPr>
          <w:sz w:val="20"/>
        </w:rPr>
        <w:t>fortalecimiento de los valores y defensa de los derechos de niñas, niños, adolescentes y primera infancia;</w:t>
      </w:r>
    </w:p>
    <w:p w:rsidR="00CE6F50" w:rsidRDefault="002B1D46">
      <w:pPr>
        <w:pStyle w:val="Prrafodelista"/>
        <w:numPr>
          <w:ilvl w:val="1"/>
          <w:numId w:val="27"/>
        </w:numPr>
        <w:tabs>
          <w:tab w:val="left" w:pos="429"/>
        </w:tabs>
        <w:spacing w:before="234"/>
        <w:ind w:right="148" w:firstLine="0"/>
        <w:jc w:val="both"/>
        <w:rPr>
          <w:b/>
          <w:sz w:val="20"/>
        </w:rPr>
      </w:pPr>
      <w:r>
        <w:rPr>
          <w:sz w:val="20"/>
        </w:rPr>
        <w:t>Las políticas, planes y programas de desarrollo d</w:t>
      </w:r>
      <w:r>
        <w:rPr>
          <w:sz w:val="20"/>
        </w:rPr>
        <w:t>irigidas a niñas, niños, adolescentes y primera infancia en el ámbito estatal;</w:t>
      </w:r>
    </w:p>
    <w:p w:rsidR="00CE6F50" w:rsidRDefault="00CE6F50">
      <w:pPr>
        <w:pStyle w:val="Textoindependiente"/>
        <w:spacing w:before="2"/>
        <w:ind w:left="0"/>
      </w:pPr>
    </w:p>
    <w:p w:rsidR="00CE6F50" w:rsidRDefault="002B1D46">
      <w:pPr>
        <w:pStyle w:val="Prrafodelista"/>
        <w:numPr>
          <w:ilvl w:val="1"/>
          <w:numId w:val="27"/>
        </w:numPr>
        <w:tabs>
          <w:tab w:val="left" w:pos="355"/>
        </w:tabs>
        <w:ind w:right="145" w:firstLine="0"/>
        <w:jc w:val="both"/>
        <w:rPr>
          <w:b/>
          <w:sz w:val="20"/>
        </w:rPr>
      </w:pPr>
      <w:r>
        <w:rPr>
          <w:sz w:val="20"/>
        </w:rPr>
        <w:t>En temas relativos a la Administración y Procuración de Justicia, relacionados con violación a los derechos humanos de niñas, niños, adolescentes y primera infancia;</w:t>
      </w:r>
    </w:p>
    <w:p w:rsidR="00CE6F50" w:rsidRDefault="002B1D46">
      <w:pPr>
        <w:pStyle w:val="Prrafodelista"/>
        <w:numPr>
          <w:ilvl w:val="1"/>
          <w:numId w:val="27"/>
        </w:numPr>
        <w:tabs>
          <w:tab w:val="left" w:pos="348"/>
        </w:tabs>
        <w:spacing w:before="234"/>
        <w:ind w:right="148" w:firstLine="0"/>
        <w:jc w:val="both"/>
        <w:rPr>
          <w:b/>
          <w:sz w:val="20"/>
        </w:rPr>
      </w:pPr>
      <w:r>
        <w:rPr>
          <w:sz w:val="20"/>
        </w:rPr>
        <w:t>De educación y cultura, relacionados con el fomento de las actividades culturales y artísticas y de cultura de paz en el Estado dirigidas a niñas, niños, adolescentes y primera infancia;</w:t>
      </w:r>
    </w:p>
    <w:p w:rsidR="00CE6F50" w:rsidRDefault="00CE6F50">
      <w:pPr>
        <w:pStyle w:val="Textoindependiente"/>
        <w:spacing w:before="1"/>
        <w:ind w:left="0"/>
      </w:pPr>
    </w:p>
    <w:p w:rsidR="00CE6F50" w:rsidRDefault="002B1D46">
      <w:pPr>
        <w:pStyle w:val="Prrafodelista"/>
        <w:numPr>
          <w:ilvl w:val="1"/>
          <w:numId w:val="27"/>
        </w:numPr>
        <w:tabs>
          <w:tab w:val="left" w:pos="430"/>
        </w:tabs>
        <w:ind w:right="147" w:firstLine="0"/>
        <w:jc w:val="both"/>
        <w:rPr>
          <w:b/>
          <w:sz w:val="20"/>
        </w:rPr>
      </w:pPr>
      <w:r>
        <w:rPr>
          <w:sz w:val="20"/>
        </w:rPr>
        <w:t>En todo asunto relacionado con los derechos humanos de niñas, niños, adolescentes y primera infancia para el respeto, promoción y defensa dentro del ámbito estatal;</w:t>
      </w:r>
    </w:p>
    <w:p w:rsidR="00CE6F50" w:rsidRDefault="002B1D46">
      <w:pPr>
        <w:pStyle w:val="Prrafodelista"/>
        <w:numPr>
          <w:ilvl w:val="1"/>
          <w:numId w:val="27"/>
        </w:numPr>
        <w:tabs>
          <w:tab w:val="left" w:pos="382"/>
        </w:tabs>
        <w:spacing w:before="234"/>
        <w:ind w:right="146" w:firstLine="0"/>
        <w:jc w:val="both"/>
        <w:rPr>
          <w:b/>
          <w:sz w:val="20"/>
        </w:rPr>
      </w:pPr>
      <w:r>
        <w:rPr>
          <w:sz w:val="20"/>
        </w:rPr>
        <w:t>En asuntos electorales, que propicien la participación de niñas, niños, adolescentes y prim</w:t>
      </w:r>
      <w:r>
        <w:rPr>
          <w:sz w:val="20"/>
        </w:rPr>
        <w:t>era infancia del Estado de México;</w:t>
      </w:r>
    </w:p>
    <w:p w:rsidR="00CE6F50" w:rsidRDefault="00CE6F50">
      <w:pPr>
        <w:pStyle w:val="Textoindependiente"/>
        <w:spacing w:before="1"/>
        <w:ind w:left="0"/>
      </w:pPr>
    </w:p>
    <w:p w:rsidR="00CE6F50" w:rsidRDefault="002B1D46">
      <w:pPr>
        <w:pStyle w:val="Prrafodelista"/>
        <w:numPr>
          <w:ilvl w:val="1"/>
          <w:numId w:val="27"/>
        </w:numPr>
        <w:tabs>
          <w:tab w:val="left" w:pos="492"/>
        </w:tabs>
        <w:ind w:right="149" w:firstLine="0"/>
        <w:jc w:val="both"/>
        <w:rPr>
          <w:b/>
          <w:sz w:val="20"/>
        </w:rPr>
      </w:pPr>
      <w:r>
        <w:rPr>
          <w:sz w:val="20"/>
        </w:rPr>
        <w:t>En lo relativo al fomento de las actividades deportivas en el Estado, dirigidas a la integración y desarrollo de las niñas, niños, adolescentes y primera infancia;</w:t>
      </w:r>
    </w:p>
    <w:p w:rsidR="00CE6F50" w:rsidRDefault="002B1D46">
      <w:pPr>
        <w:pStyle w:val="Prrafodelista"/>
        <w:numPr>
          <w:ilvl w:val="1"/>
          <w:numId w:val="27"/>
        </w:numPr>
        <w:tabs>
          <w:tab w:val="left" w:pos="403"/>
        </w:tabs>
        <w:spacing w:before="234"/>
        <w:ind w:left="403" w:hanging="263"/>
        <w:jc w:val="both"/>
        <w:rPr>
          <w:b/>
          <w:sz w:val="20"/>
        </w:rPr>
      </w:pPr>
      <w:r>
        <w:rPr>
          <w:sz w:val="20"/>
        </w:rPr>
        <w:t>En</w:t>
      </w:r>
      <w:r>
        <w:rPr>
          <w:spacing w:val="-6"/>
          <w:sz w:val="20"/>
        </w:rPr>
        <w:t xml:space="preserve"> </w:t>
      </w:r>
      <w:r>
        <w:rPr>
          <w:sz w:val="20"/>
        </w:rPr>
        <w:t>igualdad,</w:t>
      </w:r>
      <w:r>
        <w:rPr>
          <w:spacing w:val="-5"/>
          <w:sz w:val="20"/>
        </w:rPr>
        <w:t xml:space="preserve"> </w:t>
      </w:r>
      <w:r>
        <w:rPr>
          <w:sz w:val="20"/>
        </w:rPr>
        <w:t>equidad</w:t>
      </w:r>
      <w:r>
        <w:rPr>
          <w:spacing w:val="-5"/>
          <w:sz w:val="20"/>
        </w:rPr>
        <w:t xml:space="preserve"> </w:t>
      </w:r>
      <w:r>
        <w:rPr>
          <w:sz w:val="20"/>
        </w:rPr>
        <w:t>y</w:t>
      </w:r>
      <w:r>
        <w:rPr>
          <w:spacing w:val="-6"/>
          <w:sz w:val="20"/>
        </w:rPr>
        <w:t xml:space="preserve"> </w:t>
      </w:r>
      <w:r>
        <w:rPr>
          <w:sz w:val="20"/>
        </w:rPr>
        <w:t>cultura</w:t>
      </w:r>
      <w:r>
        <w:rPr>
          <w:spacing w:val="-6"/>
          <w:sz w:val="20"/>
        </w:rPr>
        <w:t xml:space="preserve"> </w:t>
      </w:r>
      <w:r>
        <w:rPr>
          <w:sz w:val="20"/>
        </w:rPr>
        <w:t>de</w:t>
      </w:r>
      <w:r>
        <w:rPr>
          <w:spacing w:val="-6"/>
          <w:sz w:val="20"/>
        </w:rPr>
        <w:t xml:space="preserve"> </w:t>
      </w:r>
      <w:r>
        <w:rPr>
          <w:sz w:val="20"/>
        </w:rPr>
        <w:t>paz</w:t>
      </w:r>
      <w:r>
        <w:rPr>
          <w:spacing w:val="-6"/>
          <w:sz w:val="20"/>
        </w:rPr>
        <w:t xml:space="preserve"> </w:t>
      </w:r>
      <w:r>
        <w:rPr>
          <w:sz w:val="20"/>
        </w:rPr>
        <w:t>en</w:t>
      </w:r>
      <w:r>
        <w:rPr>
          <w:spacing w:val="-6"/>
          <w:sz w:val="20"/>
        </w:rPr>
        <w:t xml:space="preserve"> </w:t>
      </w:r>
      <w:r>
        <w:rPr>
          <w:sz w:val="20"/>
        </w:rPr>
        <w:t>los</w:t>
      </w:r>
      <w:r>
        <w:rPr>
          <w:spacing w:val="-6"/>
          <w:sz w:val="20"/>
        </w:rPr>
        <w:t xml:space="preserve"> </w:t>
      </w:r>
      <w:r>
        <w:rPr>
          <w:sz w:val="20"/>
        </w:rPr>
        <w:t>rubros</w:t>
      </w:r>
      <w:r>
        <w:rPr>
          <w:spacing w:val="-6"/>
          <w:sz w:val="20"/>
        </w:rPr>
        <w:t xml:space="preserve"> </w:t>
      </w:r>
      <w:r>
        <w:rPr>
          <w:spacing w:val="-2"/>
          <w:sz w:val="20"/>
        </w:rPr>
        <w:t>sigu</w:t>
      </w:r>
      <w:r>
        <w:rPr>
          <w:spacing w:val="-2"/>
          <w:sz w:val="20"/>
        </w:rPr>
        <w:t>ientes:</w:t>
      </w:r>
    </w:p>
    <w:p w:rsidR="00CE6F50" w:rsidRDefault="00CE6F50">
      <w:pPr>
        <w:pStyle w:val="Textoindependiente"/>
        <w:spacing w:before="1"/>
        <w:ind w:left="0"/>
      </w:pPr>
    </w:p>
    <w:p w:rsidR="00CE6F50" w:rsidRDefault="002B1D46">
      <w:pPr>
        <w:pStyle w:val="Prrafodelista"/>
        <w:numPr>
          <w:ilvl w:val="2"/>
          <w:numId w:val="27"/>
        </w:numPr>
        <w:tabs>
          <w:tab w:val="left" w:pos="403"/>
        </w:tabs>
        <w:ind w:left="403" w:hanging="263"/>
        <w:jc w:val="both"/>
        <w:rPr>
          <w:sz w:val="20"/>
        </w:rPr>
      </w:pPr>
      <w:r>
        <w:rPr>
          <w:sz w:val="20"/>
        </w:rPr>
        <w:t>Prevención</w:t>
      </w:r>
      <w:r>
        <w:rPr>
          <w:spacing w:val="-6"/>
          <w:sz w:val="20"/>
        </w:rPr>
        <w:t xml:space="preserve"> </w:t>
      </w:r>
      <w:r>
        <w:rPr>
          <w:sz w:val="20"/>
        </w:rPr>
        <w:t>y</w:t>
      </w:r>
      <w:r>
        <w:rPr>
          <w:spacing w:val="-6"/>
          <w:sz w:val="20"/>
        </w:rPr>
        <w:t xml:space="preserve"> </w:t>
      </w:r>
      <w:r>
        <w:rPr>
          <w:sz w:val="20"/>
        </w:rPr>
        <w:t>atención</w:t>
      </w:r>
      <w:r>
        <w:rPr>
          <w:spacing w:val="-6"/>
          <w:sz w:val="20"/>
        </w:rPr>
        <w:t xml:space="preserve"> </w:t>
      </w:r>
      <w:r>
        <w:rPr>
          <w:sz w:val="20"/>
        </w:rPr>
        <w:t>de</w:t>
      </w:r>
      <w:r>
        <w:rPr>
          <w:spacing w:val="-6"/>
          <w:sz w:val="20"/>
        </w:rPr>
        <w:t xml:space="preserve"> </w:t>
      </w:r>
      <w:r>
        <w:rPr>
          <w:sz w:val="20"/>
        </w:rPr>
        <w:t>violencia</w:t>
      </w:r>
      <w:r>
        <w:rPr>
          <w:spacing w:val="-7"/>
          <w:sz w:val="20"/>
        </w:rPr>
        <w:t xml:space="preserve"> </w:t>
      </w:r>
      <w:r>
        <w:rPr>
          <w:sz w:val="20"/>
        </w:rPr>
        <w:t>a</w:t>
      </w:r>
      <w:r>
        <w:rPr>
          <w:spacing w:val="-6"/>
          <w:sz w:val="20"/>
        </w:rPr>
        <w:t xml:space="preserve"> </w:t>
      </w:r>
      <w:r>
        <w:rPr>
          <w:sz w:val="20"/>
        </w:rPr>
        <w:t>través</w:t>
      </w:r>
      <w:r>
        <w:rPr>
          <w:spacing w:val="-7"/>
          <w:sz w:val="20"/>
        </w:rPr>
        <w:t xml:space="preserve"> </w:t>
      </w:r>
      <w:r>
        <w:rPr>
          <w:sz w:val="20"/>
        </w:rPr>
        <w:t>de</w:t>
      </w:r>
      <w:r>
        <w:rPr>
          <w:spacing w:val="-7"/>
          <w:sz w:val="20"/>
        </w:rPr>
        <w:t xml:space="preserve"> </w:t>
      </w:r>
      <w:proofErr w:type="spellStart"/>
      <w:r>
        <w:rPr>
          <w:spacing w:val="-2"/>
          <w:sz w:val="20"/>
        </w:rPr>
        <w:t>TICs</w:t>
      </w:r>
      <w:proofErr w:type="spellEnd"/>
      <w:r>
        <w:rPr>
          <w:spacing w:val="-2"/>
          <w:sz w:val="20"/>
        </w:rPr>
        <w:t>;</w:t>
      </w:r>
    </w:p>
    <w:p w:rsidR="00CE6F50" w:rsidRDefault="00CE6F50">
      <w:pPr>
        <w:pStyle w:val="Textoindependiente"/>
        <w:ind w:left="0"/>
      </w:pPr>
    </w:p>
    <w:p w:rsidR="00CE6F50" w:rsidRDefault="002B1D46">
      <w:pPr>
        <w:pStyle w:val="Prrafodelista"/>
        <w:numPr>
          <w:ilvl w:val="2"/>
          <w:numId w:val="27"/>
        </w:numPr>
        <w:tabs>
          <w:tab w:val="left" w:pos="403"/>
        </w:tabs>
        <w:spacing w:before="1"/>
        <w:ind w:left="403" w:hanging="263"/>
        <w:jc w:val="both"/>
        <w:rPr>
          <w:sz w:val="20"/>
        </w:rPr>
      </w:pPr>
      <w:r>
        <w:rPr>
          <w:sz w:val="20"/>
        </w:rPr>
        <w:t>Prevención</w:t>
      </w:r>
      <w:r>
        <w:rPr>
          <w:spacing w:val="-8"/>
          <w:sz w:val="20"/>
        </w:rPr>
        <w:t xml:space="preserve"> </w:t>
      </w:r>
      <w:r>
        <w:rPr>
          <w:sz w:val="20"/>
        </w:rPr>
        <w:t>y</w:t>
      </w:r>
      <w:r>
        <w:rPr>
          <w:spacing w:val="-7"/>
          <w:sz w:val="20"/>
        </w:rPr>
        <w:t xml:space="preserve"> </w:t>
      </w:r>
      <w:r>
        <w:rPr>
          <w:sz w:val="20"/>
        </w:rPr>
        <w:t>atención</w:t>
      </w:r>
      <w:r>
        <w:rPr>
          <w:spacing w:val="-6"/>
          <w:sz w:val="20"/>
        </w:rPr>
        <w:t xml:space="preserve"> </w:t>
      </w:r>
      <w:r>
        <w:rPr>
          <w:sz w:val="20"/>
        </w:rPr>
        <w:t>del</w:t>
      </w:r>
      <w:r>
        <w:rPr>
          <w:spacing w:val="-7"/>
          <w:sz w:val="20"/>
        </w:rPr>
        <w:t xml:space="preserve"> </w:t>
      </w:r>
      <w:r>
        <w:rPr>
          <w:sz w:val="20"/>
        </w:rPr>
        <w:t>acoso</w:t>
      </w:r>
      <w:r>
        <w:rPr>
          <w:spacing w:val="-5"/>
          <w:sz w:val="20"/>
        </w:rPr>
        <w:t xml:space="preserve"> </w:t>
      </w:r>
      <w:r>
        <w:rPr>
          <w:sz w:val="20"/>
        </w:rPr>
        <w:t>y</w:t>
      </w:r>
      <w:r>
        <w:rPr>
          <w:spacing w:val="-7"/>
          <w:sz w:val="20"/>
        </w:rPr>
        <w:t xml:space="preserve"> </w:t>
      </w:r>
      <w:r>
        <w:rPr>
          <w:sz w:val="20"/>
        </w:rPr>
        <w:t>violencia</w:t>
      </w:r>
      <w:r>
        <w:rPr>
          <w:spacing w:val="-7"/>
          <w:sz w:val="20"/>
        </w:rPr>
        <w:t xml:space="preserve"> </w:t>
      </w:r>
      <w:r>
        <w:rPr>
          <w:sz w:val="20"/>
        </w:rPr>
        <w:t>escolar</w:t>
      </w:r>
      <w:r>
        <w:rPr>
          <w:spacing w:val="-6"/>
          <w:sz w:val="20"/>
        </w:rPr>
        <w:t xml:space="preserve"> </w:t>
      </w:r>
      <w:r>
        <w:rPr>
          <w:sz w:val="20"/>
        </w:rPr>
        <w:t>y</w:t>
      </w:r>
      <w:r>
        <w:rPr>
          <w:spacing w:val="-6"/>
          <w:sz w:val="20"/>
        </w:rPr>
        <w:t xml:space="preserve"> </w:t>
      </w:r>
      <w:r>
        <w:rPr>
          <w:spacing w:val="-2"/>
          <w:sz w:val="20"/>
        </w:rPr>
        <w:t>familiar;</w:t>
      </w:r>
    </w:p>
    <w:p w:rsidR="00CE6F50" w:rsidRDefault="002B1D46">
      <w:pPr>
        <w:pStyle w:val="Prrafodelista"/>
        <w:numPr>
          <w:ilvl w:val="2"/>
          <w:numId w:val="27"/>
        </w:numPr>
        <w:tabs>
          <w:tab w:val="left" w:pos="420"/>
        </w:tabs>
        <w:spacing w:before="233"/>
        <w:ind w:right="151" w:firstLine="0"/>
        <w:jc w:val="both"/>
        <w:rPr>
          <w:sz w:val="20"/>
        </w:rPr>
      </w:pPr>
      <w:r>
        <w:rPr>
          <w:sz w:val="20"/>
        </w:rPr>
        <w:t>Los relativos a iniciativas y reformas de Leyes y Códigos, dirigidos a niñas, niños, adolescentes y primera infancia;</w:t>
      </w:r>
    </w:p>
    <w:p w:rsidR="00CE6F50" w:rsidRDefault="00CE6F50">
      <w:pPr>
        <w:pStyle w:val="Textoindependiente"/>
        <w:spacing w:before="1"/>
        <w:ind w:left="0"/>
      </w:pPr>
    </w:p>
    <w:p w:rsidR="00CE6F50" w:rsidRDefault="002B1D46">
      <w:pPr>
        <w:pStyle w:val="Prrafodelista"/>
        <w:numPr>
          <w:ilvl w:val="1"/>
          <w:numId w:val="27"/>
        </w:numPr>
        <w:tabs>
          <w:tab w:val="left" w:pos="418"/>
        </w:tabs>
        <w:ind w:right="148" w:firstLine="0"/>
        <w:jc w:val="both"/>
        <w:rPr>
          <w:b/>
          <w:sz w:val="20"/>
        </w:rPr>
      </w:pPr>
      <w:r>
        <w:rPr>
          <w:sz w:val="20"/>
        </w:rPr>
        <w:t>De manera global, todos aquellos asuntos que estén relacionados de manera directa o indirecta, mediata o inmediata con niñas, niños, adolescentes y primera infancia;</w:t>
      </w:r>
    </w:p>
    <w:p w:rsidR="00CE6F50" w:rsidRDefault="002B1D46">
      <w:pPr>
        <w:pStyle w:val="Prrafodelista"/>
        <w:numPr>
          <w:ilvl w:val="1"/>
          <w:numId w:val="27"/>
        </w:numPr>
        <w:tabs>
          <w:tab w:val="left" w:pos="401"/>
        </w:tabs>
        <w:spacing w:before="234"/>
        <w:ind w:right="150" w:firstLine="0"/>
        <w:jc w:val="both"/>
        <w:rPr>
          <w:b/>
          <w:sz w:val="20"/>
        </w:rPr>
      </w:pPr>
      <w:r>
        <w:rPr>
          <w:sz w:val="20"/>
        </w:rPr>
        <w:t>Los</w:t>
      </w:r>
      <w:r>
        <w:rPr>
          <w:spacing w:val="-1"/>
          <w:sz w:val="20"/>
        </w:rPr>
        <w:t xml:space="preserve"> </w:t>
      </w:r>
      <w:r>
        <w:rPr>
          <w:sz w:val="20"/>
        </w:rPr>
        <w:t>demás asuntos que se le asignen en la Legislatura, en la Diputación Permanente</w:t>
      </w:r>
      <w:r>
        <w:rPr>
          <w:spacing w:val="-1"/>
          <w:sz w:val="20"/>
        </w:rPr>
        <w:t xml:space="preserve"> </w:t>
      </w:r>
      <w:r>
        <w:rPr>
          <w:sz w:val="20"/>
        </w:rPr>
        <w:t>o en la Junta de Coordinación Política.</w:t>
      </w:r>
    </w:p>
    <w:p w:rsidR="00CE6F50" w:rsidRDefault="00CE6F50">
      <w:pPr>
        <w:pStyle w:val="Textoindependiente"/>
        <w:spacing w:before="2"/>
        <w:ind w:left="0"/>
      </w:pPr>
    </w:p>
    <w:p w:rsidR="00CE6F50" w:rsidRDefault="002B1D46">
      <w:pPr>
        <w:pStyle w:val="Prrafodelista"/>
        <w:numPr>
          <w:ilvl w:val="0"/>
          <w:numId w:val="27"/>
        </w:numPr>
        <w:tabs>
          <w:tab w:val="left" w:pos="1011"/>
        </w:tabs>
        <w:ind w:left="140" w:right="145" w:firstLine="0"/>
        <w:jc w:val="both"/>
        <w:rPr>
          <w:sz w:val="20"/>
        </w:rPr>
      </w:pPr>
      <w:r>
        <w:rPr>
          <w:sz w:val="20"/>
        </w:rPr>
        <w:t>La Comisión Para la Defensa de Derechos de las Poblaciones LGBTTIQ+ conocerá de los temas siguientes:</w:t>
      </w:r>
    </w:p>
    <w:p w:rsidR="00CE6F50" w:rsidRDefault="002B1D46">
      <w:pPr>
        <w:pStyle w:val="Prrafodelista"/>
        <w:numPr>
          <w:ilvl w:val="1"/>
          <w:numId w:val="27"/>
        </w:numPr>
        <w:tabs>
          <w:tab w:val="left" w:pos="386"/>
        </w:tabs>
        <w:spacing w:before="233"/>
        <w:ind w:right="152" w:firstLine="0"/>
        <w:jc w:val="both"/>
        <w:rPr>
          <w:b/>
          <w:sz w:val="20"/>
        </w:rPr>
      </w:pPr>
      <w:r>
        <w:rPr>
          <w:sz w:val="20"/>
        </w:rPr>
        <w:t>De</w:t>
      </w:r>
      <w:r>
        <w:rPr>
          <w:spacing w:val="-1"/>
          <w:sz w:val="20"/>
        </w:rPr>
        <w:t xml:space="preserve"> </w:t>
      </w:r>
      <w:r>
        <w:rPr>
          <w:sz w:val="20"/>
        </w:rPr>
        <w:t>las</w:t>
      </w:r>
      <w:r>
        <w:rPr>
          <w:spacing w:val="-1"/>
          <w:sz w:val="20"/>
        </w:rPr>
        <w:t xml:space="preserve"> </w:t>
      </w:r>
      <w:r>
        <w:rPr>
          <w:sz w:val="20"/>
        </w:rPr>
        <w:t>iniciativas</w:t>
      </w:r>
      <w:r>
        <w:rPr>
          <w:spacing w:val="-1"/>
          <w:sz w:val="20"/>
        </w:rPr>
        <w:t xml:space="preserve"> </w:t>
      </w:r>
      <w:r>
        <w:rPr>
          <w:sz w:val="20"/>
        </w:rPr>
        <w:t>de</w:t>
      </w:r>
      <w:r>
        <w:rPr>
          <w:spacing w:val="-1"/>
          <w:sz w:val="20"/>
        </w:rPr>
        <w:t xml:space="preserve"> </w:t>
      </w:r>
      <w:r>
        <w:rPr>
          <w:sz w:val="20"/>
        </w:rPr>
        <w:t>ley, decreto o</w:t>
      </w:r>
      <w:r>
        <w:rPr>
          <w:spacing w:val="-2"/>
          <w:sz w:val="20"/>
        </w:rPr>
        <w:t xml:space="preserve"> </w:t>
      </w:r>
      <w:r>
        <w:rPr>
          <w:sz w:val="20"/>
        </w:rPr>
        <w:t>acuerdo, relacionadas</w:t>
      </w:r>
      <w:r>
        <w:rPr>
          <w:spacing w:val="-1"/>
          <w:sz w:val="20"/>
        </w:rPr>
        <w:t xml:space="preserve"> </w:t>
      </w:r>
      <w:r>
        <w:rPr>
          <w:sz w:val="20"/>
        </w:rPr>
        <w:t>con la</w:t>
      </w:r>
      <w:r>
        <w:rPr>
          <w:spacing w:val="-1"/>
          <w:sz w:val="20"/>
        </w:rPr>
        <w:t xml:space="preserve"> </w:t>
      </w:r>
      <w:r>
        <w:rPr>
          <w:sz w:val="20"/>
        </w:rPr>
        <w:t>defensa, protección y promoción</w:t>
      </w:r>
      <w:r>
        <w:rPr>
          <w:spacing w:val="-2"/>
          <w:sz w:val="20"/>
        </w:rPr>
        <w:t xml:space="preserve"> </w:t>
      </w:r>
      <w:r>
        <w:rPr>
          <w:sz w:val="20"/>
        </w:rPr>
        <w:t>de los derechos</w:t>
      </w:r>
      <w:r>
        <w:rPr>
          <w:sz w:val="20"/>
        </w:rPr>
        <w:t xml:space="preserve"> de las poblaciones LGBTTIQ+;</w:t>
      </w:r>
    </w:p>
    <w:p w:rsidR="00CE6F50" w:rsidRDefault="00CE6F50">
      <w:pPr>
        <w:pStyle w:val="Textoindependiente"/>
        <w:spacing w:before="2"/>
        <w:ind w:left="0"/>
      </w:pPr>
    </w:p>
    <w:p w:rsidR="00CE6F50" w:rsidRDefault="002B1D46">
      <w:pPr>
        <w:pStyle w:val="Prrafodelista"/>
        <w:numPr>
          <w:ilvl w:val="1"/>
          <w:numId w:val="27"/>
        </w:numPr>
        <w:tabs>
          <w:tab w:val="left" w:pos="401"/>
        </w:tabs>
        <w:ind w:right="145" w:firstLine="0"/>
        <w:jc w:val="both"/>
        <w:rPr>
          <w:b/>
          <w:sz w:val="20"/>
        </w:rPr>
      </w:pPr>
      <w:r>
        <w:rPr>
          <w:sz w:val="20"/>
        </w:rPr>
        <w:t>De las iniciativas de ley, decreto o acuerdo, relacionadas con la prevención, atención y sanción de la discriminación y la violencia en contra de personas de las poblaciones LGBTTIQ+ en cualquiera de sus manifestaciones;</w:t>
      </w:r>
    </w:p>
    <w:p w:rsidR="00CE6F50" w:rsidRDefault="00CE6F50">
      <w:pPr>
        <w:pStyle w:val="Prrafodelista"/>
        <w:rPr>
          <w:b/>
          <w:sz w:val="20"/>
        </w:rPr>
        <w:sectPr w:rsidR="00CE6F50">
          <w:pgSz w:w="12250" w:h="15850"/>
          <w:pgMar w:top="1680" w:right="992" w:bottom="1140" w:left="992" w:header="425" w:footer="946" w:gutter="0"/>
          <w:cols w:space="720"/>
        </w:sectPr>
      </w:pPr>
    </w:p>
    <w:p w:rsidR="00CE6F50" w:rsidRDefault="002B1D46">
      <w:pPr>
        <w:pStyle w:val="Prrafodelista"/>
        <w:numPr>
          <w:ilvl w:val="1"/>
          <w:numId w:val="27"/>
        </w:numPr>
        <w:tabs>
          <w:tab w:val="left" w:pos="435"/>
        </w:tabs>
        <w:spacing w:before="108"/>
        <w:ind w:right="148" w:firstLine="0"/>
        <w:jc w:val="both"/>
        <w:rPr>
          <w:b/>
          <w:sz w:val="20"/>
        </w:rPr>
      </w:pPr>
      <w:r>
        <w:rPr>
          <w:sz w:val="20"/>
        </w:rPr>
        <w:lastRenderedPageBreak/>
        <w:t xml:space="preserve">Del seguimiento, implementación y evaluación de las políticas públicas y acciones legislativas relacionadas con la igualdad de género, la identidad de género y la no discriminación por orientación </w:t>
      </w:r>
      <w:r>
        <w:rPr>
          <w:spacing w:val="-2"/>
          <w:sz w:val="20"/>
        </w:rPr>
        <w:t>sexual;</w:t>
      </w:r>
    </w:p>
    <w:p w:rsidR="00CE6F50" w:rsidRDefault="00CE6F50">
      <w:pPr>
        <w:pStyle w:val="Textoindependiente"/>
        <w:spacing w:before="1"/>
        <w:ind w:left="0"/>
      </w:pPr>
    </w:p>
    <w:p w:rsidR="00CE6F50" w:rsidRDefault="002B1D46">
      <w:pPr>
        <w:pStyle w:val="Prrafodelista"/>
        <w:numPr>
          <w:ilvl w:val="1"/>
          <w:numId w:val="27"/>
        </w:numPr>
        <w:tabs>
          <w:tab w:val="left" w:pos="416"/>
        </w:tabs>
        <w:spacing w:before="1"/>
        <w:ind w:right="149" w:firstLine="0"/>
        <w:jc w:val="both"/>
        <w:rPr>
          <w:b/>
          <w:sz w:val="20"/>
        </w:rPr>
      </w:pPr>
      <w:r>
        <w:rPr>
          <w:sz w:val="20"/>
        </w:rPr>
        <w:t>De las iniciativas de ley, decreto o acuerdo, relacionadas con la promoción de la inclusión social, educativa, laboral y cultural de las poblaciones LGBTTIQ+;</w:t>
      </w:r>
    </w:p>
    <w:p w:rsidR="00CE6F50" w:rsidRDefault="002B1D46">
      <w:pPr>
        <w:pStyle w:val="Prrafodelista"/>
        <w:numPr>
          <w:ilvl w:val="1"/>
          <w:numId w:val="27"/>
        </w:numPr>
        <w:tabs>
          <w:tab w:val="left" w:pos="413"/>
        </w:tabs>
        <w:spacing w:before="233"/>
        <w:ind w:right="147" w:firstLine="0"/>
        <w:jc w:val="both"/>
        <w:rPr>
          <w:b/>
          <w:sz w:val="20"/>
        </w:rPr>
      </w:pPr>
      <w:r>
        <w:rPr>
          <w:sz w:val="20"/>
        </w:rPr>
        <w:t>Los asuntos que se le asignen en la Legislatura, en la Diputación Permanente o en la Junta de Coo</w:t>
      </w:r>
      <w:r>
        <w:rPr>
          <w:sz w:val="20"/>
        </w:rPr>
        <w:t>rdinación Política.</w:t>
      </w:r>
    </w:p>
    <w:p w:rsidR="00CE6F50" w:rsidRDefault="00CE6F50">
      <w:pPr>
        <w:pStyle w:val="Textoindependiente"/>
        <w:spacing w:before="1"/>
        <w:ind w:left="0"/>
      </w:pPr>
    </w:p>
    <w:p w:rsidR="00CE6F50" w:rsidRDefault="002B1D46">
      <w:pPr>
        <w:pStyle w:val="Textoindependiente"/>
        <w:spacing w:before="1"/>
        <w:ind w:right="147"/>
        <w:jc w:val="both"/>
      </w:pPr>
      <w:r>
        <w:rPr>
          <w:b/>
        </w:rPr>
        <w:t xml:space="preserve">XL. </w:t>
      </w:r>
      <w:r>
        <w:t>La Comisión Para el Seguimiento al Plan de Desarrollo del Estado de México conocerá de los temas siguientes:</w:t>
      </w:r>
    </w:p>
    <w:p w:rsidR="00CE6F50" w:rsidRDefault="002B1D46">
      <w:pPr>
        <w:pStyle w:val="Prrafodelista"/>
        <w:numPr>
          <w:ilvl w:val="0"/>
          <w:numId w:val="23"/>
        </w:numPr>
        <w:tabs>
          <w:tab w:val="left" w:pos="391"/>
        </w:tabs>
        <w:spacing w:before="234"/>
        <w:ind w:right="149" w:firstLine="0"/>
        <w:jc w:val="both"/>
        <w:rPr>
          <w:sz w:val="20"/>
        </w:rPr>
      </w:pPr>
      <w:r>
        <w:rPr>
          <w:sz w:val="20"/>
        </w:rPr>
        <w:t>De las iniciativas de ley, decreto o acuerdo relacionadas con la planeación, ejecución, y evaluación de los objetivos y me</w:t>
      </w:r>
      <w:r>
        <w:rPr>
          <w:sz w:val="20"/>
        </w:rPr>
        <w:t>tas establecidos en el Plan de Desarrollo del Estado de México;</w:t>
      </w:r>
    </w:p>
    <w:p w:rsidR="00CE6F50" w:rsidRDefault="00CE6F50">
      <w:pPr>
        <w:pStyle w:val="Textoindependiente"/>
        <w:spacing w:before="1"/>
        <w:ind w:left="0"/>
      </w:pPr>
    </w:p>
    <w:p w:rsidR="00CE6F50" w:rsidRDefault="002B1D46">
      <w:pPr>
        <w:pStyle w:val="Prrafodelista"/>
        <w:numPr>
          <w:ilvl w:val="0"/>
          <w:numId w:val="23"/>
        </w:numPr>
        <w:tabs>
          <w:tab w:val="left" w:pos="413"/>
        </w:tabs>
        <w:ind w:right="149" w:firstLine="0"/>
        <w:jc w:val="both"/>
        <w:rPr>
          <w:sz w:val="20"/>
        </w:rPr>
      </w:pPr>
      <w:r>
        <w:rPr>
          <w:sz w:val="20"/>
        </w:rPr>
        <w:t>Del seguimiento y análisis de las políticas públicas estatales para verificar su alineación con las estrategias del Plan de Desarrollo del Estado de México;</w:t>
      </w:r>
    </w:p>
    <w:p w:rsidR="00CE6F50" w:rsidRDefault="002B1D46">
      <w:pPr>
        <w:pStyle w:val="Prrafodelista"/>
        <w:numPr>
          <w:ilvl w:val="0"/>
          <w:numId w:val="23"/>
        </w:numPr>
        <w:tabs>
          <w:tab w:val="left" w:pos="442"/>
        </w:tabs>
        <w:spacing w:before="234"/>
        <w:ind w:right="148" w:firstLine="0"/>
        <w:jc w:val="both"/>
        <w:rPr>
          <w:sz w:val="20"/>
        </w:rPr>
      </w:pPr>
      <w:r>
        <w:rPr>
          <w:sz w:val="20"/>
        </w:rPr>
        <w:t>De la supervisión e implementación</w:t>
      </w:r>
      <w:r>
        <w:rPr>
          <w:sz w:val="20"/>
        </w:rPr>
        <w:t xml:space="preserve"> de mecanismos para la medición y cumplimiento de los indicadores de desarrollo incluidos en el Plan;</w:t>
      </w:r>
    </w:p>
    <w:p w:rsidR="00CE6F50" w:rsidRDefault="00CE6F50">
      <w:pPr>
        <w:pStyle w:val="Textoindependiente"/>
        <w:spacing w:before="1"/>
        <w:ind w:left="0"/>
      </w:pPr>
    </w:p>
    <w:p w:rsidR="00CE6F50" w:rsidRDefault="002B1D46">
      <w:pPr>
        <w:pStyle w:val="Prrafodelista"/>
        <w:numPr>
          <w:ilvl w:val="0"/>
          <w:numId w:val="23"/>
        </w:numPr>
        <w:tabs>
          <w:tab w:val="left" w:pos="425"/>
        </w:tabs>
        <w:ind w:right="147" w:firstLine="0"/>
        <w:jc w:val="both"/>
        <w:rPr>
          <w:sz w:val="20"/>
        </w:rPr>
      </w:pPr>
      <w:r>
        <w:rPr>
          <w:sz w:val="20"/>
        </w:rPr>
        <w:t>Los asuntos que se le asignen en la Legislatura, en la Diputación Permanente o en la Junta de Coordinación Política.</w:t>
      </w:r>
    </w:p>
    <w:p w:rsidR="00CE6F50" w:rsidRDefault="002B1D46">
      <w:pPr>
        <w:pStyle w:val="Textoindependiente"/>
        <w:spacing w:before="234"/>
        <w:ind w:right="149"/>
        <w:jc w:val="both"/>
      </w:pPr>
      <w:r>
        <w:t>Cuando la naturaleza de la materia lo amerite, el asunto o iniciativa podrá turnarse a comisión distinta de aquella cuya competencia se establece en este artículo.</w:t>
      </w:r>
    </w:p>
    <w:p w:rsidR="00CE6F50" w:rsidRDefault="00CE6F50">
      <w:pPr>
        <w:pStyle w:val="Textoindependiente"/>
        <w:spacing w:before="1"/>
        <w:ind w:left="0"/>
      </w:pPr>
    </w:p>
    <w:p w:rsidR="00CE6F50" w:rsidRDefault="002B1D46">
      <w:pPr>
        <w:pStyle w:val="Textoindependiente"/>
        <w:spacing w:before="1" w:line="477" w:lineRule="auto"/>
        <w:ind w:right="3011"/>
        <w:jc w:val="both"/>
      </w:pPr>
      <w:r>
        <w:t>Lo</w:t>
      </w:r>
      <w:r>
        <w:rPr>
          <w:spacing w:val="-2"/>
        </w:rPr>
        <w:t xml:space="preserve"> </w:t>
      </w:r>
      <w:r>
        <w:t>dispuesto</w:t>
      </w:r>
      <w:r>
        <w:rPr>
          <w:spacing w:val="-3"/>
        </w:rPr>
        <w:t xml:space="preserve"> </w:t>
      </w:r>
      <w:r>
        <w:t>en</w:t>
      </w:r>
      <w:r>
        <w:rPr>
          <w:spacing w:val="-4"/>
        </w:rPr>
        <w:t xml:space="preserve"> </w:t>
      </w:r>
      <w:r>
        <w:t>el</w:t>
      </w:r>
      <w:r>
        <w:rPr>
          <w:spacing w:val="-4"/>
        </w:rPr>
        <w:t xml:space="preserve"> </w:t>
      </w:r>
      <w:r>
        <w:t>párrafo</w:t>
      </w:r>
      <w:r>
        <w:rPr>
          <w:spacing w:val="-3"/>
        </w:rPr>
        <w:t xml:space="preserve"> </w:t>
      </w:r>
      <w:r>
        <w:t>anterior,</w:t>
      </w:r>
      <w:r>
        <w:rPr>
          <w:spacing w:val="-3"/>
        </w:rPr>
        <w:t xml:space="preserve"> </w:t>
      </w:r>
      <w:r>
        <w:t>también</w:t>
      </w:r>
      <w:r>
        <w:rPr>
          <w:spacing w:val="-4"/>
        </w:rPr>
        <w:t xml:space="preserve"> </w:t>
      </w:r>
      <w:r>
        <w:t>será</w:t>
      </w:r>
      <w:r>
        <w:rPr>
          <w:spacing w:val="-6"/>
        </w:rPr>
        <w:t xml:space="preserve"> </w:t>
      </w:r>
      <w:r>
        <w:t>aplicable</w:t>
      </w:r>
      <w:r>
        <w:rPr>
          <w:spacing w:val="-4"/>
        </w:rPr>
        <w:t xml:space="preserve"> </w:t>
      </w:r>
      <w:r>
        <w:t>a</w:t>
      </w:r>
      <w:r>
        <w:rPr>
          <w:spacing w:val="-4"/>
        </w:rPr>
        <w:t xml:space="preserve"> </w:t>
      </w:r>
      <w:r>
        <w:t>los</w:t>
      </w:r>
      <w:r>
        <w:rPr>
          <w:spacing w:val="-4"/>
        </w:rPr>
        <w:t xml:space="preserve"> </w:t>
      </w:r>
      <w:r>
        <w:t>comités. En caso de ser n</w:t>
      </w:r>
      <w:r>
        <w:t>ecesario, la Asamblea determinará lo procedente.</w:t>
      </w:r>
    </w:p>
    <w:p w:rsidR="00CE6F50" w:rsidRDefault="002B1D46">
      <w:pPr>
        <w:pStyle w:val="Textoindependiente"/>
        <w:spacing w:before="4"/>
        <w:ind w:right="145"/>
        <w:jc w:val="both"/>
      </w:pPr>
      <w:r>
        <w:rPr>
          <w:b/>
        </w:rPr>
        <w:t xml:space="preserve">Artículo 14.- </w:t>
      </w:r>
      <w:r>
        <w:t xml:space="preserve">Al conocer de un asunto dos o más comisiones, los cargos de presidente, secretario y prosecretario, se turnarán alternativamente por reunión de trabajo, entre quienes ostenten dichos cargos en </w:t>
      </w:r>
      <w:r>
        <w:t>cada comisión.</w:t>
      </w:r>
    </w:p>
    <w:p w:rsidR="00CE6F50" w:rsidRDefault="002B1D46">
      <w:pPr>
        <w:pStyle w:val="Textoindependiente"/>
        <w:spacing w:before="234"/>
        <w:ind w:right="145"/>
        <w:jc w:val="both"/>
      </w:pPr>
      <w:r>
        <w:rPr>
          <w:b/>
        </w:rPr>
        <w:t xml:space="preserve">Artículo 15.- </w:t>
      </w:r>
      <w:r>
        <w:t>Los presidentes de las comisiones conducirán los trabajos de estudio y dictamen y serán responsables de los documentos y expedientes que les sean entregados.</w:t>
      </w:r>
    </w:p>
    <w:p w:rsidR="00CE6F50" w:rsidRDefault="00CE6F50">
      <w:pPr>
        <w:pStyle w:val="Textoindependiente"/>
        <w:spacing w:before="1"/>
        <w:ind w:left="0"/>
      </w:pPr>
    </w:p>
    <w:p w:rsidR="00CE6F50" w:rsidRDefault="002B1D46">
      <w:pPr>
        <w:pStyle w:val="Textoindependiente"/>
        <w:ind w:right="148"/>
        <w:jc w:val="both"/>
      </w:pPr>
      <w:r>
        <w:rPr>
          <w:b/>
        </w:rPr>
        <w:t xml:space="preserve">Artículo 16.- </w:t>
      </w:r>
      <w:r>
        <w:t>Las reuniones de las comisiones serán públicas, salvo que por acuerdo de sus integrantes puedan tener el carácter de reservadas.</w:t>
      </w:r>
    </w:p>
    <w:p w:rsidR="00CE6F50" w:rsidRDefault="002B1D46">
      <w:pPr>
        <w:pStyle w:val="Textoindependiente"/>
        <w:spacing w:before="234"/>
        <w:ind w:right="148"/>
        <w:jc w:val="both"/>
      </w:pPr>
      <w:r>
        <w:rPr>
          <w:b/>
        </w:rPr>
        <w:t xml:space="preserve">Artículo 17.- </w:t>
      </w:r>
      <w:r>
        <w:t xml:space="preserve">Para el mejor desempeño de sus trabajos, las comisiones podrán invitar por conducto del </w:t>
      </w:r>
      <w:proofErr w:type="gramStart"/>
      <w:r>
        <w:t>Presidente</w:t>
      </w:r>
      <w:proofErr w:type="gramEnd"/>
      <w:r>
        <w:t xml:space="preserve"> de la Junta de</w:t>
      </w:r>
      <w:r>
        <w:t xml:space="preserve"> Coordinación Política, a servidores públicos del Estado y de los municipios cuyos conocimientos o información favorezcan el estudio del asunto a dictaminar.</w:t>
      </w:r>
    </w:p>
    <w:p w:rsidR="00CE6F50" w:rsidRDefault="002B1D46">
      <w:pPr>
        <w:pStyle w:val="Textoindependiente"/>
        <w:spacing w:before="234"/>
        <w:ind w:right="150"/>
        <w:jc w:val="both"/>
      </w:pPr>
      <w:r>
        <w:t>Asimismo, podrán solicitar a la Junta de Coordinación Política que se invite a personas y a los re</w:t>
      </w:r>
      <w:r>
        <w:t xml:space="preserve">presentantes de instituciones públicas o privadas para proveerse de elementos de juicio para </w:t>
      </w:r>
      <w:r>
        <w:rPr>
          <w:spacing w:val="-2"/>
        </w:rPr>
        <w:t>dictaminar.</w:t>
      </w:r>
    </w:p>
    <w:p w:rsidR="00CE6F50" w:rsidRDefault="00CE6F50">
      <w:pPr>
        <w:pStyle w:val="Textoindependiente"/>
        <w:spacing w:before="2"/>
        <w:ind w:left="0"/>
      </w:pPr>
    </w:p>
    <w:p w:rsidR="00CE6F50" w:rsidRDefault="002B1D46">
      <w:pPr>
        <w:pStyle w:val="Textoindependiente"/>
        <w:ind w:right="148"/>
        <w:jc w:val="both"/>
      </w:pPr>
      <w:r>
        <w:t>Los presidentes de las comisiones recibirán de la Junta de Coordinación Política la solicitud que hicieren</w:t>
      </w:r>
      <w:r>
        <w:rPr>
          <w:spacing w:val="-2"/>
        </w:rPr>
        <w:t xml:space="preserve"> </w:t>
      </w:r>
      <w:r>
        <w:t>llegar</w:t>
      </w:r>
      <w:r>
        <w:rPr>
          <w:spacing w:val="-1"/>
        </w:rPr>
        <w:t xml:space="preserve"> </w:t>
      </w:r>
      <w:r>
        <w:t>el Gobernador</w:t>
      </w:r>
      <w:r>
        <w:rPr>
          <w:spacing w:val="-1"/>
        </w:rPr>
        <w:t xml:space="preserve"> </w:t>
      </w:r>
      <w:r>
        <w:t>del</w:t>
      </w:r>
      <w:r>
        <w:rPr>
          <w:spacing w:val="-2"/>
        </w:rPr>
        <w:t xml:space="preserve"> </w:t>
      </w:r>
      <w:r>
        <w:t>Estado</w:t>
      </w:r>
      <w:r>
        <w:rPr>
          <w:spacing w:val="-1"/>
        </w:rPr>
        <w:t xml:space="preserve"> </w:t>
      </w:r>
      <w:r>
        <w:t>y</w:t>
      </w:r>
      <w:r>
        <w:rPr>
          <w:spacing w:val="-2"/>
        </w:rPr>
        <w:t xml:space="preserve"> </w:t>
      </w:r>
      <w:r>
        <w:t>las</w:t>
      </w:r>
      <w:r>
        <w:rPr>
          <w:spacing w:val="-3"/>
        </w:rPr>
        <w:t xml:space="preserve"> </w:t>
      </w:r>
      <w:r>
        <w:t>autor</w:t>
      </w:r>
      <w:r>
        <w:t>idades</w:t>
      </w:r>
      <w:r>
        <w:rPr>
          <w:spacing w:val="-3"/>
        </w:rPr>
        <w:t xml:space="preserve"> </w:t>
      </w:r>
      <w:r>
        <w:t>a</w:t>
      </w:r>
      <w:r>
        <w:rPr>
          <w:spacing w:val="-2"/>
        </w:rPr>
        <w:t xml:space="preserve"> </w:t>
      </w:r>
      <w:r>
        <w:t>quienes</w:t>
      </w:r>
      <w:r>
        <w:rPr>
          <w:spacing w:val="-3"/>
        </w:rPr>
        <w:t xml:space="preserve"> </w:t>
      </w:r>
      <w:r>
        <w:t>la</w:t>
      </w:r>
      <w:r>
        <w:rPr>
          <w:spacing w:val="-2"/>
        </w:rPr>
        <w:t xml:space="preserve"> </w:t>
      </w:r>
      <w:r>
        <w:t>Constitución</w:t>
      </w:r>
      <w:r>
        <w:rPr>
          <w:spacing w:val="-1"/>
        </w:rPr>
        <w:t xml:space="preserve"> </w:t>
      </w:r>
      <w:r>
        <w:t>otorga</w:t>
      </w:r>
      <w:r>
        <w:rPr>
          <w:spacing w:val="-2"/>
        </w:rPr>
        <w:t xml:space="preserve"> </w:t>
      </w:r>
      <w:r>
        <w:t>el</w:t>
      </w:r>
      <w:r>
        <w:rPr>
          <w:spacing w:val="-2"/>
        </w:rPr>
        <w:t xml:space="preserve"> </w:t>
      </w:r>
      <w:r>
        <w:t>derecho de iniciativa, en los términos de la fracción XIV del artículo 62 de la ley, a efecto de tomar las providencias necesarias para que los solicitantes, o los representantes que hubieren designado para</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jc w:val="both"/>
      </w:pPr>
      <w:r>
        <w:lastRenderedPageBreak/>
        <w:t>tal</w:t>
      </w:r>
      <w:r>
        <w:rPr>
          <w:spacing w:val="-6"/>
        </w:rPr>
        <w:t xml:space="preserve"> </w:t>
      </w:r>
      <w:r>
        <w:t>fin,</w:t>
      </w:r>
      <w:r>
        <w:rPr>
          <w:spacing w:val="-6"/>
        </w:rPr>
        <w:t xml:space="preserve"> </w:t>
      </w:r>
      <w:r>
        <w:t>puedan</w:t>
      </w:r>
      <w:r>
        <w:rPr>
          <w:spacing w:val="-5"/>
        </w:rPr>
        <w:t xml:space="preserve"> </w:t>
      </w:r>
      <w:r>
        <w:t>participar</w:t>
      </w:r>
      <w:r>
        <w:rPr>
          <w:spacing w:val="-6"/>
        </w:rPr>
        <w:t xml:space="preserve"> </w:t>
      </w:r>
      <w:r>
        <w:t>en</w:t>
      </w:r>
      <w:r>
        <w:rPr>
          <w:spacing w:val="-5"/>
        </w:rPr>
        <w:t xml:space="preserve"> </w:t>
      </w:r>
      <w:r>
        <w:t>el</w:t>
      </w:r>
      <w:r>
        <w:rPr>
          <w:spacing w:val="-6"/>
        </w:rPr>
        <w:t xml:space="preserve"> </w:t>
      </w:r>
      <w:r>
        <w:t>análisis</w:t>
      </w:r>
      <w:r>
        <w:rPr>
          <w:spacing w:val="-5"/>
        </w:rPr>
        <w:t xml:space="preserve"> </w:t>
      </w:r>
      <w:r>
        <w:t>y</w:t>
      </w:r>
      <w:r>
        <w:rPr>
          <w:spacing w:val="-5"/>
        </w:rPr>
        <w:t xml:space="preserve"> </w:t>
      </w:r>
      <w:r>
        <w:t>estudio</w:t>
      </w:r>
      <w:r>
        <w:rPr>
          <w:spacing w:val="-4"/>
        </w:rPr>
        <w:t xml:space="preserve"> </w:t>
      </w:r>
      <w:r>
        <w:t>de</w:t>
      </w:r>
      <w:r>
        <w:rPr>
          <w:spacing w:val="-6"/>
        </w:rPr>
        <w:t xml:space="preserve"> </w:t>
      </w:r>
      <w:r>
        <w:t>las</w:t>
      </w:r>
      <w:r>
        <w:rPr>
          <w:spacing w:val="-6"/>
        </w:rPr>
        <w:t xml:space="preserve"> </w:t>
      </w:r>
      <w:r>
        <w:t>iniciativas</w:t>
      </w:r>
      <w:r>
        <w:rPr>
          <w:spacing w:val="-6"/>
        </w:rPr>
        <w:t xml:space="preserve"> </w:t>
      </w:r>
      <w:r>
        <w:rPr>
          <w:spacing w:val="-2"/>
        </w:rPr>
        <w:t>correspondientes.</w:t>
      </w:r>
    </w:p>
    <w:p w:rsidR="00CE6F50" w:rsidRDefault="00CE6F50">
      <w:pPr>
        <w:pStyle w:val="Textoindependiente"/>
        <w:spacing w:before="1"/>
        <w:ind w:left="0"/>
      </w:pPr>
    </w:p>
    <w:p w:rsidR="00CE6F50" w:rsidRDefault="002B1D46">
      <w:pPr>
        <w:pStyle w:val="Textoindependiente"/>
        <w:ind w:right="146"/>
        <w:jc w:val="both"/>
      </w:pPr>
      <w:r>
        <w:rPr>
          <w:b/>
        </w:rPr>
        <w:t xml:space="preserve">Artículo 18.- </w:t>
      </w:r>
      <w:r>
        <w:t>Las reuniones de trabajo de las comisiones, a las que concurran servidores públicos o expertos, se desarrollarán en lo conducente conforme a las reglas señaladas en este ordenamiento para la comparecencia de los servidores públicos ante la Legislatura. Tra</w:t>
      </w:r>
      <w:r>
        <w:t>tándose de la participación del Gobernador del Estado o de las autoridades a quienes la Constitución otorga el derecho de iniciativa, o de los representantes que éstos designen para tal efecto, las comisiones podrán acordar un formato determinado.</w:t>
      </w:r>
    </w:p>
    <w:p w:rsidR="00CE6F50" w:rsidRDefault="00CE6F50">
      <w:pPr>
        <w:pStyle w:val="Textoindependiente"/>
        <w:ind w:left="0"/>
      </w:pPr>
    </w:p>
    <w:p w:rsidR="00CE6F50" w:rsidRDefault="002B1D46">
      <w:pPr>
        <w:pStyle w:val="Textoindependiente"/>
        <w:ind w:right="145"/>
        <w:jc w:val="both"/>
      </w:pPr>
      <w:r>
        <w:rPr>
          <w:b/>
        </w:rPr>
        <w:t>Artícul</w:t>
      </w:r>
      <w:r>
        <w:rPr>
          <w:b/>
        </w:rPr>
        <w:t xml:space="preserve">o 19.- </w:t>
      </w:r>
      <w:r>
        <w:t>Las comisiones, cuando lo estimen necesario para la mejor comprensión y estudio de las iniciativas de que conozcan, podrán:</w:t>
      </w:r>
    </w:p>
    <w:p w:rsidR="00CE6F50" w:rsidRDefault="002B1D46">
      <w:pPr>
        <w:pStyle w:val="Textoindependiente"/>
        <w:spacing w:before="234"/>
        <w:ind w:right="149"/>
        <w:jc w:val="both"/>
      </w:pPr>
      <w:r>
        <w:t xml:space="preserve">I. Por conducto de sus presidentes, pedir al </w:t>
      </w:r>
      <w:proofErr w:type="gramStart"/>
      <w:r>
        <w:t>Presidente</w:t>
      </w:r>
      <w:proofErr w:type="gramEnd"/>
      <w:r>
        <w:t xml:space="preserve"> de la Junta de Coordinación Política que solicite la información, dat</w:t>
      </w:r>
      <w:r>
        <w:t>os o copias de documentos que estimen necesarios para el estudio de los asuntos a su cargo;</w:t>
      </w:r>
    </w:p>
    <w:p w:rsidR="00CE6F50" w:rsidRDefault="00CE6F50">
      <w:pPr>
        <w:pStyle w:val="Textoindependiente"/>
        <w:spacing w:before="1"/>
        <w:ind w:left="0"/>
      </w:pPr>
    </w:p>
    <w:p w:rsidR="00CE6F50" w:rsidRDefault="002B1D46">
      <w:pPr>
        <w:pStyle w:val="Textoindependiente"/>
        <w:spacing w:before="1" w:line="213" w:lineRule="auto"/>
        <w:ind w:right="146"/>
        <w:jc w:val="both"/>
      </w:pPr>
      <w:r>
        <w:t xml:space="preserve">II.- Pedir al </w:t>
      </w:r>
      <w:proofErr w:type="gramStart"/>
      <w:r>
        <w:t>Presidente</w:t>
      </w:r>
      <w:proofErr w:type="gramEnd"/>
      <w:r>
        <w:t xml:space="preserve"> de la Junta de Coordinación Política, solicite al Gobernador del Estado, al Presidente del Tribunal Superior de Justicia, a los titulares </w:t>
      </w:r>
      <w:r>
        <w:t>de los Organismos Autónomos</w:t>
      </w:r>
      <w:r>
        <w:rPr>
          <w:spacing w:val="40"/>
        </w:rPr>
        <w:t xml:space="preserve"> </w:t>
      </w:r>
      <w:r>
        <w:t>o a los presidentes municipales, la comparecencia ante la Asamblea, de servidores públicos cuando sea necesaria, para el estudio de iniciativas de ley o decreto relacionados con el despacho de sus respectivas competencias;</w:t>
      </w:r>
    </w:p>
    <w:p w:rsidR="00CE6F50" w:rsidRDefault="00CE6F50">
      <w:pPr>
        <w:pStyle w:val="Textoindependiente"/>
        <w:spacing w:before="5"/>
        <w:ind w:left="0"/>
      </w:pPr>
    </w:p>
    <w:p w:rsidR="00CE6F50" w:rsidRDefault="002B1D46">
      <w:pPr>
        <w:pStyle w:val="Textoindependiente"/>
        <w:ind w:right="150"/>
        <w:jc w:val="both"/>
      </w:pPr>
      <w:r>
        <w:t>III.</w:t>
      </w:r>
      <w:r>
        <w:t xml:space="preserve"> Solicitar los servicios de asesoría profesional del sector público o privado, cuando se considere conveniente y previa aprobación del </w:t>
      </w:r>
      <w:proofErr w:type="gramStart"/>
      <w:r>
        <w:t>Presidente</w:t>
      </w:r>
      <w:proofErr w:type="gramEnd"/>
      <w:r>
        <w:t xml:space="preserve"> de la Junta de Coordinación Política.</w:t>
      </w:r>
    </w:p>
    <w:p w:rsidR="00CE6F50" w:rsidRDefault="002B1D46">
      <w:pPr>
        <w:pStyle w:val="Textoindependiente"/>
        <w:spacing w:before="234"/>
        <w:ind w:right="147"/>
        <w:jc w:val="both"/>
      </w:pPr>
      <w:r>
        <w:rPr>
          <w:b/>
        </w:rPr>
        <w:t xml:space="preserve">Artículo 20.- </w:t>
      </w:r>
      <w:r>
        <w:t>Para el trámite de los asuntos de su competencia, las comi</w:t>
      </w:r>
      <w:r>
        <w:t>siones se reunirán cuantas veces sea necesario mediante citatorio que hagan sus respectivos presidentes a sus integrantes, de la siguiente manera:</w:t>
      </w:r>
    </w:p>
    <w:p w:rsidR="00CE6F50" w:rsidRDefault="002B1D46">
      <w:pPr>
        <w:pStyle w:val="Prrafodelista"/>
        <w:numPr>
          <w:ilvl w:val="0"/>
          <w:numId w:val="22"/>
        </w:numPr>
        <w:tabs>
          <w:tab w:val="left" w:pos="336"/>
        </w:tabs>
        <w:spacing w:before="234"/>
        <w:ind w:left="336" w:hanging="196"/>
        <w:jc w:val="both"/>
        <w:rPr>
          <w:sz w:val="20"/>
        </w:rPr>
      </w:pPr>
      <w:r>
        <w:rPr>
          <w:sz w:val="20"/>
        </w:rPr>
        <w:t>A</w:t>
      </w:r>
      <w:r>
        <w:rPr>
          <w:spacing w:val="-6"/>
          <w:sz w:val="20"/>
        </w:rPr>
        <w:t xml:space="preserve"> </w:t>
      </w:r>
      <w:r>
        <w:rPr>
          <w:sz w:val="20"/>
        </w:rPr>
        <w:t>través</w:t>
      </w:r>
      <w:r>
        <w:rPr>
          <w:spacing w:val="-5"/>
          <w:sz w:val="20"/>
        </w:rPr>
        <w:t xml:space="preserve"> </w:t>
      </w:r>
      <w:r>
        <w:rPr>
          <w:sz w:val="20"/>
        </w:rPr>
        <w:t>del</w:t>
      </w:r>
      <w:r>
        <w:rPr>
          <w:spacing w:val="-4"/>
          <w:sz w:val="20"/>
        </w:rPr>
        <w:t xml:space="preserve"> </w:t>
      </w:r>
      <w:proofErr w:type="gramStart"/>
      <w:r>
        <w:rPr>
          <w:sz w:val="20"/>
        </w:rPr>
        <w:t>Secretario</w:t>
      </w:r>
      <w:proofErr w:type="gramEnd"/>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directiva,</w:t>
      </w:r>
      <w:r>
        <w:rPr>
          <w:spacing w:val="-4"/>
          <w:sz w:val="20"/>
        </w:rPr>
        <w:t xml:space="preserve"> </w:t>
      </w:r>
      <w:r>
        <w:rPr>
          <w:sz w:val="20"/>
        </w:rPr>
        <w:t>en</w:t>
      </w:r>
      <w:r>
        <w:rPr>
          <w:spacing w:val="-4"/>
          <w:sz w:val="20"/>
        </w:rPr>
        <w:t xml:space="preserve"> </w:t>
      </w:r>
      <w:r>
        <w:rPr>
          <w:spacing w:val="-2"/>
          <w:sz w:val="20"/>
        </w:rPr>
        <w:t>sesión;</w:t>
      </w:r>
    </w:p>
    <w:p w:rsidR="00CE6F50" w:rsidRDefault="00CE6F50">
      <w:pPr>
        <w:pStyle w:val="Textoindependiente"/>
        <w:spacing w:before="1"/>
        <w:ind w:left="0"/>
      </w:pPr>
    </w:p>
    <w:p w:rsidR="00CE6F50" w:rsidRDefault="002B1D46">
      <w:pPr>
        <w:pStyle w:val="Prrafodelista"/>
        <w:numPr>
          <w:ilvl w:val="0"/>
          <w:numId w:val="22"/>
        </w:numPr>
        <w:tabs>
          <w:tab w:val="left" w:pos="403"/>
        </w:tabs>
        <w:ind w:left="403" w:hanging="263"/>
        <w:jc w:val="both"/>
        <w:rPr>
          <w:sz w:val="20"/>
        </w:rPr>
      </w:pPr>
      <w:r>
        <w:rPr>
          <w:sz w:val="20"/>
        </w:rPr>
        <w:t>En</w:t>
      </w:r>
      <w:r>
        <w:rPr>
          <w:spacing w:val="-5"/>
          <w:sz w:val="20"/>
        </w:rPr>
        <w:t xml:space="preserve"> </w:t>
      </w:r>
      <w:r>
        <w:rPr>
          <w:sz w:val="20"/>
        </w:rPr>
        <w:t>reunión</w:t>
      </w:r>
      <w:r>
        <w:rPr>
          <w:spacing w:val="-4"/>
          <w:sz w:val="20"/>
        </w:rPr>
        <w:t xml:space="preserve"> </w:t>
      </w:r>
      <w:r>
        <w:rPr>
          <w:sz w:val="20"/>
        </w:rPr>
        <w:t>de</w:t>
      </w:r>
      <w:r>
        <w:rPr>
          <w:spacing w:val="-5"/>
          <w:sz w:val="20"/>
        </w:rPr>
        <w:t xml:space="preserve"> </w:t>
      </w:r>
      <w:r>
        <w:rPr>
          <w:sz w:val="20"/>
        </w:rPr>
        <w:t>las</w:t>
      </w:r>
      <w:r>
        <w:rPr>
          <w:spacing w:val="-6"/>
          <w:sz w:val="20"/>
        </w:rPr>
        <w:t xml:space="preserve"> </w:t>
      </w:r>
      <w:r>
        <w:rPr>
          <w:sz w:val="20"/>
        </w:rPr>
        <w:t>propias</w:t>
      </w:r>
      <w:r>
        <w:rPr>
          <w:spacing w:val="-6"/>
          <w:sz w:val="20"/>
        </w:rPr>
        <w:t xml:space="preserve"> </w:t>
      </w:r>
      <w:r>
        <w:rPr>
          <w:sz w:val="20"/>
        </w:rPr>
        <w:t>comisiones,</w:t>
      </w:r>
      <w:r>
        <w:rPr>
          <w:spacing w:val="-5"/>
          <w:sz w:val="20"/>
        </w:rPr>
        <w:t xml:space="preserve"> </w:t>
      </w:r>
      <w:r>
        <w:rPr>
          <w:sz w:val="20"/>
        </w:rPr>
        <w:t>debiendo</w:t>
      </w:r>
      <w:r>
        <w:rPr>
          <w:spacing w:val="-4"/>
          <w:sz w:val="20"/>
        </w:rPr>
        <w:t xml:space="preserve"> </w:t>
      </w:r>
      <w:r>
        <w:rPr>
          <w:sz w:val="20"/>
        </w:rPr>
        <w:t>señalar</w:t>
      </w:r>
      <w:r>
        <w:rPr>
          <w:spacing w:val="-4"/>
          <w:sz w:val="20"/>
        </w:rPr>
        <w:t xml:space="preserve"> </w:t>
      </w:r>
      <w:r>
        <w:rPr>
          <w:sz w:val="20"/>
        </w:rPr>
        <w:t>el</w:t>
      </w:r>
      <w:r>
        <w:rPr>
          <w:spacing w:val="-5"/>
          <w:sz w:val="20"/>
        </w:rPr>
        <w:t xml:space="preserve"> </w:t>
      </w:r>
      <w:r>
        <w:rPr>
          <w:sz w:val="20"/>
        </w:rPr>
        <w:t>Orden</w:t>
      </w:r>
      <w:r>
        <w:rPr>
          <w:spacing w:val="-5"/>
          <w:sz w:val="20"/>
        </w:rPr>
        <w:t xml:space="preserve"> </w:t>
      </w:r>
      <w:r>
        <w:rPr>
          <w:sz w:val="20"/>
        </w:rPr>
        <w:t>del</w:t>
      </w:r>
      <w:r>
        <w:rPr>
          <w:spacing w:val="-6"/>
          <w:sz w:val="20"/>
        </w:rPr>
        <w:t xml:space="preserve"> </w:t>
      </w:r>
      <w:r>
        <w:rPr>
          <w:sz w:val="20"/>
        </w:rPr>
        <w:t>Día</w:t>
      </w:r>
      <w:r>
        <w:rPr>
          <w:spacing w:val="-5"/>
          <w:sz w:val="20"/>
        </w:rPr>
        <w:t xml:space="preserve"> </w:t>
      </w:r>
      <w:r>
        <w:rPr>
          <w:sz w:val="20"/>
        </w:rPr>
        <w:t>a</w:t>
      </w:r>
      <w:r>
        <w:rPr>
          <w:spacing w:val="-5"/>
          <w:sz w:val="20"/>
        </w:rPr>
        <w:t xml:space="preserve"> </w:t>
      </w:r>
      <w:r>
        <w:rPr>
          <w:sz w:val="20"/>
        </w:rPr>
        <w:t>tratar</w:t>
      </w:r>
      <w:r>
        <w:rPr>
          <w:spacing w:val="-4"/>
          <w:sz w:val="20"/>
        </w:rPr>
        <w:t xml:space="preserve"> </w:t>
      </w:r>
      <w:r>
        <w:rPr>
          <w:sz w:val="20"/>
        </w:rPr>
        <w:t>en</w:t>
      </w:r>
      <w:r>
        <w:rPr>
          <w:spacing w:val="-5"/>
          <w:sz w:val="20"/>
        </w:rPr>
        <w:t xml:space="preserve"> </w:t>
      </w:r>
      <w:r>
        <w:rPr>
          <w:sz w:val="20"/>
        </w:rPr>
        <w:t>la</w:t>
      </w:r>
      <w:r>
        <w:rPr>
          <w:spacing w:val="-6"/>
          <w:sz w:val="20"/>
        </w:rPr>
        <w:t xml:space="preserve"> </w:t>
      </w:r>
      <w:r>
        <w:rPr>
          <w:spacing w:val="-2"/>
          <w:sz w:val="20"/>
        </w:rPr>
        <w:t>reunión;</w:t>
      </w:r>
    </w:p>
    <w:p w:rsidR="00CE6F50" w:rsidRDefault="00CE6F50">
      <w:pPr>
        <w:pStyle w:val="Textoindependiente"/>
        <w:spacing w:before="1"/>
        <w:ind w:left="0"/>
      </w:pPr>
    </w:p>
    <w:p w:rsidR="00CE6F50" w:rsidRDefault="002B1D46">
      <w:pPr>
        <w:pStyle w:val="Prrafodelista"/>
        <w:numPr>
          <w:ilvl w:val="0"/>
          <w:numId w:val="22"/>
        </w:numPr>
        <w:tabs>
          <w:tab w:val="left" w:pos="486"/>
        </w:tabs>
        <w:ind w:left="140" w:right="150" w:firstLine="0"/>
        <w:jc w:val="both"/>
        <w:rPr>
          <w:sz w:val="20"/>
        </w:rPr>
      </w:pPr>
      <w:r>
        <w:rPr>
          <w:sz w:val="20"/>
        </w:rPr>
        <w:t>Por escrito con acuse de recibo en las oficinas de los diputados, cuando menos con veinticuatro horas de anticipación.</w:t>
      </w:r>
    </w:p>
    <w:p w:rsidR="00CE6F50" w:rsidRDefault="002B1D46">
      <w:pPr>
        <w:pStyle w:val="Textoindependiente"/>
        <w:spacing w:before="234"/>
        <w:ind w:right="149"/>
        <w:jc w:val="both"/>
      </w:pPr>
      <w:r>
        <w:t>En todos los casos el citatorio contendrá el día, la hora y el lugar, debiendo acompañar el Orden del Día a tratar.</w:t>
      </w:r>
    </w:p>
    <w:p w:rsidR="00CE6F50" w:rsidRDefault="00CE6F50">
      <w:pPr>
        <w:pStyle w:val="Textoindependiente"/>
        <w:spacing w:before="1"/>
        <w:ind w:left="0"/>
      </w:pPr>
    </w:p>
    <w:p w:rsidR="00CE6F50" w:rsidRDefault="002B1D46">
      <w:pPr>
        <w:pStyle w:val="Textoindependiente"/>
        <w:ind w:right="146"/>
        <w:jc w:val="both"/>
      </w:pPr>
      <w:r>
        <w:t>Los presidentes deberán citar a reuniones de las comisiones directamente o a solicitud de la mayoría de los integrantes de las mismas. En e</w:t>
      </w:r>
      <w:r>
        <w:t xml:space="preserve">ste último caso, de no hacerlo, será el </w:t>
      </w:r>
      <w:proofErr w:type="gramStart"/>
      <w:r>
        <w:t>Secretario</w:t>
      </w:r>
      <w:proofErr w:type="gramEnd"/>
      <w:r>
        <w:t xml:space="preserve"> quien a petición de la mayoría referida haga la citación.</w:t>
      </w:r>
    </w:p>
    <w:p w:rsidR="00CE6F50" w:rsidRDefault="00CE6F50">
      <w:pPr>
        <w:pStyle w:val="Textoindependiente"/>
        <w:ind w:left="0"/>
      </w:pPr>
    </w:p>
    <w:p w:rsidR="00CE6F50" w:rsidRDefault="002B1D46">
      <w:pPr>
        <w:pStyle w:val="Textoindependiente"/>
        <w:ind w:right="148"/>
        <w:jc w:val="both"/>
      </w:pPr>
      <w:r>
        <w:t>El Gobernador del Estado o a las autoridades a quienes la Constitución otorga el derecho de iniciativa, y que</w:t>
      </w:r>
      <w:r>
        <w:rPr>
          <w:spacing w:val="-1"/>
        </w:rPr>
        <w:t xml:space="preserve"> </w:t>
      </w:r>
      <w:r>
        <w:t>hubieren solicitado</w:t>
      </w:r>
      <w:r>
        <w:rPr>
          <w:spacing w:val="-2"/>
        </w:rPr>
        <w:t xml:space="preserve"> </w:t>
      </w:r>
      <w:r>
        <w:t>participar en</w:t>
      </w:r>
      <w:r>
        <w:rPr>
          <w:spacing w:val="-3"/>
        </w:rPr>
        <w:t xml:space="preserve"> </w:t>
      </w:r>
      <w:r>
        <w:t>el</w:t>
      </w:r>
      <w:r>
        <w:t xml:space="preserve"> análisis</w:t>
      </w:r>
      <w:r>
        <w:rPr>
          <w:spacing w:val="-1"/>
        </w:rPr>
        <w:t xml:space="preserve"> </w:t>
      </w:r>
      <w:r>
        <w:t>y estudio de</w:t>
      </w:r>
      <w:r>
        <w:rPr>
          <w:spacing w:val="-1"/>
        </w:rPr>
        <w:t xml:space="preserve"> </w:t>
      </w:r>
      <w:r>
        <w:t>las</w:t>
      </w:r>
      <w:r>
        <w:rPr>
          <w:spacing w:val="-1"/>
        </w:rPr>
        <w:t xml:space="preserve"> </w:t>
      </w:r>
      <w:r>
        <w:t>que</w:t>
      </w:r>
      <w:r>
        <w:rPr>
          <w:spacing w:val="-1"/>
        </w:rPr>
        <w:t xml:space="preserve"> </w:t>
      </w:r>
      <w:r>
        <w:t>hubieren presentado o que caigan dentro de su ámbito competencial, serán informadas de la fecha y hora en que tendrán lugar las sesiones, con al menos 24 horas de anticipación.</w:t>
      </w:r>
    </w:p>
    <w:p w:rsidR="00CE6F50" w:rsidRDefault="002B1D46">
      <w:pPr>
        <w:pStyle w:val="Textoindependiente"/>
        <w:spacing w:before="234"/>
        <w:ind w:right="147"/>
        <w:jc w:val="both"/>
      </w:pPr>
      <w:r>
        <w:rPr>
          <w:b/>
        </w:rPr>
        <w:t>Artículo 21.-</w:t>
      </w:r>
      <w:r>
        <w:rPr>
          <w:b/>
          <w:spacing w:val="-3"/>
        </w:rPr>
        <w:t xml:space="preserve"> </w:t>
      </w:r>
      <w:r>
        <w:t>En caso de ausencia de alguno de los integrantes de la directiva de la comisión, tomará su lugar quien le siga en orden jerárquico. Si la ausencia fuere definitiva, la Asamblea decidirá sobre la sustitución.</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6"/>
        <w:jc w:val="both"/>
      </w:pPr>
      <w:r>
        <w:rPr>
          <w:b/>
        </w:rPr>
        <w:lastRenderedPageBreak/>
        <w:t xml:space="preserve">Artículo 22.- </w:t>
      </w:r>
      <w:r>
        <w:t>El presidente de</w:t>
      </w:r>
      <w:r>
        <w:t xml:space="preserve"> la comisión será el encargado de presentar el dictamen a la consideración de la Asamblea. Cuando se trate de comisiones unidas, se pondrán de acuerdo sobre quien deba hacerlo, lo mismo cuando sea otro de los integrantes de las comisiones.</w:t>
      </w:r>
    </w:p>
    <w:p w:rsidR="00CE6F50" w:rsidRDefault="00CE6F50">
      <w:pPr>
        <w:pStyle w:val="Textoindependiente"/>
        <w:spacing w:before="1"/>
        <w:ind w:left="0"/>
      </w:pPr>
    </w:p>
    <w:p w:rsidR="00CE6F50" w:rsidRDefault="002B1D46">
      <w:pPr>
        <w:pStyle w:val="Textoindependiente"/>
        <w:spacing w:before="1"/>
        <w:ind w:right="146"/>
        <w:jc w:val="both"/>
      </w:pPr>
      <w:r>
        <w:rPr>
          <w:b/>
        </w:rPr>
        <w:t xml:space="preserve">Artículo 23.- </w:t>
      </w:r>
      <w:r>
        <w:t>E</w:t>
      </w:r>
      <w:r>
        <w:t>n las reuniones de trabajo de las comisiones se estudiarán los asuntos, primero en lo general y luego en lo particular, pudiendo expresar los diputados integrantes de las mismas sus puntos de vista, verbalmente o por escrito. El Gobernador del Estado y las</w:t>
      </w:r>
      <w:r>
        <w:t xml:space="preserve"> autoridades a quienes la Constitución otorga el derecho de iniciativa o, en su caso, sus representantes, tendrán similar </w:t>
      </w:r>
      <w:r>
        <w:rPr>
          <w:spacing w:val="-2"/>
        </w:rPr>
        <w:t>derecho.</w:t>
      </w:r>
    </w:p>
    <w:p w:rsidR="00CE6F50" w:rsidRDefault="002B1D46">
      <w:pPr>
        <w:pStyle w:val="Textoindependiente"/>
        <w:spacing w:before="232"/>
        <w:ind w:right="146"/>
        <w:jc w:val="both"/>
      </w:pPr>
      <w:r>
        <w:rPr>
          <w:b/>
        </w:rPr>
        <w:t xml:space="preserve">Artículo 24.- </w:t>
      </w:r>
      <w:r>
        <w:t xml:space="preserve">Para que una comisión pueda realizar reuniones de trabajo deberán asistir la mayoría de sus integrantes, entre </w:t>
      </w:r>
      <w:r>
        <w:t>los que deberá estar quien la presida.</w:t>
      </w:r>
    </w:p>
    <w:p w:rsidR="00CE6F50" w:rsidRDefault="00CE6F50">
      <w:pPr>
        <w:pStyle w:val="Textoindependiente"/>
        <w:spacing w:before="2"/>
        <w:ind w:left="0"/>
      </w:pPr>
    </w:p>
    <w:p w:rsidR="00CE6F50" w:rsidRDefault="002B1D46">
      <w:pPr>
        <w:pStyle w:val="Textoindependiente"/>
        <w:ind w:right="145"/>
        <w:jc w:val="both"/>
      </w:pPr>
      <w:r>
        <w:t>Tratándose de comisiones unidas, para realizar sus reuniones se requerirá de la mitad más uno del total de los integrantes.</w:t>
      </w:r>
    </w:p>
    <w:p w:rsidR="00CE6F50" w:rsidRDefault="002B1D46">
      <w:pPr>
        <w:pStyle w:val="Textoindependiente"/>
        <w:spacing w:before="234"/>
        <w:ind w:right="147"/>
        <w:jc w:val="both"/>
      </w:pPr>
      <w:r>
        <w:rPr>
          <w:b/>
        </w:rPr>
        <w:t xml:space="preserve">Artículo 25.- </w:t>
      </w:r>
      <w:r>
        <w:t>La sustitución de algunos de los integrantes de las comisiones o comités, sólo será acordada por la Asamblea cuando de la motivación expresada en la propuesta de la Junta de Coordinación Política se desprenda la existencia de causa justificada.</w:t>
      </w:r>
    </w:p>
    <w:p w:rsidR="00CE6F50" w:rsidRDefault="00CE6F50">
      <w:pPr>
        <w:pStyle w:val="Textoindependiente"/>
        <w:spacing w:before="1"/>
        <w:ind w:left="0"/>
      </w:pPr>
    </w:p>
    <w:p w:rsidR="00CE6F50" w:rsidRDefault="002B1D46">
      <w:pPr>
        <w:pStyle w:val="Textoindependiente"/>
        <w:spacing w:before="1"/>
        <w:ind w:right="153"/>
        <w:jc w:val="both"/>
      </w:pPr>
      <w:r>
        <w:t xml:space="preserve">Salvo que </w:t>
      </w:r>
      <w:r>
        <w:t>se trate de falta absoluta o licencia definitiva, el diputado a sustituir podrá expresar lo que a su interés convenga.</w:t>
      </w:r>
    </w:p>
    <w:p w:rsidR="00CE6F50" w:rsidRDefault="002B1D46">
      <w:pPr>
        <w:pStyle w:val="Textoindependiente"/>
        <w:spacing w:before="233"/>
        <w:ind w:right="151"/>
      </w:pPr>
      <w:r>
        <w:rPr>
          <w:b/>
        </w:rPr>
        <w:t xml:space="preserve">Artículo 26.- </w:t>
      </w:r>
      <w:r>
        <w:t xml:space="preserve">Los comités atenderán una materia específica y podrán ser permanentes o transitorios. </w:t>
      </w:r>
      <w:r>
        <w:rPr>
          <w:b/>
        </w:rPr>
        <w:t>Artículo</w:t>
      </w:r>
      <w:r>
        <w:rPr>
          <w:b/>
          <w:spacing w:val="40"/>
        </w:rPr>
        <w:t xml:space="preserve"> </w:t>
      </w:r>
      <w:r>
        <w:rPr>
          <w:b/>
        </w:rPr>
        <w:t>27.-</w:t>
      </w:r>
      <w:r>
        <w:rPr>
          <w:b/>
          <w:spacing w:val="40"/>
        </w:rPr>
        <w:t xml:space="preserve"> </w:t>
      </w:r>
      <w:r>
        <w:t>Los</w:t>
      </w:r>
      <w:r>
        <w:rPr>
          <w:spacing w:val="40"/>
        </w:rPr>
        <w:t xml:space="preserve"> </w:t>
      </w:r>
      <w:r>
        <w:t>cargos</w:t>
      </w:r>
      <w:r>
        <w:rPr>
          <w:spacing w:val="40"/>
        </w:rPr>
        <w:t xml:space="preserve"> </w:t>
      </w:r>
      <w:r>
        <w:t>dentro</w:t>
      </w:r>
      <w:r>
        <w:rPr>
          <w:spacing w:val="40"/>
        </w:rPr>
        <w:t xml:space="preserve"> </w:t>
      </w:r>
      <w:r>
        <w:t>de</w:t>
      </w:r>
      <w:r>
        <w:rPr>
          <w:spacing w:val="40"/>
        </w:rPr>
        <w:t xml:space="preserve"> </w:t>
      </w:r>
      <w:r>
        <w:t>lo</w:t>
      </w:r>
      <w:r>
        <w:t>s</w:t>
      </w:r>
      <w:r>
        <w:rPr>
          <w:spacing w:val="40"/>
        </w:rPr>
        <w:t xml:space="preserve"> </w:t>
      </w:r>
      <w:r>
        <w:t>comités,</w:t>
      </w:r>
      <w:r>
        <w:rPr>
          <w:spacing w:val="40"/>
        </w:rPr>
        <w:t xml:space="preserve"> </w:t>
      </w:r>
      <w:r>
        <w:t>su</w:t>
      </w:r>
      <w:r>
        <w:rPr>
          <w:spacing w:val="40"/>
        </w:rPr>
        <w:t xml:space="preserve"> </w:t>
      </w:r>
      <w:r>
        <w:t>organización</w:t>
      </w:r>
      <w:r>
        <w:rPr>
          <w:spacing w:val="40"/>
        </w:rPr>
        <w:t xml:space="preserve"> </w:t>
      </w:r>
      <w:r>
        <w:t>y</w:t>
      </w:r>
      <w:r>
        <w:rPr>
          <w:spacing w:val="40"/>
        </w:rPr>
        <w:t xml:space="preserve"> </w:t>
      </w:r>
      <w:r>
        <w:t>funcionamiento,</w:t>
      </w:r>
      <w:r>
        <w:rPr>
          <w:spacing w:val="40"/>
        </w:rPr>
        <w:t xml:space="preserve"> </w:t>
      </w:r>
      <w:r>
        <w:t>se</w:t>
      </w:r>
      <w:r>
        <w:rPr>
          <w:spacing w:val="40"/>
        </w:rPr>
        <w:t xml:space="preserve"> </w:t>
      </w:r>
      <w:r>
        <w:t>regularán conforme a lo que les sea aplicable de la normatividad establecida para las comisiones de dictamen, procurando la designación paritaria en el total de presidencias de los éstos.</w:t>
      </w:r>
    </w:p>
    <w:p w:rsidR="00CE6F50" w:rsidRDefault="00CE6F50">
      <w:pPr>
        <w:pStyle w:val="Textoindependiente"/>
        <w:ind w:left="0"/>
      </w:pPr>
    </w:p>
    <w:p w:rsidR="00CE6F50" w:rsidRDefault="002B1D46">
      <w:pPr>
        <w:pStyle w:val="Textoindependiente"/>
        <w:ind w:left="7" w:right="9"/>
        <w:jc w:val="center"/>
        <w:rPr>
          <w:b/>
        </w:rPr>
      </w:pPr>
      <w:r>
        <w:rPr>
          <w:b/>
        </w:rPr>
        <w:t>CAPITULO</w:t>
      </w:r>
      <w:r>
        <w:rPr>
          <w:b/>
          <w:spacing w:val="-13"/>
        </w:rPr>
        <w:t xml:space="preserve"> </w:t>
      </w:r>
      <w:r>
        <w:rPr>
          <w:b/>
          <w:spacing w:val="-5"/>
        </w:rPr>
        <w:t>IV</w:t>
      </w:r>
    </w:p>
    <w:p w:rsidR="00CE6F50" w:rsidRDefault="002B1D46">
      <w:pPr>
        <w:pStyle w:val="Textoindependiente"/>
        <w:spacing w:before="1"/>
        <w:ind w:left="5" w:right="9"/>
        <w:jc w:val="center"/>
        <w:rPr>
          <w:b/>
        </w:rPr>
      </w:pPr>
      <w:r>
        <w:rPr>
          <w:b/>
        </w:rPr>
        <w:t>DE</w:t>
      </w:r>
      <w:r>
        <w:rPr>
          <w:b/>
          <w:spacing w:val="-10"/>
        </w:rPr>
        <w:t xml:space="preserve"> </w:t>
      </w:r>
      <w:r>
        <w:rPr>
          <w:b/>
        </w:rPr>
        <w:t>LAS</w:t>
      </w:r>
      <w:r>
        <w:rPr>
          <w:b/>
          <w:spacing w:val="-7"/>
        </w:rPr>
        <w:t xml:space="preserve"> </w:t>
      </w:r>
      <w:r>
        <w:rPr>
          <w:b/>
        </w:rPr>
        <w:t>FRACCIONES</w:t>
      </w:r>
      <w:r>
        <w:rPr>
          <w:b/>
          <w:spacing w:val="-8"/>
        </w:rPr>
        <w:t xml:space="preserve"> </w:t>
      </w:r>
      <w:r>
        <w:rPr>
          <w:b/>
          <w:spacing w:val="-2"/>
        </w:rPr>
        <w:t>LEGISLATIVAS</w:t>
      </w:r>
    </w:p>
    <w:p w:rsidR="00CE6F50" w:rsidRDefault="00CE6F50">
      <w:pPr>
        <w:pStyle w:val="Textoindependiente"/>
        <w:spacing w:before="1"/>
        <w:ind w:left="0"/>
        <w:rPr>
          <w:b/>
        </w:rPr>
      </w:pPr>
    </w:p>
    <w:p w:rsidR="00CE6F50" w:rsidRDefault="002B1D46">
      <w:pPr>
        <w:pStyle w:val="Textoindependiente"/>
        <w:ind w:right="151"/>
      </w:pPr>
      <w:r>
        <w:rPr>
          <w:b/>
        </w:rPr>
        <w:t>Artículo 28.-</w:t>
      </w:r>
      <w:r>
        <w:rPr>
          <w:b/>
          <w:spacing w:val="-4"/>
        </w:rPr>
        <w:t xml:space="preserve"> </w:t>
      </w:r>
      <w:r>
        <w:t>Los diputados</w:t>
      </w:r>
      <w:r>
        <w:rPr>
          <w:spacing w:val="-1"/>
        </w:rPr>
        <w:t xml:space="preserve"> </w:t>
      </w:r>
      <w:r>
        <w:t>cuya elección se</w:t>
      </w:r>
      <w:r>
        <w:rPr>
          <w:spacing w:val="-1"/>
        </w:rPr>
        <w:t xml:space="preserve"> </w:t>
      </w:r>
      <w:r>
        <w:t>origine</w:t>
      </w:r>
      <w:r>
        <w:rPr>
          <w:spacing w:val="-1"/>
        </w:rPr>
        <w:t xml:space="preserve"> </w:t>
      </w:r>
      <w:r>
        <w:t>por igual filiación de partido podrán constituirse en grupo parlamentario.</w:t>
      </w:r>
    </w:p>
    <w:p w:rsidR="00CE6F50" w:rsidRDefault="002B1D46">
      <w:pPr>
        <w:pStyle w:val="Textoindependiente"/>
        <w:spacing w:before="233"/>
      </w:pPr>
      <w:r>
        <w:rPr>
          <w:b/>
        </w:rPr>
        <w:t>Artículo</w:t>
      </w:r>
      <w:r>
        <w:rPr>
          <w:b/>
          <w:spacing w:val="-10"/>
        </w:rPr>
        <w:t xml:space="preserve"> </w:t>
      </w:r>
      <w:r>
        <w:rPr>
          <w:b/>
        </w:rPr>
        <w:t>29.-</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pPr>
      <w:r>
        <w:rPr>
          <w:b/>
        </w:rPr>
        <w:t>Artículo</w:t>
      </w:r>
      <w:r>
        <w:rPr>
          <w:b/>
          <w:spacing w:val="-10"/>
        </w:rPr>
        <w:t xml:space="preserve"> </w:t>
      </w:r>
      <w:r>
        <w:rPr>
          <w:b/>
        </w:rPr>
        <w:t>30.-</w:t>
      </w:r>
      <w:r>
        <w:rPr>
          <w:b/>
          <w:spacing w:val="-12"/>
        </w:rPr>
        <w:t xml:space="preserve"> </w:t>
      </w:r>
      <w:r>
        <w:rPr>
          <w:spacing w:val="-2"/>
        </w:rPr>
        <w:t>Derogado.</w:t>
      </w:r>
    </w:p>
    <w:p w:rsidR="00CE6F50" w:rsidRDefault="002B1D46">
      <w:pPr>
        <w:pStyle w:val="Textoindependiente"/>
        <w:spacing w:before="233"/>
      </w:pPr>
      <w:r>
        <w:rPr>
          <w:b/>
        </w:rPr>
        <w:t>Artículo</w:t>
      </w:r>
      <w:r>
        <w:rPr>
          <w:b/>
          <w:spacing w:val="-10"/>
        </w:rPr>
        <w:t xml:space="preserve"> </w:t>
      </w:r>
      <w:r>
        <w:rPr>
          <w:b/>
        </w:rPr>
        <w:t>31.-</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ind w:right="151"/>
      </w:pPr>
      <w:r>
        <w:rPr>
          <w:b/>
        </w:rPr>
        <w:t>Artículo</w:t>
      </w:r>
      <w:r>
        <w:rPr>
          <w:b/>
          <w:spacing w:val="72"/>
        </w:rPr>
        <w:t xml:space="preserve"> </w:t>
      </w:r>
      <w:r>
        <w:rPr>
          <w:b/>
        </w:rPr>
        <w:t>32.-</w:t>
      </w:r>
      <w:r>
        <w:rPr>
          <w:b/>
          <w:spacing w:val="68"/>
        </w:rPr>
        <w:t xml:space="preserve"> </w:t>
      </w:r>
      <w:r>
        <w:t>Los</w:t>
      </w:r>
      <w:r>
        <w:rPr>
          <w:spacing w:val="71"/>
        </w:rPr>
        <w:t xml:space="preserve"> </w:t>
      </w:r>
      <w:r>
        <w:t>grupos</w:t>
      </w:r>
      <w:r>
        <w:rPr>
          <w:spacing w:val="71"/>
        </w:rPr>
        <w:t xml:space="preserve"> </w:t>
      </w:r>
      <w:r>
        <w:t>parlamentarios</w:t>
      </w:r>
      <w:r>
        <w:rPr>
          <w:spacing w:val="71"/>
        </w:rPr>
        <w:t xml:space="preserve"> </w:t>
      </w:r>
      <w:r>
        <w:t>podrán</w:t>
      </w:r>
      <w:r>
        <w:rPr>
          <w:spacing w:val="72"/>
        </w:rPr>
        <w:t xml:space="preserve"> </w:t>
      </w:r>
      <w:r>
        <w:t>proponer</w:t>
      </w:r>
      <w:r>
        <w:rPr>
          <w:spacing w:val="72"/>
        </w:rPr>
        <w:t xml:space="preserve"> </w:t>
      </w:r>
      <w:r>
        <w:t>que</w:t>
      </w:r>
      <w:r>
        <w:rPr>
          <w:spacing w:val="71"/>
        </w:rPr>
        <w:t xml:space="preserve"> </w:t>
      </w:r>
      <w:r>
        <w:t>la</w:t>
      </w:r>
      <w:r>
        <w:rPr>
          <w:spacing w:val="71"/>
        </w:rPr>
        <w:t xml:space="preserve"> </w:t>
      </w:r>
      <w:r>
        <w:t>Legislatura</w:t>
      </w:r>
      <w:r>
        <w:rPr>
          <w:spacing w:val="71"/>
        </w:rPr>
        <w:t xml:space="preserve"> </w:t>
      </w:r>
      <w:r>
        <w:t>o</w:t>
      </w:r>
      <w:r>
        <w:rPr>
          <w:spacing w:val="72"/>
        </w:rPr>
        <w:t xml:space="preserve"> </w:t>
      </w:r>
      <w:r>
        <w:t>la</w:t>
      </w:r>
      <w:r>
        <w:rPr>
          <w:spacing w:val="73"/>
        </w:rPr>
        <w:t xml:space="preserve"> </w:t>
      </w:r>
      <w:r>
        <w:t>Diputación Permanente, en su caso, se pronuncien acerca de cuestiones de interés general.</w:t>
      </w:r>
    </w:p>
    <w:p w:rsidR="00CE6F50" w:rsidRDefault="00CE6F50">
      <w:pPr>
        <w:pStyle w:val="Textoindependiente"/>
        <w:spacing w:before="2"/>
        <w:ind w:left="0"/>
      </w:pPr>
    </w:p>
    <w:p w:rsidR="00CE6F50" w:rsidRDefault="002B1D46">
      <w:pPr>
        <w:pStyle w:val="Textoindependiente"/>
        <w:ind w:right="145"/>
        <w:jc w:val="both"/>
      </w:pPr>
      <w:r>
        <w:rPr>
          <w:b/>
        </w:rPr>
        <w:t xml:space="preserve">Artículo 33.- </w:t>
      </w:r>
      <w:r>
        <w:t xml:space="preserve">Los grupos parlamentarios coadyuvarán al mejor desarrollo del proceso legislativo y facilitarán </w:t>
      </w:r>
      <w:r>
        <w:t>la participación de los diputados en sus funciones, así como para la formación de criterios comunes en las discusiones y deliberaciones en que participen sus integrantes.</w:t>
      </w:r>
    </w:p>
    <w:p w:rsidR="00CE6F50" w:rsidRDefault="002B1D46">
      <w:pPr>
        <w:pStyle w:val="Textoindependiente"/>
        <w:spacing w:before="234"/>
      </w:pPr>
      <w:r>
        <w:rPr>
          <w:b/>
        </w:rPr>
        <w:t>Artículo</w:t>
      </w:r>
      <w:r>
        <w:rPr>
          <w:b/>
          <w:spacing w:val="-10"/>
        </w:rPr>
        <w:t xml:space="preserve"> </w:t>
      </w:r>
      <w:r>
        <w:rPr>
          <w:b/>
        </w:rPr>
        <w:t>34.-</w:t>
      </w:r>
      <w:r>
        <w:rPr>
          <w:b/>
          <w:spacing w:val="-12"/>
        </w:rPr>
        <w:t xml:space="preserve"> </w:t>
      </w:r>
      <w:r>
        <w:rPr>
          <w:spacing w:val="-2"/>
        </w:rPr>
        <w:t>Derogado.</w:t>
      </w:r>
    </w:p>
    <w:p w:rsidR="00CE6F50" w:rsidRDefault="00CE6F50">
      <w:pPr>
        <w:pStyle w:val="Textoindependiente"/>
        <w:spacing w:before="234"/>
        <w:ind w:left="0"/>
      </w:pPr>
    </w:p>
    <w:p w:rsidR="00CE6F50" w:rsidRDefault="002B1D46">
      <w:pPr>
        <w:pStyle w:val="Textoindependiente"/>
        <w:ind w:left="4171" w:right="4176" w:firstLine="312"/>
        <w:rPr>
          <w:b/>
        </w:rPr>
      </w:pPr>
      <w:r>
        <w:rPr>
          <w:b/>
        </w:rPr>
        <w:t>CAPITULO V DE</w:t>
      </w:r>
      <w:r>
        <w:rPr>
          <w:b/>
          <w:spacing w:val="-17"/>
        </w:rPr>
        <w:t xml:space="preserve"> </w:t>
      </w:r>
      <w:r>
        <w:rPr>
          <w:b/>
        </w:rPr>
        <w:t>LAS</w:t>
      </w:r>
      <w:r>
        <w:rPr>
          <w:b/>
          <w:spacing w:val="-17"/>
        </w:rPr>
        <w:t xml:space="preserve"> </w:t>
      </w:r>
      <w:r>
        <w:rPr>
          <w:b/>
        </w:rPr>
        <w:t>SESIONES</w:t>
      </w:r>
    </w:p>
    <w:p w:rsidR="00CE6F50" w:rsidRDefault="00CE6F50">
      <w:pPr>
        <w:pStyle w:val="Textoindependiente"/>
        <w:rPr>
          <w:b/>
        </w:rPr>
        <w:sectPr w:rsidR="00CE6F50">
          <w:pgSz w:w="12250" w:h="15850"/>
          <w:pgMar w:top="1680" w:right="992" w:bottom="1140" w:left="992" w:header="425" w:footer="946" w:gutter="0"/>
          <w:cols w:space="720"/>
        </w:sectPr>
      </w:pPr>
    </w:p>
    <w:p w:rsidR="00CE6F50" w:rsidRDefault="002B1D46">
      <w:pPr>
        <w:pStyle w:val="Textoindependiente"/>
        <w:spacing w:before="108"/>
        <w:ind w:right="147"/>
        <w:jc w:val="both"/>
      </w:pPr>
      <w:r>
        <w:rPr>
          <w:b/>
        </w:rPr>
        <w:lastRenderedPageBreak/>
        <w:t xml:space="preserve">Artículo 35.- </w:t>
      </w:r>
      <w:r>
        <w:t>Durante los períodos ordinarios, la Legislatura sesionará por lo menos una vez por semana o cuantas veces sea necesario para el oportuno despacho de los asuntos de su competencia.</w:t>
      </w:r>
    </w:p>
    <w:p w:rsidR="00CE6F50" w:rsidRDefault="00CE6F50">
      <w:pPr>
        <w:pStyle w:val="Textoindependiente"/>
        <w:spacing w:before="1"/>
        <w:ind w:left="0"/>
      </w:pPr>
    </w:p>
    <w:p w:rsidR="00CE6F50" w:rsidRDefault="002B1D46">
      <w:pPr>
        <w:pStyle w:val="Textoindependiente"/>
        <w:ind w:right="146"/>
        <w:jc w:val="both"/>
      </w:pPr>
      <w:r>
        <w:t xml:space="preserve">Cuando el </w:t>
      </w:r>
      <w:proofErr w:type="gramStart"/>
      <w:r>
        <w:t>Presidente</w:t>
      </w:r>
      <w:proofErr w:type="gramEnd"/>
      <w:r>
        <w:t xml:space="preserve"> no convoque a sesión en términos de la Ley y el Reglam</w:t>
      </w:r>
      <w:r>
        <w:t>ento, podrá convocar la directiva por acuerdo de la mayoría de sus integrantes.</w:t>
      </w:r>
    </w:p>
    <w:p w:rsidR="00CE6F50" w:rsidRDefault="002B1D46">
      <w:pPr>
        <w:pStyle w:val="Textoindependiente"/>
        <w:spacing w:before="234"/>
        <w:ind w:right="146"/>
        <w:jc w:val="both"/>
      </w:pPr>
      <w:r>
        <w:rPr>
          <w:b/>
        </w:rPr>
        <w:t xml:space="preserve">Artículo 36.- </w:t>
      </w:r>
      <w:r>
        <w:t>En los periodos extraordinarios, podrán celebrarse las que se requieran para la</w:t>
      </w:r>
      <w:r>
        <w:rPr>
          <w:spacing w:val="40"/>
        </w:rPr>
        <w:t xml:space="preserve"> </w:t>
      </w:r>
      <w:r>
        <w:t>atención de los asuntos que los hayan motivado.</w:t>
      </w:r>
    </w:p>
    <w:p w:rsidR="00CE6F50" w:rsidRDefault="00CE6F50">
      <w:pPr>
        <w:pStyle w:val="Textoindependiente"/>
        <w:spacing w:before="1"/>
        <w:ind w:left="0"/>
      </w:pPr>
    </w:p>
    <w:p w:rsidR="00CE6F50" w:rsidRDefault="002B1D46">
      <w:pPr>
        <w:pStyle w:val="Textoindependiente"/>
        <w:ind w:right="145"/>
        <w:jc w:val="both"/>
      </w:pPr>
      <w:r>
        <w:rPr>
          <w:b/>
        </w:rPr>
        <w:t xml:space="preserve">Artículo 37.- </w:t>
      </w:r>
      <w:r>
        <w:t>La Legislatura sesi</w:t>
      </w:r>
      <w:r>
        <w:t xml:space="preserve">onará en las fechas previstas por la Constitución y regularmente los días y en la hora que previamente señale el </w:t>
      </w:r>
      <w:proofErr w:type="gramStart"/>
      <w:r>
        <w:t>Presidente</w:t>
      </w:r>
      <w:proofErr w:type="gramEnd"/>
      <w:r>
        <w:t xml:space="preserve"> de la Legislatura, debiendo convocar a los diputados en las siguientes formas:</w:t>
      </w:r>
    </w:p>
    <w:p w:rsidR="00CE6F50" w:rsidRDefault="00CE6F50">
      <w:pPr>
        <w:pStyle w:val="Textoindependiente"/>
        <w:ind w:left="0"/>
      </w:pPr>
    </w:p>
    <w:p w:rsidR="00CE6F50" w:rsidRDefault="002B1D46">
      <w:pPr>
        <w:pStyle w:val="Textoindependiente"/>
        <w:jc w:val="both"/>
      </w:pPr>
      <w:r>
        <w:t>I.-</w:t>
      </w:r>
      <w:r>
        <w:rPr>
          <w:spacing w:val="-7"/>
        </w:rPr>
        <w:t xml:space="preserve"> </w:t>
      </w:r>
      <w:r>
        <w:t>Mediante</w:t>
      </w:r>
      <w:r>
        <w:rPr>
          <w:spacing w:val="-6"/>
        </w:rPr>
        <w:t xml:space="preserve"> </w:t>
      </w:r>
      <w:r>
        <w:t>aviso</w:t>
      </w:r>
      <w:r>
        <w:rPr>
          <w:spacing w:val="-5"/>
        </w:rPr>
        <w:t xml:space="preserve"> </w:t>
      </w:r>
      <w:r>
        <w:t>público</w:t>
      </w:r>
      <w:r>
        <w:rPr>
          <w:spacing w:val="-5"/>
        </w:rPr>
        <w:t xml:space="preserve"> </w:t>
      </w:r>
      <w:r>
        <w:t>en</w:t>
      </w:r>
      <w:r>
        <w:rPr>
          <w:spacing w:val="-6"/>
        </w:rPr>
        <w:t xml:space="preserve"> </w:t>
      </w:r>
      <w:r>
        <w:rPr>
          <w:spacing w:val="-2"/>
        </w:rPr>
        <w:t>sesión;</w:t>
      </w:r>
    </w:p>
    <w:p w:rsidR="00CE6F50" w:rsidRDefault="00CE6F50">
      <w:pPr>
        <w:pStyle w:val="Textoindependiente"/>
        <w:spacing w:before="1"/>
        <w:ind w:left="0"/>
      </w:pPr>
    </w:p>
    <w:p w:rsidR="00CE6F50" w:rsidRDefault="002B1D46">
      <w:pPr>
        <w:pStyle w:val="Textoindependiente"/>
        <w:ind w:right="149"/>
        <w:jc w:val="both"/>
      </w:pPr>
      <w:r>
        <w:t>II.- Por citatorio escrito con acuse de recibo, en las oficinas de los diputados en el recinto del Poder Legislativo, cuando menos con veinticuatro horas de anticipación;</w:t>
      </w:r>
    </w:p>
    <w:p w:rsidR="00CE6F50" w:rsidRDefault="002B1D46">
      <w:pPr>
        <w:pStyle w:val="Textoindependiente"/>
        <w:spacing w:before="234"/>
        <w:jc w:val="both"/>
      </w:pPr>
      <w:r>
        <w:t>III.-</w:t>
      </w:r>
      <w:r>
        <w:rPr>
          <w:spacing w:val="-7"/>
        </w:rPr>
        <w:t xml:space="preserve"> </w:t>
      </w:r>
      <w:r>
        <w:t>Por</w:t>
      </w:r>
      <w:r>
        <w:rPr>
          <w:spacing w:val="-5"/>
        </w:rPr>
        <w:t xml:space="preserve"> </w:t>
      </w:r>
      <w:r>
        <w:t>citatorio</w:t>
      </w:r>
      <w:r>
        <w:rPr>
          <w:spacing w:val="-5"/>
        </w:rPr>
        <w:t xml:space="preserve"> </w:t>
      </w:r>
      <w:r>
        <w:t>especial</w:t>
      </w:r>
      <w:r>
        <w:rPr>
          <w:spacing w:val="-6"/>
        </w:rPr>
        <w:t xml:space="preserve"> </w:t>
      </w:r>
      <w:r>
        <w:t>y</w:t>
      </w:r>
      <w:r>
        <w:rPr>
          <w:spacing w:val="-6"/>
        </w:rPr>
        <w:t xml:space="preserve"> </w:t>
      </w:r>
      <w:r>
        <w:t>personal,</w:t>
      </w:r>
      <w:r>
        <w:rPr>
          <w:spacing w:val="-5"/>
        </w:rPr>
        <w:t xml:space="preserve"> </w:t>
      </w:r>
      <w:r>
        <w:t>en</w:t>
      </w:r>
      <w:r>
        <w:rPr>
          <w:spacing w:val="-6"/>
        </w:rPr>
        <w:t xml:space="preserve"> </w:t>
      </w:r>
      <w:r>
        <w:t>casos</w:t>
      </w:r>
      <w:r>
        <w:rPr>
          <w:spacing w:val="-6"/>
        </w:rPr>
        <w:t xml:space="preserve"> </w:t>
      </w:r>
      <w:r>
        <w:rPr>
          <w:spacing w:val="-2"/>
        </w:rPr>
        <w:t>excepcionales.</w:t>
      </w:r>
    </w:p>
    <w:p w:rsidR="00CE6F50" w:rsidRDefault="00CE6F50">
      <w:pPr>
        <w:pStyle w:val="Textoindependiente"/>
        <w:ind w:left="0"/>
      </w:pPr>
    </w:p>
    <w:p w:rsidR="00CE6F50" w:rsidRDefault="002B1D46">
      <w:pPr>
        <w:pStyle w:val="Textoindependiente"/>
        <w:spacing w:before="1" w:line="477" w:lineRule="auto"/>
        <w:ind w:right="2053"/>
      </w:pPr>
      <w:r>
        <w:rPr>
          <w:b/>
        </w:rPr>
        <w:t>Artículo</w:t>
      </w:r>
      <w:r>
        <w:rPr>
          <w:b/>
          <w:spacing w:val="-3"/>
        </w:rPr>
        <w:t xml:space="preserve"> </w:t>
      </w:r>
      <w:r>
        <w:rPr>
          <w:b/>
        </w:rPr>
        <w:t>38.-</w:t>
      </w:r>
      <w:r>
        <w:rPr>
          <w:b/>
          <w:spacing w:val="-6"/>
        </w:rPr>
        <w:t xml:space="preserve"> </w:t>
      </w:r>
      <w:r>
        <w:t>Las</w:t>
      </w:r>
      <w:r>
        <w:rPr>
          <w:spacing w:val="-3"/>
        </w:rPr>
        <w:t xml:space="preserve"> </w:t>
      </w:r>
      <w:r>
        <w:t>sesiones</w:t>
      </w:r>
      <w:r>
        <w:rPr>
          <w:spacing w:val="-3"/>
        </w:rPr>
        <w:t xml:space="preserve"> </w:t>
      </w:r>
      <w:r>
        <w:t>de</w:t>
      </w:r>
      <w:r>
        <w:rPr>
          <w:spacing w:val="-3"/>
        </w:rPr>
        <w:t xml:space="preserve"> </w:t>
      </w:r>
      <w:r>
        <w:t>la</w:t>
      </w:r>
      <w:r>
        <w:rPr>
          <w:spacing w:val="-3"/>
        </w:rPr>
        <w:t xml:space="preserve"> </w:t>
      </w:r>
      <w:r>
        <w:t>Legislatura</w:t>
      </w:r>
      <w:r>
        <w:rPr>
          <w:spacing w:val="-3"/>
        </w:rPr>
        <w:t xml:space="preserve"> </w:t>
      </w:r>
      <w:r>
        <w:t>podrán</w:t>
      </w:r>
      <w:r>
        <w:rPr>
          <w:spacing w:val="-3"/>
        </w:rPr>
        <w:t xml:space="preserve"> </w:t>
      </w:r>
      <w:r>
        <w:t>ser</w:t>
      </w:r>
      <w:r>
        <w:rPr>
          <w:spacing w:val="-2"/>
        </w:rPr>
        <w:t xml:space="preserve"> </w:t>
      </w:r>
      <w:r>
        <w:t>por</w:t>
      </w:r>
      <w:r>
        <w:rPr>
          <w:spacing w:val="-2"/>
        </w:rPr>
        <w:t xml:space="preserve"> </w:t>
      </w:r>
      <w:r>
        <w:t>el</w:t>
      </w:r>
      <w:r>
        <w:rPr>
          <w:spacing w:val="-3"/>
        </w:rPr>
        <w:t xml:space="preserve"> </w:t>
      </w:r>
      <w:r>
        <w:t>carácter</w:t>
      </w:r>
      <w:r>
        <w:rPr>
          <w:spacing w:val="-2"/>
        </w:rPr>
        <w:t xml:space="preserve"> </w:t>
      </w:r>
      <w:r>
        <w:t>de</w:t>
      </w:r>
      <w:r>
        <w:rPr>
          <w:spacing w:val="-6"/>
        </w:rPr>
        <w:t xml:space="preserve"> </w:t>
      </w:r>
      <w:r>
        <w:t>citación: I.- Normales;</w:t>
      </w:r>
    </w:p>
    <w:p w:rsidR="00CE6F50" w:rsidRDefault="002B1D46">
      <w:pPr>
        <w:pStyle w:val="Textoindependiente"/>
        <w:spacing w:before="4"/>
        <w:jc w:val="both"/>
      </w:pPr>
      <w:r>
        <w:t>II.-</w:t>
      </w:r>
      <w:r>
        <w:rPr>
          <w:spacing w:val="-4"/>
        </w:rPr>
        <w:t xml:space="preserve"> </w:t>
      </w:r>
      <w:r>
        <w:rPr>
          <w:spacing w:val="-2"/>
        </w:rPr>
        <w:t>Urgentes.</w:t>
      </w:r>
    </w:p>
    <w:p w:rsidR="00CE6F50" w:rsidRDefault="00CE6F50">
      <w:pPr>
        <w:pStyle w:val="Textoindependiente"/>
        <w:ind w:left="0"/>
      </w:pPr>
    </w:p>
    <w:p w:rsidR="00CE6F50" w:rsidRDefault="002B1D46">
      <w:pPr>
        <w:pStyle w:val="Textoindependiente"/>
        <w:ind w:right="147"/>
        <w:jc w:val="both"/>
      </w:pPr>
      <w:r>
        <w:t xml:space="preserve">Las sesiones normales se realizarán conforme a citatorio regular y las urgentes ameritarán citatorio </w:t>
      </w:r>
      <w:r>
        <w:rPr>
          <w:spacing w:val="-2"/>
        </w:rPr>
        <w:t>especial.</w:t>
      </w:r>
    </w:p>
    <w:p w:rsidR="00CE6F50" w:rsidRDefault="00CE6F50">
      <w:pPr>
        <w:pStyle w:val="Textoindependiente"/>
        <w:ind w:left="0"/>
      </w:pPr>
    </w:p>
    <w:p w:rsidR="00CE6F50" w:rsidRDefault="002B1D46">
      <w:pPr>
        <w:pStyle w:val="Textoindependiente"/>
        <w:ind w:right="144"/>
        <w:jc w:val="both"/>
      </w:pPr>
      <w:r>
        <w:rPr>
          <w:b/>
        </w:rPr>
        <w:t xml:space="preserve">Artículo 39.- </w:t>
      </w:r>
      <w:r>
        <w:t xml:space="preserve">El presidente podrá declarar que </w:t>
      </w:r>
      <w:r>
        <w:t>la Legislatura se constituya en sesión permanente durante el tiempo que sea necesario para el desahogo de los asuntos que la motiven.</w:t>
      </w:r>
    </w:p>
    <w:p w:rsidR="00CE6F50" w:rsidRDefault="00CE6F50">
      <w:pPr>
        <w:pStyle w:val="Textoindependiente"/>
        <w:spacing w:before="1"/>
        <w:ind w:left="0"/>
      </w:pPr>
    </w:p>
    <w:p w:rsidR="00CE6F50" w:rsidRDefault="002B1D46">
      <w:pPr>
        <w:pStyle w:val="Textoindependiente"/>
        <w:ind w:right="149"/>
        <w:jc w:val="both"/>
      </w:pPr>
      <w:r>
        <w:t>En esa sesión solo podrán ser tratados aquellos asuntos que la motivaron y se dará por terminada cuando éstos se resuelva</w:t>
      </w:r>
      <w:r>
        <w:t xml:space="preserve">n o lo determine el </w:t>
      </w:r>
      <w:proofErr w:type="gramStart"/>
      <w:r>
        <w:t>Presidente</w:t>
      </w:r>
      <w:proofErr w:type="gramEnd"/>
      <w:r>
        <w:t xml:space="preserve"> de la Legislatura.</w:t>
      </w:r>
    </w:p>
    <w:p w:rsidR="00CE6F50" w:rsidRDefault="002B1D46">
      <w:pPr>
        <w:pStyle w:val="Textoindependiente"/>
        <w:spacing w:before="234"/>
        <w:ind w:right="144"/>
        <w:jc w:val="both"/>
      </w:pPr>
      <w:r>
        <w:rPr>
          <w:b/>
        </w:rPr>
        <w:t xml:space="preserve">Artículo 40.- </w:t>
      </w:r>
      <w:r>
        <w:t>Las sesiones de la Legislatura serán públicas y podrán ser de régimen: deliberante; solemne; especial o jurisdiccional.</w:t>
      </w:r>
    </w:p>
    <w:p w:rsidR="00CE6F50" w:rsidRDefault="002B1D46">
      <w:pPr>
        <w:pStyle w:val="Textoindependiente"/>
        <w:spacing w:before="233"/>
        <w:ind w:right="148"/>
        <w:jc w:val="both"/>
      </w:pPr>
      <w:r>
        <w:rPr>
          <w:b/>
        </w:rPr>
        <w:t>Artículo</w:t>
      </w:r>
      <w:r>
        <w:rPr>
          <w:b/>
          <w:spacing w:val="-2"/>
        </w:rPr>
        <w:t xml:space="preserve"> </w:t>
      </w:r>
      <w:r>
        <w:rPr>
          <w:b/>
        </w:rPr>
        <w:t>41.-</w:t>
      </w:r>
      <w:r>
        <w:rPr>
          <w:b/>
          <w:spacing w:val="-5"/>
        </w:rPr>
        <w:t xml:space="preserve"> </w:t>
      </w:r>
      <w:r>
        <w:t>Las</w:t>
      </w:r>
      <w:r>
        <w:rPr>
          <w:spacing w:val="-2"/>
        </w:rPr>
        <w:t xml:space="preserve"> </w:t>
      </w:r>
      <w:r>
        <w:t>sesiones</w:t>
      </w:r>
      <w:r>
        <w:rPr>
          <w:spacing w:val="-2"/>
        </w:rPr>
        <w:t xml:space="preserve"> </w:t>
      </w:r>
      <w:r>
        <w:t>deliberantes</w:t>
      </w:r>
      <w:r>
        <w:rPr>
          <w:spacing w:val="-2"/>
        </w:rPr>
        <w:t xml:space="preserve"> </w:t>
      </w:r>
      <w:r>
        <w:t>se</w:t>
      </w:r>
      <w:r>
        <w:rPr>
          <w:spacing w:val="-2"/>
        </w:rPr>
        <w:t xml:space="preserve"> </w:t>
      </w:r>
      <w:r>
        <w:t>ocuparán</w:t>
      </w:r>
      <w:r>
        <w:rPr>
          <w:spacing w:val="-1"/>
        </w:rPr>
        <w:t xml:space="preserve"> </w:t>
      </w:r>
      <w:r>
        <w:t>del</w:t>
      </w:r>
      <w:r>
        <w:rPr>
          <w:spacing w:val="-1"/>
        </w:rPr>
        <w:t xml:space="preserve"> </w:t>
      </w:r>
      <w:r>
        <w:t>análisis,</w:t>
      </w:r>
      <w:r>
        <w:rPr>
          <w:spacing w:val="-3"/>
        </w:rPr>
        <w:t xml:space="preserve"> </w:t>
      </w:r>
      <w:r>
        <w:t>discusión</w:t>
      </w:r>
      <w:r>
        <w:rPr>
          <w:spacing w:val="-1"/>
        </w:rPr>
        <w:t xml:space="preserve"> </w:t>
      </w:r>
      <w:r>
        <w:t>y</w:t>
      </w:r>
      <w:r>
        <w:rPr>
          <w:spacing w:val="-4"/>
        </w:rPr>
        <w:t xml:space="preserve"> </w:t>
      </w:r>
      <w:r>
        <w:t>resolución</w:t>
      </w:r>
      <w:r>
        <w:rPr>
          <w:spacing w:val="-1"/>
        </w:rPr>
        <w:t xml:space="preserve"> </w:t>
      </w:r>
      <w:r>
        <w:t>de</w:t>
      </w:r>
      <w:r>
        <w:rPr>
          <w:spacing w:val="-2"/>
        </w:rPr>
        <w:t xml:space="preserve"> </w:t>
      </w:r>
      <w:r>
        <w:t>iniciativas de ley, decreto, iniciativas al Congreso de la Unión o acuerdos, así como del tratamiento de cualquier otro</w:t>
      </w:r>
      <w:r>
        <w:rPr>
          <w:spacing w:val="-1"/>
        </w:rPr>
        <w:t xml:space="preserve"> </w:t>
      </w:r>
      <w:r>
        <w:t>asunto que sea sometido a la consideración</w:t>
      </w:r>
      <w:r>
        <w:rPr>
          <w:spacing w:val="-1"/>
        </w:rPr>
        <w:t xml:space="preserve"> </w:t>
      </w:r>
      <w:r>
        <w:t>de la Asamblea; en las mismas</w:t>
      </w:r>
      <w:r>
        <w:rPr>
          <w:spacing w:val="-1"/>
        </w:rPr>
        <w:t xml:space="preserve"> </w:t>
      </w:r>
      <w:r>
        <w:t>los diputados podrán ejercer su derec</w:t>
      </w:r>
      <w:r>
        <w:t>ho a intervenir conforme a la ley y el reglamento.</w:t>
      </w:r>
    </w:p>
    <w:p w:rsidR="00CE6F50" w:rsidRDefault="00CE6F50">
      <w:pPr>
        <w:pStyle w:val="Textoindependiente"/>
        <w:spacing w:before="3"/>
        <w:ind w:left="0"/>
      </w:pPr>
    </w:p>
    <w:p w:rsidR="00CE6F50" w:rsidRDefault="002B1D46">
      <w:pPr>
        <w:pStyle w:val="Textoindependiente"/>
        <w:ind w:right="151"/>
      </w:pPr>
      <w:r>
        <w:rPr>
          <w:b/>
        </w:rPr>
        <w:t>Artículo</w:t>
      </w:r>
      <w:r>
        <w:rPr>
          <w:b/>
          <w:spacing w:val="80"/>
        </w:rPr>
        <w:t xml:space="preserve"> </w:t>
      </w:r>
      <w:r>
        <w:rPr>
          <w:b/>
        </w:rPr>
        <w:t>42.-</w:t>
      </w:r>
      <w:r>
        <w:rPr>
          <w:b/>
          <w:spacing w:val="80"/>
        </w:rPr>
        <w:t xml:space="preserve"> </w:t>
      </w:r>
      <w:r>
        <w:t>Las</w:t>
      </w:r>
      <w:r>
        <w:rPr>
          <w:spacing w:val="80"/>
        </w:rPr>
        <w:t xml:space="preserve"> </w:t>
      </w:r>
      <w:r>
        <w:t>sesiones</w:t>
      </w:r>
      <w:r>
        <w:rPr>
          <w:spacing w:val="80"/>
        </w:rPr>
        <w:t xml:space="preserve"> </w:t>
      </w:r>
      <w:r>
        <w:t>de</w:t>
      </w:r>
      <w:r>
        <w:rPr>
          <w:spacing w:val="80"/>
        </w:rPr>
        <w:t xml:space="preserve"> </w:t>
      </w:r>
      <w:r>
        <w:t>régimen</w:t>
      </w:r>
      <w:r>
        <w:rPr>
          <w:spacing w:val="80"/>
        </w:rPr>
        <w:t xml:space="preserve"> </w:t>
      </w:r>
      <w:r>
        <w:t>deliberante</w:t>
      </w:r>
      <w:r>
        <w:rPr>
          <w:spacing w:val="80"/>
        </w:rPr>
        <w:t xml:space="preserve"> </w:t>
      </w:r>
      <w:r>
        <w:t>se</w:t>
      </w:r>
      <w:r>
        <w:rPr>
          <w:spacing w:val="80"/>
        </w:rPr>
        <w:t xml:space="preserve"> </w:t>
      </w:r>
      <w:r>
        <w:t>sujetarán</w:t>
      </w:r>
      <w:r>
        <w:rPr>
          <w:spacing w:val="80"/>
        </w:rPr>
        <w:t xml:space="preserve"> </w:t>
      </w:r>
      <w:r>
        <w:t>en</w:t>
      </w:r>
      <w:r>
        <w:rPr>
          <w:spacing w:val="80"/>
        </w:rPr>
        <w:t xml:space="preserve"> </w:t>
      </w:r>
      <w:r>
        <w:t>lo</w:t>
      </w:r>
      <w:r>
        <w:rPr>
          <w:spacing w:val="80"/>
        </w:rPr>
        <w:t xml:space="preserve"> </w:t>
      </w:r>
      <w:r>
        <w:t>aplicable</w:t>
      </w:r>
      <w:r>
        <w:rPr>
          <w:spacing w:val="80"/>
        </w:rPr>
        <w:t xml:space="preserve"> </w:t>
      </w:r>
      <w:r>
        <w:t>al</w:t>
      </w:r>
      <w:r>
        <w:rPr>
          <w:spacing w:val="80"/>
        </w:rPr>
        <w:t xml:space="preserve"> </w:t>
      </w:r>
      <w:r>
        <w:t xml:space="preserve">siguiente </w:t>
      </w:r>
      <w:r>
        <w:rPr>
          <w:spacing w:val="-2"/>
        </w:rPr>
        <w:t>procedimiento:</w:t>
      </w:r>
    </w:p>
    <w:p w:rsidR="00CE6F50" w:rsidRDefault="002B1D46">
      <w:pPr>
        <w:pStyle w:val="Textoindependiente"/>
        <w:spacing w:before="234" w:line="480" w:lineRule="auto"/>
        <w:ind w:right="5436"/>
      </w:pPr>
      <w:r>
        <w:t>I.-</w:t>
      </w:r>
      <w:r>
        <w:rPr>
          <w:spacing w:val="-5"/>
        </w:rPr>
        <w:t xml:space="preserve"> </w:t>
      </w:r>
      <w:r>
        <w:t>Lista</w:t>
      </w:r>
      <w:r>
        <w:rPr>
          <w:spacing w:val="-5"/>
        </w:rPr>
        <w:t xml:space="preserve"> </w:t>
      </w:r>
      <w:r>
        <w:t>de</w:t>
      </w:r>
      <w:r>
        <w:rPr>
          <w:spacing w:val="-5"/>
        </w:rPr>
        <w:t xml:space="preserve"> </w:t>
      </w:r>
      <w:r>
        <w:t>asistencia</w:t>
      </w:r>
      <w:r>
        <w:rPr>
          <w:spacing w:val="-5"/>
        </w:rPr>
        <w:t xml:space="preserve"> </w:t>
      </w:r>
      <w:r>
        <w:t>y</w:t>
      </w:r>
      <w:r>
        <w:rPr>
          <w:spacing w:val="-5"/>
        </w:rPr>
        <w:t xml:space="preserve"> </w:t>
      </w:r>
      <w:r>
        <w:t>verificación</w:t>
      </w:r>
      <w:r>
        <w:rPr>
          <w:spacing w:val="-5"/>
        </w:rPr>
        <w:t xml:space="preserve"> </w:t>
      </w:r>
      <w:r>
        <w:t>del</w:t>
      </w:r>
      <w:r>
        <w:rPr>
          <w:spacing w:val="-5"/>
        </w:rPr>
        <w:t xml:space="preserve"> </w:t>
      </w:r>
      <w:r>
        <w:t>quórum; II.- Aprobación del acta de la sesión anterior</w:t>
      </w:r>
      <w:r>
        <w:t>;</w:t>
      </w:r>
    </w:p>
    <w:p w:rsidR="00CE6F50" w:rsidRDefault="002B1D46">
      <w:pPr>
        <w:pStyle w:val="Textoindependiente"/>
        <w:ind w:right="151"/>
      </w:pPr>
      <w:r>
        <w:t>III.- Comunicaciones</w:t>
      </w:r>
      <w:r>
        <w:rPr>
          <w:spacing w:val="-2"/>
        </w:rPr>
        <w:t xml:space="preserve"> </w:t>
      </w:r>
      <w:r>
        <w:t>de</w:t>
      </w:r>
      <w:r>
        <w:rPr>
          <w:spacing w:val="-2"/>
        </w:rPr>
        <w:t xml:space="preserve"> </w:t>
      </w:r>
      <w:r>
        <w:t>los</w:t>
      </w:r>
      <w:r>
        <w:rPr>
          <w:spacing w:val="-2"/>
        </w:rPr>
        <w:t xml:space="preserve"> </w:t>
      </w:r>
      <w:r>
        <w:t>Poderes</w:t>
      </w:r>
      <w:r>
        <w:rPr>
          <w:spacing w:val="-3"/>
        </w:rPr>
        <w:t xml:space="preserve"> </w:t>
      </w:r>
      <w:r>
        <w:t>de</w:t>
      </w:r>
      <w:r>
        <w:rPr>
          <w:spacing w:val="-2"/>
        </w:rPr>
        <w:t xml:space="preserve"> </w:t>
      </w:r>
      <w:r>
        <w:t>la</w:t>
      </w:r>
      <w:r>
        <w:rPr>
          <w:spacing w:val="-2"/>
        </w:rPr>
        <w:t xml:space="preserve"> </w:t>
      </w:r>
      <w:r>
        <w:t>Unión, de</w:t>
      </w:r>
      <w:r>
        <w:rPr>
          <w:spacing w:val="-2"/>
        </w:rPr>
        <w:t xml:space="preserve"> </w:t>
      </w:r>
      <w:r>
        <w:t>los</w:t>
      </w:r>
      <w:r>
        <w:rPr>
          <w:spacing w:val="-2"/>
        </w:rPr>
        <w:t xml:space="preserve"> </w:t>
      </w:r>
      <w:r>
        <w:t>Poderes</w:t>
      </w:r>
      <w:r>
        <w:rPr>
          <w:spacing w:val="-3"/>
        </w:rPr>
        <w:t xml:space="preserve"> </w:t>
      </w:r>
      <w:r>
        <w:t>Ejecutivo y</w:t>
      </w:r>
      <w:r>
        <w:rPr>
          <w:spacing w:val="-2"/>
        </w:rPr>
        <w:t xml:space="preserve"> </w:t>
      </w:r>
      <w:r>
        <w:t>Judicial</w:t>
      </w:r>
      <w:r>
        <w:rPr>
          <w:spacing w:val="-2"/>
        </w:rPr>
        <w:t xml:space="preserve"> </w:t>
      </w:r>
      <w:r>
        <w:t>del</w:t>
      </w:r>
      <w:r>
        <w:rPr>
          <w:spacing w:val="-2"/>
        </w:rPr>
        <w:t xml:space="preserve"> </w:t>
      </w:r>
      <w:r>
        <w:t>Estado,</w:t>
      </w:r>
      <w:r>
        <w:rPr>
          <w:spacing w:val="-1"/>
        </w:rPr>
        <w:t xml:space="preserve"> </w:t>
      </w:r>
      <w:r>
        <w:t>de</w:t>
      </w:r>
      <w:r>
        <w:rPr>
          <w:spacing w:val="-2"/>
        </w:rPr>
        <w:t xml:space="preserve"> </w:t>
      </w:r>
      <w:r>
        <w:t>los ayuntamientos, así como de las legislaturas de los demás estados;</w:t>
      </w:r>
    </w:p>
    <w:p w:rsidR="00CE6F50" w:rsidRDefault="00CE6F50">
      <w:pPr>
        <w:pStyle w:val="Textoindependiente"/>
        <w:ind w:left="0"/>
      </w:pPr>
    </w:p>
    <w:p w:rsidR="00CE6F50" w:rsidRDefault="002B1D46">
      <w:pPr>
        <w:pStyle w:val="Textoindependiente"/>
      </w:pPr>
      <w:r>
        <w:t>IV.-</w:t>
      </w:r>
      <w:r>
        <w:rPr>
          <w:spacing w:val="-5"/>
        </w:rPr>
        <w:t xml:space="preserve"> </w:t>
      </w:r>
      <w:r>
        <w:t>Minutas</w:t>
      </w:r>
      <w:r>
        <w:rPr>
          <w:spacing w:val="-6"/>
        </w:rPr>
        <w:t xml:space="preserve"> </w:t>
      </w:r>
      <w:r>
        <w:t>enviadas</w:t>
      </w:r>
      <w:r>
        <w:rPr>
          <w:spacing w:val="-5"/>
        </w:rPr>
        <w:t xml:space="preserve"> </w:t>
      </w:r>
      <w:r>
        <w:t>por</w:t>
      </w:r>
      <w:r>
        <w:rPr>
          <w:spacing w:val="-4"/>
        </w:rPr>
        <w:t xml:space="preserve"> </w:t>
      </w:r>
      <w:r>
        <w:t>el</w:t>
      </w:r>
      <w:r>
        <w:rPr>
          <w:spacing w:val="-5"/>
        </w:rPr>
        <w:t xml:space="preserve"> </w:t>
      </w:r>
      <w:r>
        <w:t>H.</w:t>
      </w:r>
      <w:r>
        <w:rPr>
          <w:spacing w:val="-4"/>
        </w:rPr>
        <w:t xml:space="preserve"> </w:t>
      </w:r>
      <w:r>
        <w:t>Congreso</w:t>
      </w:r>
      <w:r>
        <w:rPr>
          <w:spacing w:val="-4"/>
        </w:rPr>
        <w:t xml:space="preserve"> </w:t>
      </w:r>
      <w:r>
        <w:t>de</w:t>
      </w:r>
      <w:r>
        <w:rPr>
          <w:spacing w:val="-4"/>
        </w:rPr>
        <w:t xml:space="preserve"> </w:t>
      </w:r>
      <w:r>
        <w:t>la</w:t>
      </w:r>
      <w:r>
        <w:rPr>
          <w:spacing w:val="-5"/>
        </w:rPr>
        <w:t xml:space="preserve"> </w:t>
      </w:r>
      <w:r>
        <w:rPr>
          <w:spacing w:val="-2"/>
        </w:rPr>
        <w:t>Unión;</w:t>
      </w:r>
    </w:p>
    <w:p w:rsidR="00CE6F50" w:rsidRDefault="00CE6F50">
      <w:pPr>
        <w:pStyle w:val="Textoindependiente"/>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pPr>
      <w:r>
        <w:t>V.-</w:t>
      </w:r>
      <w:r>
        <w:rPr>
          <w:spacing w:val="-5"/>
        </w:rPr>
        <w:t xml:space="preserve"> </w:t>
      </w:r>
      <w:r>
        <w:t>Lectura</w:t>
      </w:r>
      <w:r>
        <w:rPr>
          <w:spacing w:val="-4"/>
        </w:rPr>
        <w:t xml:space="preserve"> </w:t>
      </w:r>
      <w:r>
        <w:t>de</w:t>
      </w:r>
      <w:r>
        <w:rPr>
          <w:spacing w:val="-4"/>
        </w:rPr>
        <w:t xml:space="preserve"> </w:t>
      </w:r>
      <w:r>
        <w:rPr>
          <w:spacing w:val="-2"/>
        </w:rPr>
        <w:t>iniciativas;</w:t>
      </w:r>
    </w:p>
    <w:p w:rsidR="00CE6F50" w:rsidRDefault="00CE6F50">
      <w:pPr>
        <w:pStyle w:val="Textoindependiente"/>
        <w:spacing w:before="1"/>
        <w:ind w:left="0"/>
      </w:pPr>
    </w:p>
    <w:p w:rsidR="00CE6F50" w:rsidRDefault="002B1D46">
      <w:pPr>
        <w:pStyle w:val="Textoindependiente"/>
        <w:ind w:right="145"/>
        <w:jc w:val="both"/>
      </w:pPr>
      <w:r>
        <w:t>VI. Dictámenes emitidos por las comisiones y, en su caso, iniciativas con carácter preferente, presentadas por el Gobernador del Estado, que no hubieren sido dictaminadas por las comisiones dentro del plazo legal respectivo;</w:t>
      </w:r>
    </w:p>
    <w:p w:rsidR="00CE6F50" w:rsidRDefault="002B1D46">
      <w:pPr>
        <w:pStyle w:val="Textoindependiente"/>
        <w:spacing w:before="234"/>
      </w:pPr>
      <w:r>
        <w:t>VII.-</w:t>
      </w:r>
      <w:r>
        <w:rPr>
          <w:spacing w:val="-6"/>
        </w:rPr>
        <w:t xml:space="preserve"> </w:t>
      </w:r>
      <w:r>
        <w:t>Discusión</w:t>
      </w:r>
      <w:r>
        <w:rPr>
          <w:spacing w:val="-5"/>
        </w:rPr>
        <w:t xml:space="preserve"> </w:t>
      </w:r>
      <w:r>
        <w:t>y</w:t>
      </w:r>
      <w:r>
        <w:rPr>
          <w:spacing w:val="-5"/>
        </w:rPr>
        <w:t xml:space="preserve"> </w:t>
      </w:r>
      <w:r>
        <w:rPr>
          <w:spacing w:val="-2"/>
        </w:rPr>
        <w:t>resolución;</w:t>
      </w:r>
    </w:p>
    <w:p w:rsidR="00CE6F50" w:rsidRDefault="00CE6F50">
      <w:pPr>
        <w:pStyle w:val="Textoindependiente"/>
        <w:spacing w:before="1"/>
        <w:ind w:left="0"/>
      </w:pPr>
    </w:p>
    <w:p w:rsidR="00CE6F50" w:rsidRDefault="002B1D46">
      <w:pPr>
        <w:pStyle w:val="Prrafodelista"/>
        <w:numPr>
          <w:ilvl w:val="0"/>
          <w:numId w:val="21"/>
        </w:numPr>
        <w:tabs>
          <w:tab w:val="left" w:pos="609"/>
        </w:tabs>
        <w:ind w:left="609" w:hanging="469"/>
        <w:jc w:val="both"/>
        <w:rPr>
          <w:sz w:val="20"/>
        </w:rPr>
      </w:pPr>
      <w:r>
        <w:rPr>
          <w:sz w:val="20"/>
        </w:rPr>
        <w:t>Proposiciones</w:t>
      </w:r>
      <w:r>
        <w:rPr>
          <w:spacing w:val="-8"/>
          <w:sz w:val="20"/>
        </w:rPr>
        <w:t xml:space="preserve"> </w:t>
      </w:r>
      <w:r>
        <w:rPr>
          <w:sz w:val="20"/>
        </w:rPr>
        <w:t>de</w:t>
      </w:r>
      <w:r>
        <w:rPr>
          <w:spacing w:val="-8"/>
          <w:sz w:val="20"/>
        </w:rPr>
        <w:t xml:space="preserve"> </w:t>
      </w:r>
      <w:r>
        <w:rPr>
          <w:spacing w:val="-2"/>
          <w:sz w:val="20"/>
        </w:rPr>
        <w:t>acuerdo;</w:t>
      </w:r>
    </w:p>
    <w:p w:rsidR="00CE6F50" w:rsidRDefault="002B1D46">
      <w:pPr>
        <w:pStyle w:val="Prrafodelista"/>
        <w:numPr>
          <w:ilvl w:val="0"/>
          <w:numId w:val="21"/>
        </w:numPr>
        <w:tabs>
          <w:tab w:val="left" w:pos="479"/>
        </w:tabs>
        <w:spacing w:before="233"/>
        <w:ind w:left="479" w:hanging="339"/>
        <w:jc w:val="both"/>
        <w:rPr>
          <w:sz w:val="20"/>
        </w:rPr>
      </w:pPr>
      <w:r>
        <w:rPr>
          <w:sz w:val="20"/>
        </w:rPr>
        <w:t>Otros</w:t>
      </w:r>
      <w:r>
        <w:rPr>
          <w:spacing w:val="-5"/>
          <w:sz w:val="20"/>
        </w:rPr>
        <w:t xml:space="preserve"> </w:t>
      </w:r>
      <w:r>
        <w:rPr>
          <w:spacing w:val="-2"/>
          <w:sz w:val="20"/>
        </w:rPr>
        <w:t>asuntos;</w:t>
      </w:r>
    </w:p>
    <w:p w:rsidR="00CE6F50" w:rsidRDefault="00CE6F50">
      <w:pPr>
        <w:pStyle w:val="Textoindependiente"/>
        <w:spacing w:before="2"/>
        <w:ind w:left="0"/>
      </w:pPr>
    </w:p>
    <w:p w:rsidR="00CE6F50" w:rsidRDefault="002B1D46">
      <w:pPr>
        <w:pStyle w:val="Prrafodelista"/>
        <w:numPr>
          <w:ilvl w:val="0"/>
          <w:numId w:val="21"/>
        </w:numPr>
        <w:tabs>
          <w:tab w:val="left" w:pos="413"/>
        </w:tabs>
        <w:ind w:left="413" w:hanging="273"/>
        <w:jc w:val="both"/>
        <w:rPr>
          <w:sz w:val="20"/>
        </w:rPr>
      </w:pPr>
      <w:r>
        <w:rPr>
          <w:sz w:val="20"/>
        </w:rPr>
        <w:t>Clausura</w:t>
      </w:r>
      <w:r>
        <w:rPr>
          <w:spacing w:val="-7"/>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sesión.</w:t>
      </w:r>
    </w:p>
    <w:p w:rsidR="00CE6F50" w:rsidRDefault="00CE6F50">
      <w:pPr>
        <w:pStyle w:val="Textoindependiente"/>
        <w:spacing w:before="1"/>
        <w:ind w:left="0"/>
      </w:pPr>
    </w:p>
    <w:p w:rsidR="00CE6F50" w:rsidRDefault="002B1D46">
      <w:pPr>
        <w:pStyle w:val="Textoindependiente"/>
        <w:ind w:right="151"/>
      </w:pPr>
      <w:r>
        <w:t>Atendiendo</w:t>
      </w:r>
      <w:r>
        <w:rPr>
          <w:spacing w:val="22"/>
        </w:rPr>
        <w:t xml:space="preserve"> </w:t>
      </w:r>
      <w:r>
        <w:t>a la importancia de los asuntos,</w:t>
      </w:r>
      <w:r>
        <w:rPr>
          <w:spacing w:val="22"/>
        </w:rPr>
        <w:t xml:space="preserve"> </w:t>
      </w:r>
      <w:r>
        <w:t>el</w:t>
      </w:r>
      <w:r>
        <w:rPr>
          <w:spacing w:val="23"/>
        </w:rPr>
        <w:t xml:space="preserve"> </w:t>
      </w:r>
      <w:r>
        <w:t>presidente podrá proponer</w:t>
      </w:r>
      <w:r>
        <w:rPr>
          <w:spacing w:val="22"/>
        </w:rPr>
        <w:t xml:space="preserve"> </w:t>
      </w:r>
      <w:r>
        <w:t>su tratamiento</w:t>
      </w:r>
      <w:r>
        <w:rPr>
          <w:spacing w:val="22"/>
        </w:rPr>
        <w:t xml:space="preserve"> </w:t>
      </w:r>
      <w:r>
        <w:t xml:space="preserve">en orden </w:t>
      </w:r>
      <w:r>
        <w:rPr>
          <w:spacing w:val="-2"/>
        </w:rPr>
        <w:t>diverso.</w:t>
      </w:r>
    </w:p>
    <w:p w:rsidR="00CE6F50" w:rsidRDefault="002B1D46">
      <w:pPr>
        <w:pStyle w:val="Textoindependiente"/>
        <w:spacing w:before="233"/>
        <w:ind w:right="146"/>
        <w:jc w:val="both"/>
      </w:pPr>
      <w:r>
        <w:rPr>
          <w:b/>
        </w:rPr>
        <w:t xml:space="preserve">Artículo 43.- </w:t>
      </w:r>
      <w:r>
        <w:t>Las sesiones solemnes que se realicen por mandato legal o por acuerdo expreso de la Asamblea, se sujetarán en su desarrollo a lo previsto en el orden del día y en el protocolo respectivo. La directiva cuidará de preservar el carácter solemne, sin que en ni</w:t>
      </w:r>
      <w:r>
        <w:t>ngún caso sea procedente el tratamiento de asuntos ajenos a la misma y sólo intervendrán los oradores registrados.</w:t>
      </w:r>
    </w:p>
    <w:p w:rsidR="00CE6F50" w:rsidRDefault="00CE6F50">
      <w:pPr>
        <w:pStyle w:val="Textoindependiente"/>
        <w:ind w:left="0"/>
      </w:pPr>
    </w:p>
    <w:p w:rsidR="00CE6F50" w:rsidRDefault="002B1D46">
      <w:pPr>
        <w:pStyle w:val="Textoindependiente"/>
        <w:jc w:val="both"/>
      </w:pPr>
      <w:r>
        <w:rPr>
          <w:b/>
        </w:rPr>
        <w:t>Artículo</w:t>
      </w:r>
      <w:r>
        <w:rPr>
          <w:b/>
          <w:spacing w:val="-8"/>
        </w:rPr>
        <w:t xml:space="preserve"> </w:t>
      </w:r>
      <w:r>
        <w:rPr>
          <w:b/>
        </w:rPr>
        <w:t>44.-</w:t>
      </w:r>
      <w:r>
        <w:rPr>
          <w:b/>
          <w:spacing w:val="-9"/>
        </w:rPr>
        <w:t xml:space="preserve"> </w:t>
      </w:r>
      <w:r>
        <w:t>Las</w:t>
      </w:r>
      <w:r>
        <w:rPr>
          <w:spacing w:val="-7"/>
        </w:rPr>
        <w:t xml:space="preserve"> </w:t>
      </w:r>
      <w:r>
        <w:t>sesiones</w:t>
      </w:r>
      <w:r>
        <w:rPr>
          <w:spacing w:val="-7"/>
        </w:rPr>
        <w:t xml:space="preserve"> </w:t>
      </w:r>
      <w:r>
        <w:t>de</w:t>
      </w:r>
      <w:r>
        <w:rPr>
          <w:spacing w:val="-6"/>
        </w:rPr>
        <w:t xml:space="preserve"> </w:t>
      </w:r>
      <w:r>
        <w:t>la</w:t>
      </w:r>
      <w:r>
        <w:rPr>
          <w:spacing w:val="-7"/>
        </w:rPr>
        <w:t xml:space="preserve"> </w:t>
      </w:r>
      <w:r>
        <w:t>Legislatura</w:t>
      </w:r>
      <w:r>
        <w:rPr>
          <w:spacing w:val="-7"/>
        </w:rPr>
        <w:t xml:space="preserve"> </w:t>
      </w:r>
      <w:r>
        <w:t>serán</w:t>
      </w:r>
      <w:r>
        <w:rPr>
          <w:spacing w:val="-5"/>
        </w:rPr>
        <w:t xml:space="preserve"> </w:t>
      </w:r>
      <w:r>
        <w:t>solemnes</w:t>
      </w:r>
      <w:r>
        <w:rPr>
          <w:spacing w:val="-7"/>
        </w:rPr>
        <w:t xml:space="preserve"> </w:t>
      </w:r>
      <w:r>
        <w:rPr>
          <w:spacing w:val="-2"/>
        </w:rPr>
        <w:t>cuando:</w:t>
      </w:r>
    </w:p>
    <w:p w:rsidR="00CE6F50" w:rsidRDefault="00CE6F50">
      <w:pPr>
        <w:pStyle w:val="Textoindependiente"/>
        <w:spacing w:before="1"/>
        <w:ind w:left="0"/>
      </w:pPr>
    </w:p>
    <w:p w:rsidR="00CE6F50" w:rsidRDefault="002B1D46">
      <w:pPr>
        <w:pStyle w:val="Textoindependiente"/>
        <w:jc w:val="both"/>
      </w:pPr>
      <w:r>
        <w:t>I.-</w:t>
      </w:r>
      <w:r>
        <w:rPr>
          <w:spacing w:val="-6"/>
        </w:rPr>
        <w:t xml:space="preserve"> </w:t>
      </w:r>
      <w:r>
        <w:t>Se</w:t>
      </w:r>
      <w:r>
        <w:rPr>
          <w:spacing w:val="-6"/>
        </w:rPr>
        <w:t xml:space="preserve"> </w:t>
      </w:r>
      <w:r>
        <w:t>abran</w:t>
      </w:r>
      <w:r>
        <w:rPr>
          <w:spacing w:val="-6"/>
        </w:rPr>
        <w:t xml:space="preserve"> </w:t>
      </w:r>
      <w:r>
        <w:t>y</w:t>
      </w:r>
      <w:r>
        <w:rPr>
          <w:spacing w:val="-6"/>
        </w:rPr>
        <w:t xml:space="preserve"> </w:t>
      </w:r>
      <w:r>
        <w:t>clausuren</w:t>
      </w:r>
      <w:r>
        <w:rPr>
          <w:spacing w:val="-6"/>
        </w:rPr>
        <w:t xml:space="preserve"> </w:t>
      </w:r>
      <w:r>
        <w:t>períodos</w:t>
      </w:r>
      <w:r>
        <w:rPr>
          <w:spacing w:val="-9"/>
        </w:rPr>
        <w:t xml:space="preserve"> </w:t>
      </w:r>
      <w:r>
        <w:t>ordinarios</w:t>
      </w:r>
      <w:r>
        <w:rPr>
          <w:spacing w:val="-6"/>
        </w:rPr>
        <w:t xml:space="preserve"> </w:t>
      </w:r>
      <w:r>
        <w:t>o</w:t>
      </w:r>
      <w:r>
        <w:rPr>
          <w:spacing w:val="-5"/>
        </w:rPr>
        <w:t xml:space="preserve"> </w:t>
      </w:r>
      <w:r>
        <w:rPr>
          <w:spacing w:val="-2"/>
        </w:rPr>
        <w:t>extraordinarios;</w:t>
      </w:r>
    </w:p>
    <w:p w:rsidR="00CE6F50" w:rsidRDefault="002B1D46">
      <w:pPr>
        <w:pStyle w:val="Textoindependiente"/>
        <w:spacing w:before="234"/>
        <w:jc w:val="both"/>
      </w:pPr>
      <w:r>
        <w:t>II.-</w:t>
      </w:r>
      <w:r>
        <w:rPr>
          <w:spacing w:val="-6"/>
        </w:rPr>
        <w:t xml:space="preserve"> </w:t>
      </w:r>
      <w:r>
        <w:t>Se</w:t>
      </w:r>
      <w:r>
        <w:rPr>
          <w:spacing w:val="-6"/>
        </w:rPr>
        <w:t xml:space="preserve"> </w:t>
      </w:r>
      <w:r>
        <w:t>reciba</w:t>
      </w:r>
      <w:r>
        <w:rPr>
          <w:spacing w:val="-6"/>
        </w:rPr>
        <w:t xml:space="preserve"> </w:t>
      </w:r>
      <w:r>
        <w:t>la</w:t>
      </w:r>
      <w:r>
        <w:rPr>
          <w:spacing w:val="-6"/>
        </w:rPr>
        <w:t xml:space="preserve"> </w:t>
      </w:r>
      <w:r>
        <w:t>protesta</w:t>
      </w:r>
      <w:r>
        <w:rPr>
          <w:spacing w:val="-8"/>
        </w:rPr>
        <w:t xml:space="preserve"> </w:t>
      </w:r>
      <w:r>
        <w:t>constitucional</w:t>
      </w:r>
      <w:r>
        <w:rPr>
          <w:spacing w:val="-5"/>
        </w:rPr>
        <w:t xml:space="preserve"> </w:t>
      </w:r>
      <w:r>
        <w:t>del</w:t>
      </w:r>
      <w:r>
        <w:rPr>
          <w:spacing w:val="-6"/>
        </w:rPr>
        <w:t xml:space="preserve"> </w:t>
      </w:r>
      <w:r>
        <w:t>Gobernador</w:t>
      </w:r>
      <w:r>
        <w:rPr>
          <w:spacing w:val="-5"/>
        </w:rPr>
        <w:t xml:space="preserve"> </w:t>
      </w:r>
      <w:r>
        <w:t>del</w:t>
      </w:r>
      <w:r>
        <w:rPr>
          <w:spacing w:val="-6"/>
        </w:rPr>
        <w:t xml:space="preserve"> </w:t>
      </w:r>
      <w:r>
        <w:rPr>
          <w:spacing w:val="-2"/>
        </w:rPr>
        <w:t>Estado;</w:t>
      </w:r>
    </w:p>
    <w:p w:rsidR="00CE6F50" w:rsidRDefault="00CE6F50">
      <w:pPr>
        <w:pStyle w:val="Textoindependiente"/>
        <w:ind w:left="0"/>
      </w:pPr>
    </w:p>
    <w:p w:rsidR="00CE6F50" w:rsidRDefault="002B1D46">
      <w:pPr>
        <w:pStyle w:val="Textoindependiente"/>
        <w:spacing w:before="1"/>
        <w:ind w:right="147"/>
        <w:jc w:val="both"/>
      </w:pPr>
      <w:r>
        <w:t>III.- Concurra ante la Legislatura el Gobernador del Estado a rendir informe acerca del estado que guarde la administración pública;</w:t>
      </w:r>
    </w:p>
    <w:p w:rsidR="00CE6F50" w:rsidRDefault="00CE6F50">
      <w:pPr>
        <w:pStyle w:val="Textoindependiente"/>
        <w:spacing w:before="1"/>
        <w:ind w:left="0"/>
      </w:pPr>
    </w:p>
    <w:p w:rsidR="00CE6F50" w:rsidRDefault="002B1D46">
      <w:pPr>
        <w:pStyle w:val="Textoindependiente"/>
        <w:spacing w:line="477" w:lineRule="auto"/>
        <w:ind w:right="4412"/>
      </w:pPr>
      <w:r>
        <w:t>IV.-</w:t>
      </w:r>
      <w:r>
        <w:rPr>
          <w:spacing w:val="-5"/>
        </w:rPr>
        <w:t xml:space="preserve"> </w:t>
      </w:r>
      <w:r>
        <w:t>Asista</w:t>
      </w:r>
      <w:r>
        <w:rPr>
          <w:spacing w:val="-5"/>
        </w:rPr>
        <w:t xml:space="preserve"> </w:t>
      </w:r>
      <w:r>
        <w:t>el</w:t>
      </w:r>
      <w:r>
        <w:rPr>
          <w:spacing w:val="-5"/>
        </w:rPr>
        <w:t xml:space="preserve"> </w:t>
      </w:r>
      <w:proofErr w:type="gramStart"/>
      <w:r>
        <w:t>Presidente</w:t>
      </w:r>
      <w:proofErr w:type="gramEnd"/>
      <w:r>
        <w:rPr>
          <w:spacing w:val="-5"/>
        </w:rPr>
        <w:t xml:space="preserve"> </w:t>
      </w:r>
      <w:r>
        <w:t>de</w:t>
      </w:r>
      <w:r>
        <w:rPr>
          <w:spacing w:val="-5"/>
        </w:rPr>
        <w:t xml:space="preserve"> </w:t>
      </w:r>
      <w:r>
        <w:t>los</w:t>
      </w:r>
      <w:r>
        <w:rPr>
          <w:spacing w:val="-5"/>
        </w:rPr>
        <w:t xml:space="preserve"> </w:t>
      </w:r>
      <w:r>
        <w:t>Estados</w:t>
      </w:r>
      <w:r>
        <w:rPr>
          <w:spacing w:val="-5"/>
        </w:rPr>
        <w:t xml:space="preserve"> </w:t>
      </w:r>
      <w:r>
        <w:t>Unidos</w:t>
      </w:r>
      <w:r>
        <w:rPr>
          <w:spacing w:val="-5"/>
        </w:rPr>
        <w:t xml:space="preserve"> </w:t>
      </w:r>
      <w:r>
        <w:t>Mexicanos; V.- Se honre a personas o instituciones;</w:t>
      </w:r>
    </w:p>
    <w:p w:rsidR="00CE6F50" w:rsidRDefault="002B1D46">
      <w:pPr>
        <w:pStyle w:val="Textoindependiente"/>
        <w:spacing w:before="4"/>
        <w:jc w:val="both"/>
      </w:pPr>
      <w:r>
        <w:t>VI.-</w:t>
      </w:r>
      <w:r>
        <w:rPr>
          <w:spacing w:val="-5"/>
        </w:rPr>
        <w:t xml:space="preserve"> </w:t>
      </w:r>
      <w:r>
        <w:t>Así</w:t>
      </w:r>
      <w:r>
        <w:rPr>
          <w:spacing w:val="-4"/>
        </w:rPr>
        <w:t xml:space="preserve"> </w:t>
      </w:r>
      <w:r>
        <w:t>lo</w:t>
      </w:r>
      <w:r>
        <w:rPr>
          <w:spacing w:val="-4"/>
        </w:rPr>
        <w:t xml:space="preserve"> </w:t>
      </w:r>
      <w:r>
        <w:t>acuerde</w:t>
      </w:r>
      <w:r>
        <w:rPr>
          <w:spacing w:val="-4"/>
        </w:rPr>
        <w:t xml:space="preserve"> </w:t>
      </w:r>
      <w:r>
        <w:t>la</w:t>
      </w:r>
      <w:r>
        <w:rPr>
          <w:spacing w:val="-4"/>
        </w:rPr>
        <w:t xml:space="preserve"> </w:t>
      </w:r>
      <w:r>
        <w:rPr>
          <w:spacing w:val="-2"/>
        </w:rPr>
        <w:t>Asamblea.</w:t>
      </w:r>
    </w:p>
    <w:p w:rsidR="00CE6F50" w:rsidRDefault="002B1D46">
      <w:pPr>
        <w:pStyle w:val="Textoindependiente"/>
        <w:spacing w:before="233"/>
        <w:ind w:right="146"/>
        <w:jc w:val="both"/>
      </w:pPr>
      <w:r>
        <w:rPr>
          <w:b/>
        </w:rPr>
        <w:t xml:space="preserve">Artículo 45.- </w:t>
      </w:r>
      <w:r>
        <w:t xml:space="preserve">La Legislatura cursará invitación al </w:t>
      </w:r>
      <w:proofErr w:type="gramStart"/>
      <w:r>
        <w:t>Presidente</w:t>
      </w:r>
      <w:proofErr w:type="gramEnd"/>
      <w:r>
        <w:t xml:space="preserve"> de los Estados Unidos Mexicanos, a las sesiones solemnes en las que el Gobernador del Estado rinda protesta o</w:t>
      </w:r>
      <w:r>
        <w:t xml:space="preserve"> presente el informe sobre el estado que guarde la administración pública.</w:t>
      </w:r>
    </w:p>
    <w:p w:rsidR="00CE6F50" w:rsidRDefault="00CE6F50">
      <w:pPr>
        <w:pStyle w:val="Textoindependiente"/>
        <w:spacing w:before="2"/>
        <w:ind w:left="0"/>
      </w:pPr>
    </w:p>
    <w:p w:rsidR="00CE6F50" w:rsidRDefault="002B1D46">
      <w:pPr>
        <w:pStyle w:val="Textoindependiente"/>
        <w:spacing w:before="1"/>
        <w:ind w:right="144"/>
        <w:jc w:val="both"/>
      </w:pPr>
      <w:r>
        <w:rPr>
          <w:b/>
        </w:rPr>
        <w:t xml:space="preserve">Articulo 46.- </w:t>
      </w:r>
      <w:r>
        <w:t>En sesión de la Legislatura, que deberá celebrarse en un plazo no menor a diez ni mayor a veinte días posteriores a la recepción del informe presentado por el Goberna</w:t>
      </w:r>
      <w:r>
        <w:t>dor del Estado,</w:t>
      </w:r>
      <w:r>
        <w:rPr>
          <w:spacing w:val="40"/>
        </w:rPr>
        <w:t xml:space="preserve"> </w:t>
      </w:r>
      <w:r>
        <w:t>la Asamblea analizará el contenido del mismo.</w:t>
      </w:r>
    </w:p>
    <w:p w:rsidR="00CE6F50" w:rsidRDefault="002B1D46">
      <w:pPr>
        <w:pStyle w:val="Textoindependiente"/>
        <w:spacing w:before="234"/>
        <w:ind w:right="150"/>
        <w:jc w:val="both"/>
      </w:pPr>
      <w:r>
        <w:rPr>
          <w:b/>
        </w:rPr>
        <w:t xml:space="preserve">Artículo 47.- </w:t>
      </w:r>
      <w:r>
        <w:t xml:space="preserve">Las sesiones especiales, tendrán por objeto recibir comparecencias, visitas de personas distinguidas o delegaciones legislativas de otras entidades federativas o extranjeras y las </w:t>
      </w:r>
      <w:r>
        <w:t>que expresamente determine la Asamblea. Estas sesiones en ningún caso tendrán carácter deliberante.</w:t>
      </w:r>
    </w:p>
    <w:p w:rsidR="00CE6F50" w:rsidRDefault="002B1D46">
      <w:pPr>
        <w:pStyle w:val="Textoindependiente"/>
        <w:spacing w:before="234"/>
        <w:ind w:right="144"/>
        <w:jc w:val="both"/>
      </w:pPr>
      <w:r>
        <w:rPr>
          <w:b/>
        </w:rPr>
        <w:t xml:space="preserve">Artículo 48.- </w:t>
      </w:r>
      <w:r>
        <w:t>Durante las sesiones jurisdiccionales la Legislatura conocerá de los casos de suspensión y desaparición de ayuntamientos, o suspensión o revoc</w:t>
      </w:r>
      <w:r>
        <w:t>ación del mandato de sus miembros; se erigirá en Gran Jurado de Sentencia o en Jurado de Procedencia.</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6"/>
        <w:jc w:val="both"/>
      </w:pPr>
      <w:r>
        <w:rPr>
          <w:b/>
        </w:rPr>
        <w:lastRenderedPageBreak/>
        <w:t xml:space="preserve">Artículo 49.- </w:t>
      </w:r>
      <w:r>
        <w:t xml:space="preserve">Para que la Legislatura pueda sesionar, será necesaria la asistencia de por lo menos la mitad más uno de sus miembros. Si </w:t>
      </w:r>
      <w:r>
        <w:t>por falta de quórum no pudiera iniciarse la sesión, el presidente ordenará se pase lista a los presentes y se giren comunicaciones a los diputados ausentes, previniéndoles para que acudan a la sesión siguiente.</w:t>
      </w:r>
    </w:p>
    <w:p w:rsidR="00CE6F50" w:rsidRDefault="00CE6F50">
      <w:pPr>
        <w:pStyle w:val="Textoindependiente"/>
        <w:ind w:left="0"/>
      </w:pPr>
    </w:p>
    <w:p w:rsidR="00CE6F50" w:rsidRDefault="002B1D46">
      <w:pPr>
        <w:pStyle w:val="Textoindependiente"/>
        <w:ind w:right="147"/>
        <w:jc w:val="both"/>
      </w:pPr>
      <w:r>
        <w:rPr>
          <w:b/>
        </w:rPr>
        <w:t xml:space="preserve">Artículo 50.- </w:t>
      </w:r>
      <w:r>
        <w:t>Las sesiones no podrán llevarse a cabo sin la asistencia del presidente o vicepresidente que lo supla.</w:t>
      </w:r>
    </w:p>
    <w:p w:rsidR="00CE6F50" w:rsidRDefault="00CE6F50">
      <w:pPr>
        <w:pStyle w:val="Textoindependiente"/>
        <w:spacing w:before="1"/>
        <w:ind w:left="0"/>
      </w:pPr>
    </w:p>
    <w:p w:rsidR="00CE6F50" w:rsidRDefault="002B1D46">
      <w:pPr>
        <w:pStyle w:val="Textoindependiente"/>
        <w:ind w:right="151"/>
        <w:jc w:val="both"/>
      </w:pPr>
      <w:r>
        <w:rPr>
          <w:b/>
        </w:rPr>
        <w:t>Artículo</w:t>
      </w:r>
      <w:r>
        <w:rPr>
          <w:b/>
          <w:spacing w:val="-2"/>
        </w:rPr>
        <w:t xml:space="preserve"> </w:t>
      </w:r>
      <w:r>
        <w:rPr>
          <w:b/>
        </w:rPr>
        <w:t>51.-</w:t>
      </w:r>
      <w:r>
        <w:rPr>
          <w:b/>
          <w:spacing w:val="-5"/>
        </w:rPr>
        <w:t xml:space="preserve"> </w:t>
      </w:r>
      <w:r>
        <w:t>El</w:t>
      </w:r>
      <w:r>
        <w:rPr>
          <w:spacing w:val="-1"/>
        </w:rPr>
        <w:t xml:space="preserve"> </w:t>
      </w:r>
      <w:r>
        <w:t>presidente,</w:t>
      </w:r>
      <w:r>
        <w:rPr>
          <w:spacing w:val="-1"/>
        </w:rPr>
        <w:t xml:space="preserve"> </w:t>
      </w:r>
      <w:r>
        <w:t>los</w:t>
      </w:r>
      <w:r>
        <w:rPr>
          <w:spacing w:val="-2"/>
        </w:rPr>
        <w:t xml:space="preserve"> </w:t>
      </w:r>
      <w:r>
        <w:t>vicepresidentes,</w:t>
      </w:r>
      <w:r>
        <w:rPr>
          <w:spacing w:val="-3"/>
        </w:rPr>
        <w:t xml:space="preserve"> </w:t>
      </w:r>
      <w:r>
        <w:t>los</w:t>
      </w:r>
      <w:r>
        <w:rPr>
          <w:spacing w:val="-2"/>
        </w:rPr>
        <w:t xml:space="preserve"> </w:t>
      </w:r>
      <w:r>
        <w:t>secretarios</w:t>
      </w:r>
      <w:r>
        <w:rPr>
          <w:spacing w:val="-2"/>
        </w:rPr>
        <w:t xml:space="preserve"> </w:t>
      </w:r>
      <w:r>
        <w:t>y</w:t>
      </w:r>
      <w:r>
        <w:rPr>
          <w:spacing w:val="-1"/>
        </w:rPr>
        <w:t xml:space="preserve"> </w:t>
      </w:r>
      <w:r>
        <w:t>prosecretarios,</w:t>
      </w:r>
      <w:r>
        <w:rPr>
          <w:spacing w:val="-1"/>
        </w:rPr>
        <w:t xml:space="preserve"> </w:t>
      </w:r>
      <w:r>
        <w:t>ocuparán</w:t>
      </w:r>
      <w:r>
        <w:rPr>
          <w:spacing w:val="-1"/>
        </w:rPr>
        <w:t xml:space="preserve"> </w:t>
      </w:r>
      <w:r>
        <w:t>los</w:t>
      </w:r>
      <w:r>
        <w:rPr>
          <w:spacing w:val="-2"/>
        </w:rPr>
        <w:t xml:space="preserve"> </w:t>
      </w:r>
      <w:r>
        <w:t>lugares destinados a la directiva.</w:t>
      </w:r>
    </w:p>
    <w:p w:rsidR="00CE6F50" w:rsidRDefault="002B1D46">
      <w:pPr>
        <w:pStyle w:val="Textoindependiente"/>
        <w:spacing w:before="234"/>
        <w:jc w:val="both"/>
      </w:pPr>
      <w:r>
        <w:rPr>
          <w:b/>
        </w:rPr>
        <w:t>Artículo</w:t>
      </w:r>
      <w:r>
        <w:rPr>
          <w:b/>
          <w:spacing w:val="-7"/>
        </w:rPr>
        <w:t xml:space="preserve"> </w:t>
      </w:r>
      <w:r>
        <w:rPr>
          <w:b/>
        </w:rPr>
        <w:t>52.-</w:t>
      </w:r>
      <w:r>
        <w:rPr>
          <w:b/>
          <w:spacing w:val="-8"/>
        </w:rPr>
        <w:t xml:space="preserve"> </w:t>
      </w:r>
      <w:r>
        <w:t>El</w:t>
      </w:r>
      <w:r>
        <w:rPr>
          <w:spacing w:val="-5"/>
        </w:rPr>
        <w:t xml:space="preserve"> </w:t>
      </w:r>
      <w:r>
        <w:t>ord</w:t>
      </w:r>
      <w:r>
        <w:t>en</w:t>
      </w:r>
      <w:r>
        <w:rPr>
          <w:spacing w:val="-6"/>
        </w:rPr>
        <w:t xml:space="preserve"> </w:t>
      </w:r>
      <w:r>
        <w:t>del</w:t>
      </w:r>
      <w:r>
        <w:rPr>
          <w:spacing w:val="-5"/>
        </w:rPr>
        <w:t xml:space="preserve"> </w:t>
      </w:r>
      <w:r>
        <w:t>día</w:t>
      </w:r>
      <w:r>
        <w:rPr>
          <w:spacing w:val="-6"/>
        </w:rPr>
        <w:t xml:space="preserve"> </w:t>
      </w:r>
      <w:r>
        <w:t>al</w:t>
      </w:r>
      <w:r>
        <w:rPr>
          <w:spacing w:val="-6"/>
        </w:rPr>
        <w:t xml:space="preserve"> </w:t>
      </w:r>
      <w:r>
        <w:t>que</w:t>
      </w:r>
      <w:r>
        <w:rPr>
          <w:spacing w:val="-5"/>
        </w:rPr>
        <w:t xml:space="preserve"> </w:t>
      </w:r>
      <w:r>
        <w:t>se</w:t>
      </w:r>
      <w:r>
        <w:rPr>
          <w:spacing w:val="-7"/>
        </w:rPr>
        <w:t xml:space="preserve"> </w:t>
      </w:r>
      <w:r>
        <w:t>sujetarán</w:t>
      </w:r>
      <w:r>
        <w:rPr>
          <w:spacing w:val="-4"/>
        </w:rPr>
        <w:t xml:space="preserve"> </w:t>
      </w:r>
      <w:r>
        <w:t>las</w:t>
      </w:r>
      <w:r>
        <w:rPr>
          <w:spacing w:val="-6"/>
        </w:rPr>
        <w:t xml:space="preserve"> </w:t>
      </w:r>
      <w:r>
        <w:t>sesiones</w:t>
      </w:r>
      <w:r>
        <w:rPr>
          <w:spacing w:val="-6"/>
        </w:rPr>
        <w:t xml:space="preserve"> </w:t>
      </w:r>
      <w:r>
        <w:t>será</w:t>
      </w:r>
      <w:r>
        <w:rPr>
          <w:spacing w:val="-6"/>
        </w:rPr>
        <w:t xml:space="preserve"> </w:t>
      </w:r>
      <w:r>
        <w:t>elaborado</w:t>
      </w:r>
      <w:r>
        <w:rPr>
          <w:spacing w:val="-4"/>
        </w:rPr>
        <w:t xml:space="preserve"> </w:t>
      </w:r>
      <w:r>
        <w:t>por</w:t>
      </w:r>
      <w:r>
        <w:rPr>
          <w:spacing w:val="-5"/>
        </w:rPr>
        <w:t xml:space="preserve"> </w:t>
      </w:r>
      <w:r>
        <w:t>el</w:t>
      </w:r>
      <w:r>
        <w:rPr>
          <w:spacing w:val="-6"/>
        </w:rPr>
        <w:t xml:space="preserve"> </w:t>
      </w:r>
      <w:r>
        <w:rPr>
          <w:spacing w:val="-2"/>
        </w:rPr>
        <w:t>presidente.</w:t>
      </w:r>
    </w:p>
    <w:p w:rsidR="00CE6F50" w:rsidRDefault="00CE6F50">
      <w:pPr>
        <w:pStyle w:val="Textoindependiente"/>
        <w:spacing w:before="1"/>
        <w:ind w:left="0"/>
      </w:pPr>
    </w:p>
    <w:p w:rsidR="00CE6F50" w:rsidRDefault="002B1D46">
      <w:pPr>
        <w:pStyle w:val="Textoindependiente"/>
        <w:ind w:right="147"/>
        <w:jc w:val="both"/>
      </w:pPr>
      <w:r>
        <w:t>Antes de su aprobación podrán incorporarse al proyecto de orden del día, aquellos asuntos propuestos al presidente por los coordinadores de las fracciones legislativas o por los diputados.</w:t>
      </w:r>
    </w:p>
    <w:p w:rsidR="00CE6F50" w:rsidRDefault="002B1D46">
      <w:pPr>
        <w:pStyle w:val="Textoindependiente"/>
        <w:spacing w:before="234"/>
        <w:jc w:val="both"/>
      </w:pPr>
      <w:r>
        <w:t>Las</w:t>
      </w:r>
      <w:r>
        <w:rPr>
          <w:spacing w:val="-6"/>
        </w:rPr>
        <w:t xml:space="preserve"> </w:t>
      </w:r>
      <w:r>
        <w:t>sesiones</w:t>
      </w:r>
      <w:r>
        <w:rPr>
          <w:spacing w:val="-5"/>
        </w:rPr>
        <w:t xml:space="preserve"> </w:t>
      </w:r>
      <w:r>
        <w:t>se</w:t>
      </w:r>
      <w:r>
        <w:rPr>
          <w:spacing w:val="-6"/>
        </w:rPr>
        <w:t xml:space="preserve"> </w:t>
      </w:r>
      <w:r>
        <w:t>llevarán</w:t>
      </w:r>
      <w:r>
        <w:rPr>
          <w:spacing w:val="-5"/>
        </w:rPr>
        <w:t xml:space="preserve"> </w:t>
      </w:r>
      <w:r>
        <w:t>a</w:t>
      </w:r>
      <w:r>
        <w:rPr>
          <w:spacing w:val="-5"/>
        </w:rPr>
        <w:t xml:space="preserve"> </w:t>
      </w:r>
      <w:r>
        <w:t>cabo</w:t>
      </w:r>
      <w:r>
        <w:rPr>
          <w:spacing w:val="-4"/>
        </w:rPr>
        <w:t xml:space="preserve"> </w:t>
      </w:r>
      <w:r>
        <w:t>con</w:t>
      </w:r>
      <w:r>
        <w:rPr>
          <w:spacing w:val="-4"/>
        </w:rPr>
        <w:t xml:space="preserve"> </w:t>
      </w:r>
      <w:r>
        <w:t>sujeción</w:t>
      </w:r>
      <w:r>
        <w:rPr>
          <w:spacing w:val="-4"/>
        </w:rPr>
        <w:t xml:space="preserve"> </w:t>
      </w:r>
      <w:r>
        <w:t>al</w:t>
      </w:r>
      <w:r>
        <w:rPr>
          <w:spacing w:val="-5"/>
        </w:rPr>
        <w:t xml:space="preserve"> </w:t>
      </w:r>
      <w:r>
        <w:t>orden</w:t>
      </w:r>
      <w:r>
        <w:rPr>
          <w:spacing w:val="-5"/>
        </w:rPr>
        <w:t xml:space="preserve"> </w:t>
      </w:r>
      <w:r>
        <w:t>del</w:t>
      </w:r>
      <w:r>
        <w:rPr>
          <w:spacing w:val="-5"/>
        </w:rPr>
        <w:t xml:space="preserve"> </w:t>
      </w:r>
      <w:r>
        <w:t>día</w:t>
      </w:r>
      <w:r>
        <w:rPr>
          <w:spacing w:val="-5"/>
        </w:rPr>
        <w:t xml:space="preserve"> </w:t>
      </w:r>
      <w:r>
        <w:t>que</w:t>
      </w:r>
      <w:r>
        <w:rPr>
          <w:spacing w:val="-5"/>
        </w:rPr>
        <w:t xml:space="preserve"> </w:t>
      </w:r>
      <w:r>
        <w:t>s</w:t>
      </w:r>
      <w:r>
        <w:t>ea</w:t>
      </w:r>
      <w:r>
        <w:rPr>
          <w:spacing w:val="-5"/>
        </w:rPr>
        <w:t xml:space="preserve"> </w:t>
      </w:r>
      <w:r>
        <w:rPr>
          <w:spacing w:val="-2"/>
        </w:rPr>
        <w:t>aprobado.</w:t>
      </w:r>
    </w:p>
    <w:p w:rsidR="00CE6F50" w:rsidRDefault="00CE6F50">
      <w:pPr>
        <w:pStyle w:val="Textoindependiente"/>
        <w:spacing w:before="1"/>
        <w:ind w:left="0"/>
      </w:pPr>
    </w:p>
    <w:p w:rsidR="00CE6F50" w:rsidRDefault="002B1D46">
      <w:pPr>
        <w:pStyle w:val="Textoindependiente"/>
        <w:ind w:right="146"/>
        <w:jc w:val="both"/>
      </w:pPr>
      <w:r>
        <w:rPr>
          <w:b/>
        </w:rPr>
        <w:t xml:space="preserve">Artículo 53.- </w:t>
      </w:r>
      <w:r>
        <w:t>Para iniciar y concluir las sesiones, el presidente expresará: "Se abre la sesión siendo las ... horas del día y "se levanta la sesión, siendo las ... horas del día ..."</w:t>
      </w:r>
    </w:p>
    <w:p w:rsidR="00CE6F50" w:rsidRDefault="002B1D46">
      <w:pPr>
        <w:pStyle w:val="Textoindependiente"/>
        <w:spacing w:before="233"/>
        <w:ind w:right="147"/>
        <w:jc w:val="both"/>
      </w:pPr>
      <w:r>
        <w:rPr>
          <w:b/>
        </w:rPr>
        <w:t xml:space="preserve">Artículo 54.- </w:t>
      </w:r>
      <w:r>
        <w:t>Cuando durante el desarrollo de la sesión, a</w:t>
      </w:r>
      <w:r>
        <w:t xml:space="preserve">lgún diputado objetare la existencia del quórum, podrá solicitar al presidente de la Legislatura su verificación, </w:t>
      </w:r>
      <w:proofErr w:type="gramStart"/>
      <w:r>
        <w:t>quien</w:t>
      </w:r>
      <w:proofErr w:type="gramEnd"/>
      <w:r>
        <w:t xml:space="preserve"> en su caso, ordenará a</w:t>
      </w:r>
      <w:r>
        <w:rPr>
          <w:spacing w:val="40"/>
        </w:rPr>
        <w:t xml:space="preserve"> </w:t>
      </w:r>
      <w:r>
        <w:t xml:space="preserve">la secretaría pasar lista para constatar el número de diputados presentes, y de no existir quórum, el presidente </w:t>
      </w:r>
      <w:r>
        <w:t>declarará un receso o levantará la sesión.</w:t>
      </w:r>
    </w:p>
    <w:p w:rsidR="00CE6F50" w:rsidRDefault="002B1D46">
      <w:pPr>
        <w:pStyle w:val="Textoindependiente"/>
        <w:spacing w:before="2"/>
        <w:ind w:right="145"/>
        <w:jc w:val="both"/>
      </w:pPr>
      <w:r>
        <w:rPr>
          <w:b/>
        </w:rPr>
        <w:t xml:space="preserve">Artículo 55.- </w:t>
      </w:r>
      <w:r>
        <w:t xml:space="preserve">Todas las sesiones de la Legislatura serán públicas, salvo que tengan el carácter de </w:t>
      </w:r>
      <w:r>
        <w:rPr>
          <w:spacing w:val="-2"/>
        </w:rPr>
        <w:t>reservadas.</w:t>
      </w:r>
    </w:p>
    <w:p w:rsidR="00CE6F50" w:rsidRDefault="002B1D46">
      <w:pPr>
        <w:pStyle w:val="Textoindependiente"/>
        <w:spacing w:before="234"/>
        <w:ind w:right="149"/>
        <w:jc w:val="both"/>
      </w:pPr>
      <w:r>
        <w:rPr>
          <w:b/>
        </w:rPr>
        <w:t xml:space="preserve">Artículo 56.- </w:t>
      </w:r>
      <w:r>
        <w:t>A las sesiones públicas podrá concurrir cualquier persona en los lugares señalados al ef</w:t>
      </w:r>
      <w:r>
        <w:t>ecto atendiendo a las limitaciones de espacio.</w:t>
      </w:r>
    </w:p>
    <w:p w:rsidR="00CE6F50" w:rsidRDefault="00CE6F50">
      <w:pPr>
        <w:pStyle w:val="Textoindependiente"/>
        <w:spacing w:before="1"/>
        <w:ind w:left="0"/>
      </w:pPr>
    </w:p>
    <w:p w:rsidR="00CE6F50" w:rsidRDefault="002B1D46">
      <w:pPr>
        <w:pStyle w:val="Textoindependiente"/>
        <w:ind w:right="146"/>
        <w:jc w:val="both"/>
      </w:pPr>
      <w:r>
        <w:t xml:space="preserve">En las sesiones reservadas, permanecerán en el recinto únicamente los diputados, los servidores públicos de apoyo legislativo y las personas que, en su caso, el </w:t>
      </w:r>
      <w:proofErr w:type="gramStart"/>
      <w:r>
        <w:t>Presidente</w:t>
      </w:r>
      <w:proofErr w:type="gramEnd"/>
      <w:r>
        <w:t xml:space="preserve"> de la Legislatura autorice. Los conc</w:t>
      </w:r>
      <w:r>
        <w:t>urrentes están obligados a guardar absoluta reserva sobre lo tratado en la sesión.</w:t>
      </w:r>
    </w:p>
    <w:p w:rsidR="00CE6F50" w:rsidRDefault="00CE6F50">
      <w:pPr>
        <w:pStyle w:val="Textoindependiente"/>
        <w:ind w:left="0"/>
      </w:pPr>
    </w:p>
    <w:p w:rsidR="00CE6F50" w:rsidRDefault="002B1D46">
      <w:pPr>
        <w:pStyle w:val="Textoindependiente"/>
        <w:jc w:val="both"/>
      </w:pPr>
      <w:r>
        <w:rPr>
          <w:b/>
        </w:rPr>
        <w:t>Artículo</w:t>
      </w:r>
      <w:r>
        <w:rPr>
          <w:b/>
          <w:spacing w:val="-7"/>
        </w:rPr>
        <w:t xml:space="preserve"> </w:t>
      </w:r>
      <w:r>
        <w:rPr>
          <w:b/>
        </w:rPr>
        <w:t>57.-</w:t>
      </w:r>
      <w:r>
        <w:rPr>
          <w:b/>
          <w:spacing w:val="-9"/>
        </w:rPr>
        <w:t xml:space="preserve"> </w:t>
      </w:r>
      <w:r>
        <w:t>Las</w:t>
      </w:r>
      <w:r>
        <w:rPr>
          <w:spacing w:val="-6"/>
        </w:rPr>
        <w:t xml:space="preserve"> </w:t>
      </w:r>
      <w:r>
        <w:t>sesiones</w:t>
      </w:r>
      <w:r>
        <w:rPr>
          <w:spacing w:val="-6"/>
        </w:rPr>
        <w:t xml:space="preserve"> </w:t>
      </w:r>
      <w:r>
        <w:t>reservadas</w:t>
      </w:r>
      <w:r>
        <w:rPr>
          <w:spacing w:val="-6"/>
        </w:rPr>
        <w:t xml:space="preserve"> </w:t>
      </w:r>
      <w:r>
        <w:t>se</w:t>
      </w:r>
      <w:r>
        <w:rPr>
          <w:spacing w:val="-7"/>
        </w:rPr>
        <w:t xml:space="preserve"> </w:t>
      </w:r>
      <w:r>
        <w:t>llevarán</w:t>
      </w:r>
      <w:r>
        <w:rPr>
          <w:spacing w:val="-4"/>
        </w:rPr>
        <w:t xml:space="preserve"> </w:t>
      </w:r>
      <w:r>
        <w:t>a</w:t>
      </w:r>
      <w:r>
        <w:rPr>
          <w:spacing w:val="-6"/>
        </w:rPr>
        <w:t xml:space="preserve"> </w:t>
      </w:r>
      <w:r>
        <w:t>cabo</w:t>
      </w:r>
      <w:r>
        <w:rPr>
          <w:spacing w:val="-5"/>
        </w:rPr>
        <w:t xml:space="preserve"> </w:t>
      </w:r>
      <w:r>
        <w:t>en</w:t>
      </w:r>
      <w:r>
        <w:rPr>
          <w:spacing w:val="-6"/>
        </w:rPr>
        <w:t xml:space="preserve"> </w:t>
      </w:r>
      <w:r>
        <w:t>los</w:t>
      </w:r>
      <w:r>
        <w:rPr>
          <w:spacing w:val="-6"/>
        </w:rPr>
        <w:t xml:space="preserve"> </w:t>
      </w:r>
      <w:r>
        <w:t>casos</w:t>
      </w:r>
      <w:r>
        <w:rPr>
          <w:spacing w:val="-6"/>
        </w:rPr>
        <w:t xml:space="preserve"> </w:t>
      </w:r>
      <w:r>
        <w:rPr>
          <w:spacing w:val="-2"/>
        </w:rPr>
        <w:t>siguientes:</w:t>
      </w:r>
    </w:p>
    <w:p w:rsidR="00CE6F50" w:rsidRDefault="00CE6F50">
      <w:pPr>
        <w:pStyle w:val="Textoindependiente"/>
        <w:ind w:left="0"/>
      </w:pPr>
    </w:p>
    <w:p w:rsidR="00CE6F50" w:rsidRDefault="002B1D46">
      <w:pPr>
        <w:pStyle w:val="Textoindependiente"/>
        <w:spacing w:before="1"/>
        <w:ind w:right="151"/>
        <w:jc w:val="both"/>
      </w:pPr>
      <w:r>
        <w:t>I.- Cuando se trate de asuntos relacionados con acusaciones en contra de servidores públicos que gocen de fuero constitucional;</w:t>
      </w:r>
    </w:p>
    <w:p w:rsidR="00CE6F50" w:rsidRDefault="002B1D46">
      <w:pPr>
        <w:pStyle w:val="Textoindependiente"/>
        <w:spacing w:before="233" w:line="482" w:lineRule="auto"/>
        <w:ind w:right="3569"/>
        <w:jc w:val="both"/>
      </w:pPr>
      <w:r>
        <w:t>II.-</w:t>
      </w:r>
      <w:r>
        <w:rPr>
          <w:spacing w:val="-4"/>
        </w:rPr>
        <w:t xml:space="preserve"> </w:t>
      </w:r>
      <w:r>
        <w:t>Cuando</w:t>
      </w:r>
      <w:r>
        <w:rPr>
          <w:spacing w:val="-3"/>
        </w:rPr>
        <w:t xml:space="preserve"> </w:t>
      </w:r>
      <w:r>
        <w:t>se</w:t>
      </w:r>
      <w:r>
        <w:rPr>
          <w:spacing w:val="-5"/>
        </w:rPr>
        <w:t xml:space="preserve"> </w:t>
      </w:r>
      <w:r>
        <w:t>traten</w:t>
      </w:r>
      <w:r>
        <w:rPr>
          <w:spacing w:val="-4"/>
        </w:rPr>
        <w:t xml:space="preserve"> </w:t>
      </w:r>
      <w:r>
        <w:t>asuntos</w:t>
      </w:r>
      <w:r>
        <w:rPr>
          <w:spacing w:val="-4"/>
        </w:rPr>
        <w:t xml:space="preserve"> </w:t>
      </w:r>
      <w:r>
        <w:t>de</w:t>
      </w:r>
      <w:r>
        <w:rPr>
          <w:spacing w:val="-4"/>
        </w:rPr>
        <w:t xml:space="preserve"> </w:t>
      </w:r>
      <w:r>
        <w:t>carácter</w:t>
      </w:r>
      <w:r>
        <w:rPr>
          <w:spacing w:val="-3"/>
        </w:rPr>
        <w:t xml:space="preserve"> </w:t>
      </w:r>
      <w:r>
        <w:t>interno</w:t>
      </w:r>
      <w:r>
        <w:rPr>
          <w:spacing w:val="-2"/>
        </w:rPr>
        <w:t xml:space="preserve"> </w:t>
      </w:r>
      <w:r>
        <w:t>de</w:t>
      </w:r>
      <w:r>
        <w:rPr>
          <w:spacing w:val="-4"/>
        </w:rPr>
        <w:t xml:space="preserve"> </w:t>
      </w:r>
      <w:r>
        <w:t>la</w:t>
      </w:r>
      <w:r>
        <w:rPr>
          <w:spacing w:val="-4"/>
        </w:rPr>
        <w:t xml:space="preserve"> </w:t>
      </w:r>
      <w:r>
        <w:t>Legislatura; III.- En los casos previstos en las disposiciones legales;</w:t>
      </w:r>
    </w:p>
    <w:p w:rsidR="00CE6F50" w:rsidRDefault="002B1D46">
      <w:pPr>
        <w:pStyle w:val="Textoindependiente"/>
        <w:spacing w:line="230" w:lineRule="exact"/>
        <w:jc w:val="both"/>
      </w:pPr>
      <w:r>
        <w:t>IV.-</w:t>
      </w:r>
      <w:r>
        <w:rPr>
          <w:spacing w:val="-5"/>
        </w:rPr>
        <w:t xml:space="preserve"> </w:t>
      </w:r>
      <w:r>
        <w:t>Cuando</w:t>
      </w:r>
      <w:r>
        <w:rPr>
          <w:spacing w:val="-5"/>
        </w:rPr>
        <w:t xml:space="preserve"> </w:t>
      </w:r>
      <w:r>
        <w:t>así</w:t>
      </w:r>
      <w:r>
        <w:rPr>
          <w:spacing w:val="-4"/>
        </w:rPr>
        <w:t xml:space="preserve"> </w:t>
      </w:r>
      <w:r>
        <w:t>lo</w:t>
      </w:r>
      <w:r>
        <w:rPr>
          <w:spacing w:val="-4"/>
        </w:rPr>
        <w:t xml:space="preserve"> </w:t>
      </w:r>
      <w:r>
        <w:t>acuerde</w:t>
      </w:r>
      <w:r>
        <w:rPr>
          <w:spacing w:val="-5"/>
        </w:rPr>
        <w:t xml:space="preserve"> </w:t>
      </w:r>
      <w:r>
        <w:t>la</w:t>
      </w:r>
      <w:r>
        <w:rPr>
          <w:spacing w:val="-5"/>
        </w:rPr>
        <w:t xml:space="preserve"> </w:t>
      </w:r>
      <w:r>
        <w:rPr>
          <w:spacing w:val="-2"/>
        </w:rPr>
        <w:t>Asamblea;</w:t>
      </w:r>
    </w:p>
    <w:p w:rsidR="00CE6F50" w:rsidRDefault="00CE6F50">
      <w:pPr>
        <w:pStyle w:val="Textoindependiente"/>
        <w:spacing w:before="1"/>
        <w:ind w:left="0"/>
      </w:pPr>
    </w:p>
    <w:p w:rsidR="00CE6F50" w:rsidRDefault="002B1D46">
      <w:pPr>
        <w:pStyle w:val="Textoindependiente"/>
        <w:jc w:val="both"/>
      </w:pPr>
      <w:r>
        <w:t>V.-</w:t>
      </w:r>
      <w:r>
        <w:rPr>
          <w:spacing w:val="-6"/>
        </w:rPr>
        <w:t xml:space="preserve"> </w:t>
      </w:r>
      <w:r>
        <w:t>Por</w:t>
      </w:r>
      <w:r>
        <w:rPr>
          <w:spacing w:val="-5"/>
        </w:rPr>
        <w:t xml:space="preserve"> </w:t>
      </w:r>
      <w:r>
        <w:t>determinación</w:t>
      </w:r>
      <w:r>
        <w:rPr>
          <w:spacing w:val="-5"/>
        </w:rPr>
        <w:t xml:space="preserve"> </w:t>
      </w:r>
      <w:r>
        <w:t>del</w:t>
      </w:r>
      <w:r>
        <w:rPr>
          <w:spacing w:val="-5"/>
        </w:rPr>
        <w:t xml:space="preserve"> </w:t>
      </w:r>
      <w:proofErr w:type="gramStart"/>
      <w:r>
        <w:t>Presidente</w:t>
      </w:r>
      <w:proofErr w:type="gramEnd"/>
      <w:r>
        <w:rPr>
          <w:spacing w:val="-5"/>
        </w:rPr>
        <w:t xml:space="preserve"> </w:t>
      </w:r>
      <w:r>
        <w:t>de</w:t>
      </w:r>
      <w:r>
        <w:rPr>
          <w:spacing w:val="-5"/>
        </w:rPr>
        <w:t xml:space="preserve"> </w:t>
      </w:r>
      <w:r>
        <w:t>la</w:t>
      </w:r>
      <w:r>
        <w:rPr>
          <w:spacing w:val="-5"/>
        </w:rPr>
        <w:t xml:space="preserve"> </w:t>
      </w:r>
      <w:r>
        <w:rPr>
          <w:spacing w:val="-2"/>
        </w:rPr>
        <w:t>Legislatura.</w:t>
      </w:r>
    </w:p>
    <w:p w:rsidR="00CE6F50" w:rsidRDefault="00CE6F50">
      <w:pPr>
        <w:pStyle w:val="Textoindependiente"/>
        <w:spacing w:before="1"/>
        <w:ind w:left="0"/>
      </w:pPr>
    </w:p>
    <w:p w:rsidR="00CE6F50" w:rsidRDefault="002B1D46">
      <w:pPr>
        <w:pStyle w:val="Textoindependiente"/>
        <w:ind w:right="153"/>
        <w:jc w:val="both"/>
      </w:pPr>
      <w:r>
        <w:t>En ningún caso, lo dispuesto por este artículo podrá contravenir las disposiciones de transparencia y acceso a la información pública establecidas en la legis</w:t>
      </w:r>
      <w:r>
        <w:t>lación correspondiente.</w:t>
      </w:r>
    </w:p>
    <w:p w:rsidR="00CE6F50" w:rsidRDefault="002B1D46">
      <w:pPr>
        <w:pStyle w:val="Textoindependiente"/>
        <w:spacing w:before="234"/>
        <w:ind w:right="147"/>
        <w:jc w:val="both"/>
      </w:pPr>
      <w:r>
        <w:rPr>
          <w:b/>
        </w:rPr>
        <w:t xml:space="preserve">Artículo 58.- </w:t>
      </w:r>
      <w:r>
        <w:t xml:space="preserve">Cuando por imposibilidad material o fuerza mayor no fuere posible llevar a cabo una sesión, el </w:t>
      </w:r>
      <w:proofErr w:type="gramStart"/>
      <w:r>
        <w:t>Presidente</w:t>
      </w:r>
      <w:proofErr w:type="gramEnd"/>
      <w:r>
        <w:t xml:space="preserve"> de la Legislatura resolverá lo conducente.</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6"/>
        <w:jc w:val="both"/>
      </w:pPr>
      <w:r>
        <w:rPr>
          <w:b/>
        </w:rPr>
        <w:lastRenderedPageBreak/>
        <w:t xml:space="preserve">Artículo 59.- </w:t>
      </w:r>
      <w:r>
        <w:t xml:space="preserve">Las sesiones podrán suspenderse, por </w:t>
      </w:r>
      <w:r>
        <w:t>mayoría de votos de los diputados presentes o por determinación del presidente, siempre que hubiere razones fundadas para ello.</w:t>
      </w:r>
    </w:p>
    <w:p w:rsidR="00CE6F50" w:rsidRDefault="00CE6F50">
      <w:pPr>
        <w:pStyle w:val="Textoindependiente"/>
        <w:spacing w:before="1"/>
        <w:ind w:left="0"/>
      </w:pPr>
    </w:p>
    <w:p w:rsidR="00CE6F50" w:rsidRDefault="002B1D46">
      <w:pPr>
        <w:pStyle w:val="Textoindependiente"/>
        <w:ind w:right="147"/>
        <w:jc w:val="both"/>
      </w:pPr>
      <w:r>
        <w:rPr>
          <w:b/>
        </w:rPr>
        <w:t xml:space="preserve">Artículo 60.- </w:t>
      </w:r>
      <w:r>
        <w:t>La Legislatura no podrá suspender sus sesiones por más de tres días, salvo caso fortuito o fuerza mayor, debiendo</w:t>
      </w:r>
      <w:r>
        <w:t xml:space="preserve"> reanudarlas en cuanto desaparezca el impedimento.</w:t>
      </w:r>
    </w:p>
    <w:p w:rsidR="00CE6F50" w:rsidRDefault="002B1D46">
      <w:pPr>
        <w:pStyle w:val="Textoindependiente"/>
        <w:spacing w:before="234"/>
        <w:ind w:right="146"/>
        <w:jc w:val="both"/>
      </w:pPr>
      <w:r>
        <w:rPr>
          <w:b/>
        </w:rPr>
        <w:t xml:space="preserve">Artículo 61.- </w:t>
      </w:r>
      <w:r>
        <w:t xml:space="preserve">La Legislatura en la misma fecha podrá celebrar dos o más sesiones, cuando sea </w:t>
      </w:r>
      <w:r>
        <w:rPr>
          <w:spacing w:val="-2"/>
        </w:rPr>
        <w:t>necesario.</w:t>
      </w:r>
    </w:p>
    <w:p w:rsidR="00CE6F50" w:rsidRDefault="00CE6F50">
      <w:pPr>
        <w:pStyle w:val="Textoindependiente"/>
        <w:spacing w:before="1"/>
        <w:ind w:left="0"/>
      </w:pPr>
    </w:p>
    <w:p w:rsidR="00CE6F50" w:rsidRDefault="002B1D46">
      <w:pPr>
        <w:pStyle w:val="Textoindependiente"/>
        <w:ind w:right="146"/>
        <w:jc w:val="both"/>
      </w:pPr>
      <w:r>
        <w:rPr>
          <w:b/>
        </w:rPr>
        <w:t xml:space="preserve">Artículo 62.- </w:t>
      </w:r>
      <w:r>
        <w:t xml:space="preserve">De cada sesión la secretaría elaborará el acta correspondiente, que será entregada en </w:t>
      </w:r>
      <w:r>
        <w:t>copia a las fracciones legislativas en la siguiente, salvo la última del período que se entregará al concluir la sesión.</w:t>
      </w:r>
    </w:p>
    <w:p w:rsidR="00CE6F50" w:rsidRDefault="00CE6F50">
      <w:pPr>
        <w:pStyle w:val="Textoindependiente"/>
        <w:ind w:left="0"/>
      </w:pPr>
    </w:p>
    <w:p w:rsidR="00CE6F50" w:rsidRDefault="002B1D46">
      <w:pPr>
        <w:pStyle w:val="Textoindependiente"/>
        <w:jc w:val="both"/>
      </w:pPr>
      <w:r>
        <w:rPr>
          <w:b/>
        </w:rPr>
        <w:t>Artículo</w:t>
      </w:r>
      <w:r>
        <w:rPr>
          <w:b/>
          <w:spacing w:val="-6"/>
        </w:rPr>
        <w:t xml:space="preserve"> </w:t>
      </w:r>
      <w:r>
        <w:rPr>
          <w:b/>
        </w:rPr>
        <w:t>63.-</w:t>
      </w:r>
      <w:r>
        <w:rPr>
          <w:b/>
          <w:spacing w:val="-9"/>
        </w:rPr>
        <w:t xml:space="preserve"> </w:t>
      </w:r>
      <w:r>
        <w:t>El</w:t>
      </w:r>
      <w:r>
        <w:rPr>
          <w:spacing w:val="-4"/>
        </w:rPr>
        <w:t xml:space="preserve"> </w:t>
      </w:r>
      <w:r>
        <w:t>acta</w:t>
      </w:r>
      <w:r>
        <w:rPr>
          <w:spacing w:val="-6"/>
        </w:rPr>
        <w:t xml:space="preserve"> </w:t>
      </w:r>
      <w:r>
        <w:t>de</w:t>
      </w:r>
      <w:r>
        <w:rPr>
          <w:spacing w:val="-5"/>
        </w:rPr>
        <w:t xml:space="preserve"> </w:t>
      </w:r>
      <w:r>
        <w:t>la</w:t>
      </w:r>
      <w:r>
        <w:rPr>
          <w:spacing w:val="-6"/>
        </w:rPr>
        <w:t xml:space="preserve"> </w:t>
      </w:r>
      <w:r>
        <w:t>sesión</w:t>
      </w:r>
      <w:r>
        <w:rPr>
          <w:spacing w:val="-4"/>
        </w:rPr>
        <w:t xml:space="preserve"> </w:t>
      </w:r>
      <w:r>
        <w:t>deberá</w:t>
      </w:r>
      <w:r>
        <w:rPr>
          <w:spacing w:val="-6"/>
        </w:rPr>
        <w:t xml:space="preserve"> </w:t>
      </w:r>
      <w:r>
        <w:rPr>
          <w:spacing w:val="-2"/>
        </w:rPr>
        <w:t>contener:</w:t>
      </w:r>
    </w:p>
    <w:p w:rsidR="00CE6F50" w:rsidRDefault="00CE6F50">
      <w:pPr>
        <w:pStyle w:val="Textoindependiente"/>
        <w:spacing w:before="1"/>
        <w:ind w:left="0"/>
      </w:pPr>
    </w:p>
    <w:p w:rsidR="00CE6F50" w:rsidRDefault="002B1D46">
      <w:pPr>
        <w:pStyle w:val="Textoindependiente"/>
        <w:spacing w:line="477" w:lineRule="auto"/>
        <w:ind w:right="5972"/>
      </w:pPr>
      <w:r>
        <w:t>I.-</w:t>
      </w:r>
      <w:r>
        <w:rPr>
          <w:spacing w:val="-5"/>
        </w:rPr>
        <w:t xml:space="preserve"> </w:t>
      </w:r>
      <w:r>
        <w:t>El</w:t>
      </w:r>
      <w:r>
        <w:rPr>
          <w:spacing w:val="-4"/>
        </w:rPr>
        <w:t xml:space="preserve"> </w:t>
      </w:r>
      <w:r>
        <w:t>nombre</w:t>
      </w:r>
      <w:r>
        <w:rPr>
          <w:spacing w:val="-5"/>
        </w:rPr>
        <w:t xml:space="preserve"> </w:t>
      </w:r>
      <w:r>
        <w:t>del</w:t>
      </w:r>
      <w:r>
        <w:rPr>
          <w:spacing w:val="-7"/>
        </w:rPr>
        <w:t xml:space="preserve"> </w:t>
      </w:r>
      <w:r>
        <w:t>diputado</w:t>
      </w:r>
      <w:r>
        <w:rPr>
          <w:spacing w:val="-4"/>
        </w:rPr>
        <w:t xml:space="preserve"> </w:t>
      </w:r>
      <w:r>
        <w:t>que</w:t>
      </w:r>
      <w:r>
        <w:rPr>
          <w:spacing w:val="-5"/>
        </w:rPr>
        <w:t xml:space="preserve"> </w:t>
      </w:r>
      <w:r>
        <w:t>la</w:t>
      </w:r>
      <w:r>
        <w:rPr>
          <w:spacing w:val="-5"/>
        </w:rPr>
        <w:t xml:space="preserve"> </w:t>
      </w:r>
      <w:r>
        <w:t>presidió; II.- Lugar, fecha y hora de apertura;</w:t>
      </w:r>
    </w:p>
    <w:p w:rsidR="00CE6F50" w:rsidRDefault="002B1D46">
      <w:pPr>
        <w:pStyle w:val="Textoindependiente"/>
        <w:spacing w:before="4" w:line="477" w:lineRule="auto"/>
        <w:ind w:right="5840"/>
      </w:pPr>
      <w:r>
        <w:t>III.-</w:t>
      </w:r>
      <w:r>
        <w:rPr>
          <w:spacing w:val="-6"/>
        </w:rPr>
        <w:t xml:space="preserve"> </w:t>
      </w:r>
      <w:r>
        <w:t>Registro</w:t>
      </w:r>
      <w:r>
        <w:rPr>
          <w:spacing w:val="-5"/>
        </w:rPr>
        <w:t xml:space="preserve"> </w:t>
      </w:r>
      <w:r>
        <w:t>de</w:t>
      </w:r>
      <w:r>
        <w:rPr>
          <w:spacing w:val="-6"/>
        </w:rPr>
        <w:t xml:space="preserve"> </w:t>
      </w:r>
      <w:r>
        <w:t>asistencia</w:t>
      </w:r>
      <w:r>
        <w:rPr>
          <w:spacing w:val="-6"/>
        </w:rPr>
        <w:t xml:space="preserve"> </w:t>
      </w:r>
      <w:r>
        <w:t>de</w:t>
      </w:r>
      <w:r>
        <w:rPr>
          <w:spacing w:val="-6"/>
        </w:rPr>
        <w:t xml:space="preserve"> </w:t>
      </w:r>
      <w:r>
        <w:t>los</w:t>
      </w:r>
      <w:r>
        <w:rPr>
          <w:spacing w:val="-6"/>
        </w:rPr>
        <w:t xml:space="preserve"> </w:t>
      </w:r>
      <w:r>
        <w:t>diputados; IV.- Orden del día;</w:t>
      </w:r>
    </w:p>
    <w:p w:rsidR="00CE6F50" w:rsidRDefault="002B1D46">
      <w:pPr>
        <w:pStyle w:val="Textoindependiente"/>
        <w:spacing w:before="4" w:line="480" w:lineRule="auto"/>
        <w:ind w:right="3919"/>
      </w:pPr>
      <w:r>
        <w:t>V.-</w:t>
      </w:r>
      <w:r>
        <w:rPr>
          <w:spacing w:val="-4"/>
        </w:rPr>
        <w:t xml:space="preserve"> </w:t>
      </w:r>
      <w:r>
        <w:t>Trámite</w:t>
      </w:r>
      <w:r>
        <w:rPr>
          <w:spacing w:val="-4"/>
        </w:rPr>
        <w:t xml:space="preserve"> </w:t>
      </w:r>
      <w:r>
        <w:t>de</w:t>
      </w:r>
      <w:r>
        <w:rPr>
          <w:spacing w:val="-4"/>
        </w:rPr>
        <w:t xml:space="preserve"> </w:t>
      </w:r>
      <w:r>
        <w:t>los</w:t>
      </w:r>
      <w:r>
        <w:rPr>
          <w:spacing w:val="-4"/>
        </w:rPr>
        <w:t xml:space="preserve"> </w:t>
      </w:r>
      <w:r>
        <w:t>asuntos</w:t>
      </w:r>
      <w:r>
        <w:rPr>
          <w:spacing w:val="-4"/>
        </w:rPr>
        <w:t xml:space="preserve"> </w:t>
      </w:r>
      <w:r>
        <w:t>con</w:t>
      </w:r>
      <w:r>
        <w:rPr>
          <w:spacing w:val="-3"/>
        </w:rPr>
        <w:t xml:space="preserve"> </w:t>
      </w:r>
      <w:r>
        <w:t>que</w:t>
      </w:r>
      <w:r>
        <w:rPr>
          <w:spacing w:val="-4"/>
        </w:rPr>
        <w:t xml:space="preserve"> </w:t>
      </w:r>
      <w:r>
        <w:t>se</w:t>
      </w:r>
      <w:r>
        <w:rPr>
          <w:spacing w:val="-5"/>
        </w:rPr>
        <w:t xml:space="preserve"> </w:t>
      </w:r>
      <w:r>
        <w:t>dé</w:t>
      </w:r>
      <w:r>
        <w:rPr>
          <w:spacing w:val="-4"/>
        </w:rPr>
        <w:t xml:space="preserve"> </w:t>
      </w:r>
      <w:r>
        <w:t>cuenta</w:t>
      </w:r>
      <w:r>
        <w:rPr>
          <w:spacing w:val="-4"/>
        </w:rPr>
        <w:t xml:space="preserve"> </w:t>
      </w:r>
      <w:r>
        <w:t>a</w:t>
      </w:r>
      <w:r>
        <w:rPr>
          <w:spacing w:val="-4"/>
        </w:rPr>
        <w:t xml:space="preserve"> </w:t>
      </w:r>
      <w:r>
        <w:t>la</w:t>
      </w:r>
      <w:r>
        <w:rPr>
          <w:spacing w:val="-4"/>
        </w:rPr>
        <w:t xml:space="preserve"> </w:t>
      </w:r>
      <w:r>
        <w:t xml:space="preserve">Asamblea; </w:t>
      </w:r>
      <w:proofErr w:type="gramStart"/>
      <w:r>
        <w:t>VI.-</w:t>
      </w:r>
      <w:proofErr w:type="gramEnd"/>
      <w:r>
        <w:t xml:space="preserve"> En su caso, las discusiones;</w:t>
      </w:r>
    </w:p>
    <w:p w:rsidR="00CE6F50" w:rsidRDefault="002B1D46">
      <w:pPr>
        <w:pStyle w:val="Textoindependiente"/>
        <w:spacing w:line="235" w:lineRule="exact"/>
      </w:pPr>
      <w:r>
        <w:t>VII.-</w:t>
      </w:r>
      <w:r>
        <w:rPr>
          <w:spacing w:val="-5"/>
        </w:rPr>
        <w:t xml:space="preserve"> </w:t>
      </w:r>
      <w:r>
        <w:t>Resultado</w:t>
      </w:r>
      <w:r>
        <w:rPr>
          <w:spacing w:val="-4"/>
        </w:rPr>
        <w:t xml:space="preserve"> </w:t>
      </w:r>
      <w:r>
        <w:t>de</w:t>
      </w:r>
      <w:r>
        <w:rPr>
          <w:spacing w:val="-5"/>
        </w:rPr>
        <w:t xml:space="preserve"> </w:t>
      </w:r>
      <w:r>
        <w:t>las</w:t>
      </w:r>
      <w:r>
        <w:rPr>
          <w:spacing w:val="-6"/>
        </w:rPr>
        <w:t xml:space="preserve"> </w:t>
      </w:r>
      <w:r>
        <w:rPr>
          <w:spacing w:val="-2"/>
        </w:rPr>
        <w:t>votaciones;</w:t>
      </w:r>
    </w:p>
    <w:p w:rsidR="00CE6F50" w:rsidRDefault="00CE6F50">
      <w:pPr>
        <w:pStyle w:val="Textoindependiente"/>
        <w:spacing w:before="1"/>
        <w:ind w:left="0"/>
      </w:pPr>
    </w:p>
    <w:p w:rsidR="00CE6F50" w:rsidRDefault="002B1D46">
      <w:pPr>
        <w:pStyle w:val="Textoindependiente"/>
      </w:pPr>
      <w:r>
        <w:t>VIII.</w:t>
      </w:r>
      <w:r>
        <w:rPr>
          <w:spacing w:val="-4"/>
        </w:rPr>
        <w:t xml:space="preserve"> </w:t>
      </w:r>
      <w:r>
        <w:t>-</w:t>
      </w:r>
      <w:r>
        <w:rPr>
          <w:spacing w:val="-5"/>
        </w:rPr>
        <w:t xml:space="preserve"> </w:t>
      </w:r>
      <w:r>
        <w:t>Acuerdos</w:t>
      </w:r>
      <w:r>
        <w:rPr>
          <w:spacing w:val="-4"/>
        </w:rPr>
        <w:t xml:space="preserve"> </w:t>
      </w:r>
      <w:r>
        <w:rPr>
          <w:spacing w:val="-2"/>
        </w:rPr>
        <w:t>emitidos;</w:t>
      </w:r>
    </w:p>
    <w:p w:rsidR="00CE6F50" w:rsidRDefault="00CE6F50">
      <w:pPr>
        <w:pStyle w:val="Textoindependiente"/>
        <w:spacing w:before="1"/>
        <w:ind w:left="0"/>
      </w:pPr>
    </w:p>
    <w:p w:rsidR="00CE6F50" w:rsidRDefault="002B1D46">
      <w:pPr>
        <w:pStyle w:val="Textoindependiente"/>
        <w:spacing w:line="477" w:lineRule="auto"/>
        <w:ind w:right="5351"/>
      </w:pPr>
      <w:r>
        <w:t>IX.-</w:t>
      </w:r>
      <w:r>
        <w:rPr>
          <w:spacing w:val="-5"/>
        </w:rPr>
        <w:t xml:space="preserve"> </w:t>
      </w:r>
      <w:r>
        <w:t>Hora</w:t>
      </w:r>
      <w:r>
        <w:rPr>
          <w:spacing w:val="-5"/>
        </w:rPr>
        <w:t xml:space="preserve"> </w:t>
      </w:r>
      <w:r>
        <w:t>de</w:t>
      </w:r>
      <w:r>
        <w:rPr>
          <w:spacing w:val="-5"/>
        </w:rPr>
        <w:t xml:space="preserve"> </w:t>
      </w:r>
      <w:r>
        <w:t>clausura</w:t>
      </w:r>
      <w:r>
        <w:rPr>
          <w:spacing w:val="-5"/>
        </w:rPr>
        <w:t xml:space="preserve"> </w:t>
      </w:r>
      <w:r>
        <w:t>y</w:t>
      </w:r>
      <w:r>
        <w:rPr>
          <w:spacing w:val="-5"/>
        </w:rPr>
        <w:t xml:space="preserve"> </w:t>
      </w:r>
      <w:r>
        <w:t>fecha</w:t>
      </w:r>
      <w:r>
        <w:rPr>
          <w:spacing w:val="-5"/>
        </w:rPr>
        <w:t xml:space="preserve"> </w:t>
      </w:r>
      <w:r>
        <w:t>de</w:t>
      </w:r>
      <w:r>
        <w:rPr>
          <w:spacing w:val="-5"/>
        </w:rPr>
        <w:t xml:space="preserve"> </w:t>
      </w:r>
      <w:r>
        <w:t>próxima</w:t>
      </w:r>
      <w:r>
        <w:rPr>
          <w:spacing w:val="-5"/>
        </w:rPr>
        <w:t xml:space="preserve"> </w:t>
      </w:r>
      <w:r>
        <w:t>sesión; X.- Firma de los secretarios.</w:t>
      </w:r>
    </w:p>
    <w:p w:rsidR="00CE6F50" w:rsidRDefault="002B1D46">
      <w:pPr>
        <w:pStyle w:val="Textoindependiente"/>
        <w:spacing w:before="4"/>
        <w:ind w:right="151"/>
      </w:pPr>
      <w:r>
        <w:rPr>
          <w:b/>
        </w:rPr>
        <w:t xml:space="preserve">Artículo 64.- </w:t>
      </w:r>
      <w:r>
        <w:t>Para</w:t>
      </w:r>
      <w:r>
        <w:rPr>
          <w:spacing w:val="21"/>
        </w:rPr>
        <w:t xml:space="preserve"> </w:t>
      </w:r>
      <w:r>
        <w:t>cada</w:t>
      </w:r>
      <w:r>
        <w:rPr>
          <w:spacing w:val="21"/>
        </w:rPr>
        <w:t xml:space="preserve"> </w:t>
      </w:r>
      <w:r>
        <w:t>tipo de sesión se observarán las disposiciones</w:t>
      </w:r>
      <w:r>
        <w:rPr>
          <w:spacing w:val="21"/>
        </w:rPr>
        <w:t xml:space="preserve"> </w:t>
      </w:r>
      <w:r>
        <w:t>normativas que la rijan, así como las protocolarias que correspondan.</w:t>
      </w:r>
    </w:p>
    <w:p w:rsidR="00CE6F50" w:rsidRDefault="002B1D46">
      <w:pPr>
        <w:pStyle w:val="Textoindependiente"/>
        <w:spacing w:before="234"/>
        <w:ind w:right="147"/>
        <w:jc w:val="both"/>
      </w:pPr>
      <w:r>
        <w:rPr>
          <w:b/>
        </w:rPr>
        <w:t xml:space="preserve">Artículo 65.- </w:t>
      </w:r>
      <w:r>
        <w:t>Durante las sesiones, los diputados podrán inc</w:t>
      </w:r>
      <w:r>
        <w:t>onformarse con los acuerdos que dicte</w:t>
      </w:r>
      <w:r>
        <w:rPr>
          <w:spacing w:val="40"/>
        </w:rPr>
        <w:t xml:space="preserve"> </w:t>
      </w:r>
      <w:r>
        <w:t>el presidente en relación con los trámites legislativos, motivando su pretensión tan luego como aquéllos se hayan producido; y escuchando a un orador en pro y otro en contra de la inconformidad si los hubiere, la Asamb</w:t>
      </w:r>
      <w:r>
        <w:t>lea resolverá lo que corresponda.</w:t>
      </w:r>
    </w:p>
    <w:p w:rsidR="00CE6F50" w:rsidRDefault="00CE6F50">
      <w:pPr>
        <w:pStyle w:val="Textoindependiente"/>
        <w:spacing w:before="2"/>
        <w:ind w:left="0"/>
      </w:pPr>
    </w:p>
    <w:p w:rsidR="00CE6F50" w:rsidRDefault="002B1D46">
      <w:pPr>
        <w:pStyle w:val="Textoindependiente"/>
        <w:ind w:right="146"/>
        <w:jc w:val="both"/>
      </w:pPr>
      <w:r>
        <w:rPr>
          <w:b/>
        </w:rPr>
        <w:t xml:space="preserve">Artículo 66.- </w:t>
      </w:r>
      <w:r>
        <w:t>Antes de la clausura de los períodos ordinarios, la secretaría dará cuenta de los</w:t>
      </w:r>
      <w:r>
        <w:rPr>
          <w:spacing w:val="40"/>
        </w:rPr>
        <w:t xml:space="preserve"> </w:t>
      </w:r>
      <w:r>
        <w:t>asuntos que hubiera en cartera, y serán resueltos los dictámenes de las iniciativas que con carácter de</w:t>
      </w:r>
      <w:r>
        <w:rPr>
          <w:spacing w:val="-2"/>
        </w:rPr>
        <w:t xml:space="preserve"> </w:t>
      </w:r>
      <w:r>
        <w:t>preferente</w:t>
      </w:r>
      <w:r>
        <w:rPr>
          <w:spacing w:val="-2"/>
        </w:rPr>
        <w:t xml:space="preserve"> </w:t>
      </w:r>
      <w:r>
        <w:t>hubiere</w:t>
      </w:r>
      <w:r>
        <w:rPr>
          <w:spacing w:val="-2"/>
        </w:rPr>
        <w:t xml:space="preserve"> </w:t>
      </w:r>
      <w:r>
        <w:t>pr</w:t>
      </w:r>
      <w:r>
        <w:t>esentado</w:t>
      </w:r>
      <w:r>
        <w:rPr>
          <w:spacing w:val="-1"/>
        </w:rPr>
        <w:t xml:space="preserve"> </w:t>
      </w:r>
      <w:r>
        <w:t>el</w:t>
      </w:r>
      <w:r>
        <w:rPr>
          <w:spacing w:val="-2"/>
        </w:rPr>
        <w:t xml:space="preserve"> </w:t>
      </w:r>
      <w:r>
        <w:t>Gobernador</w:t>
      </w:r>
      <w:r>
        <w:rPr>
          <w:spacing w:val="-1"/>
        </w:rPr>
        <w:t xml:space="preserve"> </w:t>
      </w:r>
      <w:r>
        <w:t>del</w:t>
      </w:r>
      <w:r>
        <w:rPr>
          <w:spacing w:val="-2"/>
        </w:rPr>
        <w:t xml:space="preserve"> </w:t>
      </w:r>
      <w:r>
        <w:t>Estado</w:t>
      </w:r>
      <w:r>
        <w:rPr>
          <w:spacing w:val="-1"/>
        </w:rPr>
        <w:t xml:space="preserve"> </w:t>
      </w:r>
      <w:r>
        <w:t>o,</w:t>
      </w:r>
      <w:r>
        <w:rPr>
          <w:spacing w:val="-1"/>
        </w:rPr>
        <w:t xml:space="preserve"> </w:t>
      </w:r>
      <w:r>
        <w:t>en</w:t>
      </w:r>
      <w:r>
        <w:rPr>
          <w:spacing w:val="-2"/>
        </w:rPr>
        <w:t xml:space="preserve"> </w:t>
      </w:r>
      <w:r>
        <w:t>su</w:t>
      </w:r>
      <w:r>
        <w:rPr>
          <w:spacing w:val="-3"/>
        </w:rPr>
        <w:t xml:space="preserve"> </w:t>
      </w:r>
      <w:r>
        <w:t>caso,</w:t>
      </w:r>
      <w:r>
        <w:rPr>
          <w:spacing w:val="-1"/>
        </w:rPr>
        <w:t xml:space="preserve"> </w:t>
      </w:r>
      <w:r>
        <w:t>las</w:t>
      </w:r>
      <w:r>
        <w:rPr>
          <w:spacing w:val="-3"/>
        </w:rPr>
        <w:t xml:space="preserve"> </w:t>
      </w:r>
      <w:r>
        <w:t>propias</w:t>
      </w:r>
      <w:r>
        <w:rPr>
          <w:spacing w:val="-3"/>
        </w:rPr>
        <w:t xml:space="preserve"> </w:t>
      </w:r>
      <w:r>
        <w:t>iniciativas,</w:t>
      </w:r>
      <w:r>
        <w:rPr>
          <w:spacing w:val="-1"/>
        </w:rPr>
        <w:t xml:space="preserve"> </w:t>
      </w:r>
      <w:r>
        <w:t>y los demás asuntos que hayan sido dictaminados y aquellos que sean declarados de obvia o urgente resolución. El resto de los asuntos en cartera serán remitidos a la Diputación Perma</w:t>
      </w:r>
      <w:r>
        <w:t>nente para que continúe su trámite.</w:t>
      </w:r>
    </w:p>
    <w:p w:rsidR="00CE6F50" w:rsidRDefault="002B1D46">
      <w:pPr>
        <w:pStyle w:val="Textoindependiente"/>
        <w:spacing w:before="233"/>
        <w:ind w:right="151"/>
      </w:pPr>
      <w:r>
        <w:t>Las</w:t>
      </w:r>
      <w:r>
        <w:rPr>
          <w:spacing w:val="66"/>
        </w:rPr>
        <w:t xml:space="preserve"> </w:t>
      </w:r>
      <w:r>
        <w:t>comisiones</w:t>
      </w:r>
      <w:r>
        <w:rPr>
          <w:spacing w:val="66"/>
        </w:rPr>
        <w:t xml:space="preserve"> </w:t>
      </w:r>
      <w:r>
        <w:t>legislativas</w:t>
      </w:r>
      <w:r>
        <w:rPr>
          <w:spacing w:val="66"/>
        </w:rPr>
        <w:t xml:space="preserve"> </w:t>
      </w:r>
      <w:r>
        <w:t>y</w:t>
      </w:r>
      <w:r>
        <w:rPr>
          <w:spacing w:val="67"/>
        </w:rPr>
        <w:t xml:space="preserve"> </w:t>
      </w:r>
      <w:r>
        <w:t>los</w:t>
      </w:r>
      <w:r>
        <w:rPr>
          <w:spacing w:val="66"/>
        </w:rPr>
        <w:t xml:space="preserve"> </w:t>
      </w:r>
      <w:r>
        <w:t>comités</w:t>
      </w:r>
      <w:r>
        <w:rPr>
          <w:spacing w:val="66"/>
        </w:rPr>
        <w:t xml:space="preserve"> </w:t>
      </w:r>
      <w:r>
        <w:t>continuarán</w:t>
      </w:r>
      <w:r>
        <w:rPr>
          <w:spacing w:val="67"/>
        </w:rPr>
        <w:t xml:space="preserve"> </w:t>
      </w:r>
      <w:r>
        <w:t>sus</w:t>
      </w:r>
      <w:r>
        <w:rPr>
          <w:spacing w:val="66"/>
        </w:rPr>
        <w:t xml:space="preserve"> </w:t>
      </w:r>
      <w:r>
        <w:t>trabajos</w:t>
      </w:r>
      <w:r>
        <w:rPr>
          <w:spacing w:val="66"/>
        </w:rPr>
        <w:t xml:space="preserve"> </w:t>
      </w:r>
      <w:r>
        <w:t>de</w:t>
      </w:r>
      <w:r>
        <w:rPr>
          <w:spacing w:val="66"/>
        </w:rPr>
        <w:t xml:space="preserve"> </w:t>
      </w:r>
      <w:r>
        <w:t>estudio</w:t>
      </w:r>
      <w:r>
        <w:rPr>
          <w:spacing w:val="68"/>
        </w:rPr>
        <w:t xml:space="preserve"> </w:t>
      </w:r>
      <w:r>
        <w:t>respecto</w:t>
      </w:r>
      <w:r>
        <w:rPr>
          <w:spacing w:val="68"/>
        </w:rPr>
        <w:t xml:space="preserve"> </w:t>
      </w:r>
      <w:r>
        <w:t>de</w:t>
      </w:r>
      <w:r>
        <w:rPr>
          <w:spacing w:val="66"/>
        </w:rPr>
        <w:t xml:space="preserve"> </w:t>
      </w:r>
      <w:r>
        <w:t>las iniciativas o asuntos que les hayan sido turnados y que se encuentren pendientes de resolución.</w:t>
      </w:r>
    </w:p>
    <w:p w:rsidR="00CE6F50" w:rsidRDefault="00CE6F50">
      <w:pPr>
        <w:pStyle w:val="Textoindependiente"/>
        <w:sectPr w:rsidR="00CE6F50">
          <w:pgSz w:w="12250" w:h="15850"/>
          <w:pgMar w:top="1680" w:right="992" w:bottom="1140" w:left="992" w:header="425" w:footer="946" w:gutter="0"/>
          <w:cols w:space="720"/>
        </w:sectPr>
      </w:pPr>
    </w:p>
    <w:p w:rsidR="00CE6F50" w:rsidRDefault="002B1D46">
      <w:pPr>
        <w:pStyle w:val="Textoindependiente"/>
        <w:spacing w:before="108"/>
        <w:ind w:right="148"/>
        <w:jc w:val="both"/>
      </w:pPr>
      <w:r>
        <w:lastRenderedPageBreak/>
        <w:t xml:space="preserve">Darán cuenta de los dictámenes al </w:t>
      </w:r>
      <w:proofErr w:type="gramStart"/>
      <w:r>
        <w:t>Presidente</w:t>
      </w:r>
      <w:proofErr w:type="gramEnd"/>
      <w:r>
        <w:t xml:space="preserve"> de la Legislatura o de la Diputación Permanente de conformidad con los términos establecidos en la ley.</w:t>
      </w:r>
    </w:p>
    <w:p w:rsidR="00CE6F50" w:rsidRDefault="00CE6F50">
      <w:pPr>
        <w:pStyle w:val="Textoindependiente"/>
        <w:spacing w:before="1"/>
        <w:ind w:left="0"/>
      </w:pPr>
    </w:p>
    <w:p w:rsidR="00CE6F50" w:rsidRDefault="002B1D46">
      <w:pPr>
        <w:pStyle w:val="Textoindependiente"/>
        <w:ind w:right="145"/>
        <w:jc w:val="both"/>
      </w:pPr>
      <w:r>
        <w:rPr>
          <w:b/>
        </w:rPr>
        <w:t xml:space="preserve">Artículo 67.- </w:t>
      </w:r>
      <w:r>
        <w:t>Las determinaciones de la Diputación Permanente se tomarán por mayoría de votos, teniendo el</w:t>
      </w:r>
      <w:r>
        <w:t xml:space="preserve"> presidente o quien lo supla, en caso de empate, voto de calidad.</w:t>
      </w:r>
    </w:p>
    <w:p w:rsidR="00CE6F50" w:rsidRDefault="002B1D46">
      <w:pPr>
        <w:pStyle w:val="Textoindependiente"/>
        <w:spacing w:before="234"/>
        <w:ind w:right="148"/>
        <w:jc w:val="both"/>
      </w:pPr>
      <w:r>
        <w:t>Si la sesión no pudiera efectuarse por falta de quórum, se girará nuevo citatorio a los propietarios y suplentes, para que tenga lugar en la nueva fecha y hora indicados.</w:t>
      </w:r>
    </w:p>
    <w:p w:rsidR="00CE6F50" w:rsidRDefault="00CE6F50">
      <w:pPr>
        <w:pStyle w:val="Textoindependiente"/>
        <w:spacing w:before="234"/>
        <w:ind w:left="0"/>
      </w:pPr>
    </w:p>
    <w:p w:rsidR="00CE6F50" w:rsidRDefault="002B1D46">
      <w:pPr>
        <w:pStyle w:val="Textoindependiente"/>
        <w:ind w:left="7" w:right="9"/>
        <w:jc w:val="center"/>
        <w:rPr>
          <w:b/>
        </w:rPr>
      </w:pPr>
      <w:r>
        <w:rPr>
          <w:b/>
        </w:rPr>
        <w:t>CAPITULO</w:t>
      </w:r>
      <w:r>
        <w:rPr>
          <w:b/>
          <w:spacing w:val="-15"/>
        </w:rPr>
        <w:t xml:space="preserve"> </w:t>
      </w:r>
      <w:r>
        <w:rPr>
          <w:b/>
          <w:spacing w:val="-5"/>
        </w:rPr>
        <w:t>VI</w:t>
      </w:r>
    </w:p>
    <w:p w:rsidR="00CE6F50" w:rsidRDefault="002B1D46">
      <w:pPr>
        <w:pStyle w:val="Textoindependiente"/>
        <w:ind w:left="6" w:right="9"/>
        <w:jc w:val="center"/>
        <w:rPr>
          <w:b/>
        </w:rPr>
      </w:pPr>
      <w:r>
        <w:rPr>
          <w:b/>
        </w:rPr>
        <w:t>DE</w:t>
      </w:r>
      <w:r>
        <w:rPr>
          <w:b/>
          <w:spacing w:val="-6"/>
        </w:rPr>
        <w:t xml:space="preserve"> </w:t>
      </w:r>
      <w:r>
        <w:rPr>
          <w:b/>
        </w:rPr>
        <w:t>LAS</w:t>
      </w:r>
      <w:r>
        <w:rPr>
          <w:b/>
          <w:spacing w:val="-5"/>
        </w:rPr>
        <w:t xml:space="preserve"> </w:t>
      </w:r>
      <w:r>
        <w:rPr>
          <w:b/>
          <w:spacing w:val="-2"/>
        </w:rPr>
        <w:t>INICIATIVAS</w:t>
      </w:r>
    </w:p>
    <w:p w:rsidR="00CE6F50" w:rsidRDefault="00CE6F50">
      <w:pPr>
        <w:pStyle w:val="Textoindependiente"/>
        <w:spacing w:before="2"/>
        <w:ind w:left="0"/>
        <w:rPr>
          <w:b/>
        </w:rPr>
      </w:pPr>
    </w:p>
    <w:p w:rsidR="00CE6F50" w:rsidRDefault="002B1D46">
      <w:pPr>
        <w:pStyle w:val="Textoindependiente"/>
        <w:jc w:val="both"/>
      </w:pPr>
      <w:r>
        <w:rPr>
          <w:b/>
        </w:rPr>
        <w:t>Artículo</w:t>
      </w:r>
      <w:r>
        <w:rPr>
          <w:b/>
          <w:spacing w:val="-8"/>
        </w:rPr>
        <w:t xml:space="preserve"> </w:t>
      </w:r>
      <w:r>
        <w:rPr>
          <w:b/>
        </w:rPr>
        <w:t>68.-</w:t>
      </w:r>
      <w:r>
        <w:rPr>
          <w:b/>
          <w:spacing w:val="-7"/>
        </w:rPr>
        <w:t xml:space="preserve"> </w:t>
      </w:r>
      <w:r>
        <w:t>El</w:t>
      </w:r>
      <w:r>
        <w:rPr>
          <w:spacing w:val="-6"/>
        </w:rPr>
        <w:t xml:space="preserve"> </w:t>
      </w:r>
      <w:r>
        <w:t>diputado</w:t>
      </w:r>
      <w:r>
        <w:rPr>
          <w:spacing w:val="-6"/>
        </w:rPr>
        <w:t xml:space="preserve"> </w:t>
      </w:r>
      <w:r>
        <w:t>o</w:t>
      </w:r>
      <w:r>
        <w:rPr>
          <w:spacing w:val="-6"/>
        </w:rPr>
        <w:t xml:space="preserve"> </w:t>
      </w:r>
      <w:r>
        <w:t>la</w:t>
      </w:r>
      <w:r>
        <w:rPr>
          <w:spacing w:val="-8"/>
        </w:rPr>
        <w:t xml:space="preserve"> </w:t>
      </w:r>
      <w:r>
        <w:t>diputada,</w:t>
      </w:r>
      <w:r>
        <w:rPr>
          <w:spacing w:val="-6"/>
        </w:rPr>
        <w:t xml:space="preserve"> </w:t>
      </w:r>
      <w:r>
        <w:t>que</w:t>
      </w:r>
      <w:r>
        <w:rPr>
          <w:spacing w:val="-6"/>
        </w:rPr>
        <w:t xml:space="preserve"> </w:t>
      </w:r>
      <w:r>
        <w:t>presente</w:t>
      </w:r>
      <w:r>
        <w:rPr>
          <w:spacing w:val="-7"/>
        </w:rPr>
        <w:t xml:space="preserve"> </w:t>
      </w:r>
      <w:r>
        <w:t>una</w:t>
      </w:r>
      <w:r>
        <w:rPr>
          <w:spacing w:val="-7"/>
        </w:rPr>
        <w:t xml:space="preserve"> </w:t>
      </w:r>
      <w:r>
        <w:t>iniciativa</w:t>
      </w:r>
      <w:r>
        <w:rPr>
          <w:spacing w:val="-6"/>
        </w:rPr>
        <w:t xml:space="preserve"> </w:t>
      </w:r>
      <w:r>
        <w:t>se</w:t>
      </w:r>
      <w:r>
        <w:rPr>
          <w:spacing w:val="-8"/>
        </w:rPr>
        <w:t xml:space="preserve"> </w:t>
      </w:r>
      <w:r>
        <w:t>denominará</w:t>
      </w:r>
      <w:r>
        <w:rPr>
          <w:spacing w:val="-6"/>
        </w:rPr>
        <w:t xml:space="preserve"> </w:t>
      </w:r>
      <w:r>
        <w:rPr>
          <w:spacing w:val="-2"/>
        </w:rPr>
        <w:t>presentante.</w:t>
      </w:r>
    </w:p>
    <w:p w:rsidR="00CE6F50" w:rsidRDefault="00CE6F50">
      <w:pPr>
        <w:pStyle w:val="Textoindependiente"/>
        <w:spacing w:before="1"/>
        <w:ind w:left="0"/>
      </w:pPr>
    </w:p>
    <w:p w:rsidR="00CE6F50" w:rsidRDefault="002B1D46">
      <w:pPr>
        <w:pStyle w:val="Textoindependiente"/>
        <w:ind w:right="150"/>
        <w:jc w:val="both"/>
      </w:pPr>
      <w:r>
        <w:t>La presentación de iniciativas será hasta por diez minutos, así como las proposiciones que no tengan tal carácter. La Presidencia de la Legislatu</w:t>
      </w:r>
      <w:r>
        <w:t>ra garantizará, en todo momento, que se respete el tiempo establecido para</w:t>
      </w:r>
      <w:r>
        <w:rPr>
          <w:spacing w:val="-1"/>
        </w:rPr>
        <w:t xml:space="preserve"> </w:t>
      </w:r>
      <w:r>
        <w:t>la</w:t>
      </w:r>
      <w:r>
        <w:rPr>
          <w:spacing w:val="-1"/>
        </w:rPr>
        <w:t xml:space="preserve"> </w:t>
      </w:r>
      <w:r>
        <w:t>presentación de</w:t>
      </w:r>
      <w:r>
        <w:rPr>
          <w:spacing w:val="-1"/>
        </w:rPr>
        <w:t xml:space="preserve"> </w:t>
      </w:r>
      <w:r>
        <w:t>las</w:t>
      </w:r>
      <w:r>
        <w:rPr>
          <w:spacing w:val="-1"/>
        </w:rPr>
        <w:t xml:space="preserve"> </w:t>
      </w:r>
      <w:r>
        <w:t>iniciativas y proposiciones</w:t>
      </w:r>
      <w:r>
        <w:rPr>
          <w:spacing w:val="-1"/>
        </w:rPr>
        <w:t xml:space="preserve"> </w:t>
      </w:r>
      <w:r>
        <w:t>que</w:t>
      </w:r>
      <w:r>
        <w:rPr>
          <w:spacing w:val="-1"/>
        </w:rPr>
        <w:t xml:space="preserve"> </w:t>
      </w:r>
      <w:r>
        <w:t>no tengan tal carácter; en caso de que no se pueda utilizar el cronómetro del salón de sesiones, se auxiliará con un cronómetr</w:t>
      </w:r>
      <w:r>
        <w:t xml:space="preserve">o </w:t>
      </w:r>
      <w:r>
        <w:rPr>
          <w:spacing w:val="-2"/>
        </w:rPr>
        <w:t>manual.</w:t>
      </w:r>
    </w:p>
    <w:p w:rsidR="00CE6F50" w:rsidRDefault="002B1D46">
      <w:pPr>
        <w:pStyle w:val="Textoindependiente"/>
        <w:spacing w:before="232"/>
        <w:ind w:right="140"/>
        <w:jc w:val="both"/>
      </w:pPr>
      <w:r>
        <w:rPr>
          <w:b/>
        </w:rPr>
        <w:t xml:space="preserve">Artículo 69.- </w:t>
      </w:r>
      <w:r>
        <w:t>Las iniciativas que no provengan de los diputados, serán leídas por uno de los secretarios, sin perjuicio de que puedan darle lectura los tres, o incluso los vicepresidentes, siempre que sea recomendable por la extensión de aquellas</w:t>
      </w:r>
      <w:r>
        <w:t>.</w:t>
      </w:r>
    </w:p>
    <w:p w:rsidR="00CE6F50" w:rsidRDefault="00CE6F50">
      <w:pPr>
        <w:pStyle w:val="Textoindependiente"/>
        <w:spacing w:before="2"/>
        <w:ind w:left="0"/>
      </w:pPr>
    </w:p>
    <w:p w:rsidR="00CE6F50" w:rsidRDefault="002B1D46">
      <w:pPr>
        <w:pStyle w:val="Textoindependiente"/>
        <w:ind w:right="149"/>
        <w:jc w:val="both"/>
      </w:pPr>
      <w:r>
        <w:t>Se dará lectura a un documento síntesis de las iniciativas presentadas ante el pleno, salvo</w:t>
      </w:r>
      <w:r>
        <w:rPr>
          <w:spacing w:val="40"/>
        </w:rPr>
        <w:t xml:space="preserve"> </w:t>
      </w:r>
      <w:r>
        <w:t>disposición expresa en otro sentido.</w:t>
      </w:r>
    </w:p>
    <w:p w:rsidR="00CE6F50" w:rsidRDefault="002B1D46">
      <w:pPr>
        <w:pStyle w:val="Textoindependiente"/>
        <w:spacing w:before="234"/>
        <w:jc w:val="both"/>
      </w:pPr>
      <w:r>
        <w:t>La</w:t>
      </w:r>
      <w:r>
        <w:rPr>
          <w:spacing w:val="-7"/>
        </w:rPr>
        <w:t xml:space="preserve"> </w:t>
      </w:r>
      <w:r>
        <w:t>presentación</w:t>
      </w:r>
      <w:r>
        <w:rPr>
          <w:spacing w:val="-4"/>
        </w:rPr>
        <w:t xml:space="preserve"> </w:t>
      </w:r>
      <w:r>
        <w:t>de</w:t>
      </w:r>
      <w:r>
        <w:rPr>
          <w:spacing w:val="-5"/>
        </w:rPr>
        <w:t xml:space="preserve"> </w:t>
      </w:r>
      <w:r>
        <w:t>iniciativas</w:t>
      </w:r>
      <w:r>
        <w:rPr>
          <w:spacing w:val="-6"/>
        </w:rPr>
        <w:t xml:space="preserve"> </w:t>
      </w:r>
      <w:r>
        <w:t>ante</w:t>
      </w:r>
      <w:r>
        <w:rPr>
          <w:spacing w:val="-5"/>
        </w:rPr>
        <w:t xml:space="preserve"> </w:t>
      </w:r>
      <w:r>
        <w:t>el</w:t>
      </w:r>
      <w:r>
        <w:rPr>
          <w:spacing w:val="-5"/>
        </w:rPr>
        <w:t xml:space="preserve"> </w:t>
      </w:r>
      <w:r>
        <w:t>Pleno</w:t>
      </w:r>
      <w:r>
        <w:rPr>
          <w:spacing w:val="-4"/>
        </w:rPr>
        <w:t xml:space="preserve"> </w:t>
      </w:r>
      <w:r>
        <w:t>será</w:t>
      </w:r>
      <w:r>
        <w:rPr>
          <w:spacing w:val="-5"/>
        </w:rPr>
        <w:t xml:space="preserve"> </w:t>
      </w:r>
      <w:r>
        <w:t>hasta</w:t>
      </w:r>
      <w:r>
        <w:rPr>
          <w:spacing w:val="-5"/>
        </w:rPr>
        <w:t xml:space="preserve"> </w:t>
      </w:r>
      <w:r>
        <w:t>por</w:t>
      </w:r>
      <w:r>
        <w:rPr>
          <w:spacing w:val="-4"/>
        </w:rPr>
        <w:t xml:space="preserve"> </w:t>
      </w:r>
      <w:r>
        <w:t>diez</w:t>
      </w:r>
      <w:r>
        <w:rPr>
          <w:spacing w:val="-4"/>
        </w:rPr>
        <w:t xml:space="preserve"> </w:t>
      </w:r>
      <w:r>
        <w:rPr>
          <w:spacing w:val="-2"/>
        </w:rPr>
        <w:t>minutos.</w:t>
      </w:r>
    </w:p>
    <w:p w:rsidR="00CE6F50" w:rsidRDefault="00CE6F50">
      <w:pPr>
        <w:pStyle w:val="Textoindependiente"/>
        <w:spacing w:before="1"/>
        <w:ind w:left="0"/>
      </w:pPr>
    </w:p>
    <w:p w:rsidR="00CE6F50" w:rsidRDefault="002B1D46">
      <w:pPr>
        <w:pStyle w:val="Textoindependiente"/>
        <w:ind w:right="145"/>
        <w:jc w:val="both"/>
      </w:pPr>
      <w:r>
        <w:rPr>
          <w:b/>
        </w:rPr>
        <w:t xml:space="preserve">Artículo 70.- </w:t>
      </w:r>
      <w:r>
        <w:t>Las iniciativas de ley o decreto que sean presentadas a la Legislatura, pasarán desde luego a la comisión o a las comisiones legislativas correspondientes.</w:t>
      </w:r>
    </w:p>
    <w:p w:rsidR="00CE6F50" w:rsidRDefault="002B1D46">
      <w:pPr>
        <w:pStyle w:val="Textoindependiente"/>
        <w:spacing w:before="234"/>
        <w:ind w:right="146"/>
        <w:jc w:val="both"/>
      </w:pPr>
      <w:r>
        <w:rPr>
          <w:b/>
        </w:rPr>
        <w:t xml:space="preserve">Artículo 71.- </w:t>
      </w:r>
      <w:r>
        <w:t>Cuando las iniciativas no cumplan con los requisitos establecidos en la Constitución o</w:t>
      </w:r>
      <w:r>
        <w:t xml:space="preserve"> los señalados en la ley, serán devueltas por el presidente a su autor, previniéndole para que complemente dichos requisitos y no podrán volver a presentarse antes de los treinta días posteriores al acuerdo respectivo. En caso de persistir las deficiencias</w:t>
      </w:r>
      <w:r>
        <w:t xml:space="preserve"> sólo podrán presentarse hasta el siguiente </w:t>
      </w:r>
      <w:r>
        <w:rPr>
          <w:spacing w:val="-2"/>
        </w:rPr>
        <w:t>período.</w:t>
      </w:r>
    </w:p>
    <w:p w:rsidR="00CE6F50" w:rsidRDefault="00CE6F50">
      <w:pPr>
        <w:pStyle w:val="Textoindependiente"/>
        <w:ind w:left="0"/>
      </w:pPr>
    </w:p>
    <w:p w:rsidR="00CE6F50" w:rsidRDefault="002B1D46">
      <w:pPr>
        <w:pStyle w:val="Textoindependiente"/>
        <w:ind w:right="146"/>
        <w:jc w:val="both"/>
      </w:pPr>
      <w:r>
        <w:t>Las iniciativas que el Gobernador del Estado presentare con carácter de preferente fuera del plazo a que se refiere el artículo 81 fracción V, inciso a), de la Ley Orgánica del Poder Legislativo del Est</w:t>
      </w:r>
      <w:r>
        <w:t>ado Libre y Soberano de México, se considerarán como presentadas sin tal carácter.</w:t>
      </w:r>
    </w:p>
    <w:p w:rsidR="00CE6F50" w:rsidRDefault="00CE6F50">
      <w:pPr>
        <w:pStyle w:val="Textoindependiente"/>
        <w:spacing w:before="2"/>
        <w:ind w:left="0"/>
      </w:pPr>
    </w:p>
    <w:p w:rsidR="00CE6F50" w:rsidRDefault="002B1D46">
      <w:pPr>
        <w:pStyle w:val="Textoindependiente"/>
        <w:ind w:right="146"/>
        <w:jc w:val="both"/>
      </w:pPr>
      <w:r>
        <w:t xml:space="preserve">Si las iniciativas carecen del apartado previsto por el inciso c) de la fracción citada, el </w:t>
      </w:r>
      <w:proofErr w:type="gramStart"/>
      <w:r>
        <w:t>Presidente</w:t>
      </w:r>
      <w:proofErr w:type="gramEnd"/>
      <w:r>
        <w:t xml:space="preserve"> solicitará de inmediata a su autor que subsane la omisión dentro del </w:t>
      </w:r>
      <w:r>
        <w:t>plazo de 48 horas y ordenará que las iniciativas se turnen a comisiones una vez recibida la información. Si la omisión no es subsanada dentro del plazo citado, podrá presentarlas nuevamente dentro del mismo período de sesiones con el carácter de preferente</w:t>
      </w:r>
      <w:r>
        <w:t>, si aún se encontrare dentro del plazo a que se refiere el</w:t>
      </w:r>
      <w:r>
        <w:rPr>
          <w:spacing w:val="40"/>
        </w:rPr>
        <w:t xml:space="preserve"> </w:t>
      </w:r>
      <w:r>
        <w:t>artículo 81 fracción V, inciso a), de la Ley Orgánica del Poder Legislativo del Estado Libre y Soberano de México. Si dicho plazo hubiere transcurrido sin que la omisión hubiere sido subsanada, la</w:t>
      </w:r>
      <w:r>
        <w:t>s iniciativas se tendrán por presentadas sin el carácter de preferente.</w:t>
      </w:r>
    </w:p>
    <w:p w:rsidR="00CE6F50" w:rsidRDefault="002B1D46">
      <w:pPr>
        <w:pStyle w:val="Textoindependiente"/>
        <w:spacing w:before="234"/>
        <w:ind w:right="147"/>
        <w:jc w:val="both"/>
      </w:pPr>
      <w:r>
        <w:rPr>
          <w:b/>
        </w:rPr>
        <w:t xml:space="preserve">Artículo 72.- </w:t>
      </w:r>
      <w:r>
        <w:t>Las proposiciones con punto de acuerdo serán presentadas, respecto de asuntos de interés general, cuyos efectos repercutan al Estado de México, así como exhortar</w:t>
      </w:r>
      <w:r>
        <w:rPr>
          <w:spacing w:val="-1"/>
        </w:rPr>
        <w:t xml:space="preserve"> </w:t>
      </w:r>
      <w:r>
        <w:t>respetuo</w:t>
      </w:r>
      <w:r>
        <w:t>samente en</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8"/>
        <w:jc w:val="both"/>
      </w:pPr>
      <w:r>
        <w:lastRenderedPageBreak/>
        <w:t>el ámbito de colaboración entre los Poderes del Estado, la realización o cesación en la ejecución de determinados actos, el cumplimiento concreto de obligaciones, y se sujetarán a las siguientes bases:</w:t>
      </w:r>
    </w:p>
    <w:p w:rsidR="00CE6F50" w:rsidRDefault="00CE6F50">
      <w:pPr>
        <w:pStyle w:val="Textoindependiente"/>
        <w:spacing w:before="1"/>
        <w:ind w:left="0"/>
      </w:pPr>
    </w:p>
    <w:p w:rsidR="00CE6F50" w:rsidRDefault="002B1D46">
      <w:pPr>
        <w:pStyle w:val="Prrafodelista"/>
        <w:numPr>
          <w:ilvl w:val="0"/>
          <w:numId w:val="20"/>
        </w:numPr>
        <w:tabs>
          <w:tab w:val="left" w:pos="362"/>
        </w:tabs>
        <w:ind w:right="147" w:firstLine="0"/>
        <w:jc w:val="both"/>
        <w:rPr>
          <w:sz w:val="20"/>
        </w:rPr>
      </w:pPr>
      <w:r>
        <w:rPr>
          <w:sz w:val="20"/>
        </w:rPr>
        <w:t>Deberán registrarse ante</w:t>
      </w:r>
      <w:r>
        <w:rPr>
          <w:sz w:val="20"/>
        </w:rPr>
        <w:t xml:space="preserve"> la Presidencia de la Legislatura y contener una propuesta específica de acuerdo, petición o declaración institucional de la Legislatura. Podrán ser presentadas de manera individual o a nombre de alguno de los Grupos Parlamentarios, en un tiempo de hasta d</w:t>
      </w:r>
      <w:r>
        <w:rPr>
          <w:sz w:val="20"/>
        </w:rPr>
        <w:t>iez minutos;</w:t>
      </w:r>
    </w:p>
    <w:p w:rsidR="00CE6F50" w:rsidRDefault="002B1D46">
      <w:pPr>
        <w:pStyle w:val="Prrafodelista"/>
        <w:numPr>
          <w:ilvl w:val="0"/>
          <w:numId w:val="20"/>
        </w:numPr>
        <w:tabs>
          <w:tab w:val="left" w:pos="405"/>
        </w:tabs>
        <w:spacing w:before="234"/>
        <w:ind w:right="148" w:firstLine="0"/>
        <w:jc w:val="both"/>
        <w:rPr>
          <w:sz w:val="20"/>
        </w:rPr>
      </w:pPr>
      <w:r>
        <w:rPr>
          <w:sz w:val="20"/>
        </w:rPr>
        <w:t>Ninguna proposición</w:t>
      </w:r>
      <w:r>
        <w:rPr>
          <w:spacing w:val="-5"/>
          <w:sz w:val="20"/>
        </w:rPr>
        <w:t xml:space="preserve"> </w:t>
      </w:r>
      <w:r>
        <w:rPr>
          <w:sz w:val="20"/>
        </w:rPr>
        <w:t>podrá</w:t>
      </w:r>
      <w:r>
        <w:rPr>
          <w:spacing w:val="-3"/>
          <w:sz w:val="20"/>
        </w:rPr>
        <w:t xml:space="preserve"> </w:t>
      </w:r>
      <w:r>
        <w:rPr>
          <w:sz w:val="20"/>
        </w:rPr>
        <w:t>discutirse</w:t>
      </w:r>
      <w:r>
        <w:rPr>
          <w:spacing w:val="-1"/>
          <w:sz w:val="20"/>
        </w:rPr>
        <w:t xml:space="preserve"> </w:t>
      </w:r>
      <w:r>
        <w:rPr>
          <w:sz w:val="20"/>
        </w:rPr>
        <w:t>en el</w:t>
      </w:r>
      <w:r>
        <w:rPr>
          <w:spacing w:val="-3"/>
          <w:sz w:val="20"/>
        </w:rPr>
        <w:t xml:space="preserve"> </w:t>
      </w:r>
      <w:r>
        <w:rPr>
          <w:sz w:val="20"/>
        </w:rPr>
        <w:t>pleno sin que</w:t>
      </w:r>
      <w:r>
        <w:rPr>
          <w:spacing w:val="-1"/>
          <w:sz w:val="20"/>
        </w:rPr>
        <w:t xml:space="preserve"> </w:t>
      </w:r>
      <w:r>
        <w:rPr>
          <w:sz w:val="20"/>
        </w:rPr>
        <w:t>primero</w:t>
      </w:r>
      <w:r>
        <w:rPr>
          <w:spacing w:val="-2"/>
          <w:sz w:val="20"/>
        </w:rPr>
        <w:t xml:space="preserve"> </w:t>
      </w:r>
      <w:r>
        <w:rPr>
          <w:sz w:val="20"/>
        </w:rPr>
        <w:t>pase</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Comisión</w:t>
      </w:r>
      <w:r>
        <w:rPr>
          <w:spacing w:val="-2"/>
          <w:sz w:val="20"/>
        </w:rPr>
        <w:t xml:space="preserve"> </w:t>
      </w:r>
      <w:r>
        <w:rPr>
          <w:sz w:val="20"/>
        </w:rPr>
        <w:t>o Comisiones y éstas dictaminen. Una vez emitido el dictamen correspondiente, deberá</w:t>
      </w:r>
      <w:r>
        <w:rPr>
          <w:spacing w:val="-1"/>
          <w:sz w:val="20"/>
        </w:rPr>
        <w:t xml:space="preserve"> </w:t>
      </w:r>
      <w:r>
        <w:rPr>
          <w:sz w:val="20"/>
        </w:rPr>
        <w:t xml:space="preserve">ser remitido a la Directiva a fin de que se programe en el orden del día de la sesión conducente para su discusión y votación en el </w:t>
      </w:r>
      <w:r>
        <w:rPr>
          <w:spacing w:val="-2"/>
          <w:sz w:val="20"/>
        </w:rPr>
        <w:t>pleno;</w:t>
      </w:r>
    </w:p>
    <w:p w:rsidR="00CE6F50" w:rsidRDefault="00CE6F50">
      <w:pPr>
        <w:pStyle w:val="Textoindependiente"/>
        <w:ind w:left="0"/>
      </w:pPr>
    </w:p>
    <w:p w:rsidR="00CE6F50" w:rsidRDefault="002B1D46">
      <w:pPr>
        <w:pStyle w:val="Prrafodelista"/>
        <w:numPr>
          <w:ilvl w:val="0"/>
          <w:numId w:val="20"/>
        </w:numPr>
        <w:tabs>
          <w:tab w:val="left" w:pos="477"/>
        </w:tabs>
        <w:ind w:right="151" w:firstLine="0"/>
        <w:jc w:val="both"/>
        <w:rPr>
          <w:sz w:val="20"/>
        </w:rPr>
      </w:pPr>
      <w:r>
        <w:rPr>
          <w:sz w:val="20"/>
        </w:rPr>
        <w:t>Sólo podrá dispensarse el requisito de dictamen de las proposiciones que por acuerdo se califique como de urgente y/o de obvia resolución.</w:t>
      </w:r>
    </w:p>
    <w:p w:rsidR="00CE6F50" w:rsidRDefault="00CE6F50">
      <w:pPr>
        <w:pStyle w:val="Textoindependiente"/>
        <w:spacing w:before="2"/>
        <w:ind w:left="0"/>
      </w:pPr>
    </w:p>
    <w:p w:rsidR="00CE6F50" w:rsidRDefault="002B1D46">
      <w:pPr>
        <w:pStyle w:val="Prrafodelista"/>
        <w:numPr>
          <w:ilvl w:val="0"/>
          <w:numId w:val="20"/>
        </w:numPr>
        <w:tabs>
          <w:tab w:val="left" w:pos="475"/>
        </w:tabs>
        <w:ind w:right="148" w:firstLine="0"/>
        <w:jc w:val="both"/>
        <w:rPr>
          <w:sz w:val="20"/>
        </w:rPr>
      </w:pPr>
      <w:r>
        <w:rPr>
          <w:sz w:val="20"/>
        </w:rPr>
        <w:t>El número de</w:t>
      </w:r>
      <w:r>
        <w:rPr>
          <w:spacing w:val="-3"/>
          <w:sz w:val="20"/>
        </w:rPr>
        <w:t xml:space="preserve"> </w:t>
      </w:r>
      <w:r>
        <w:rPr>
          <w:sz w:val="20"/>
        </w:rPr>
        <w:t>proposiciones</w:t>
      </w:r>
      <w:r>
        <w:rPr>
          <w:spacing w:val="-1"/>
          <w:sz w:val="20"/>
        </w:rPr>
        <w:t xml:space="preserve"> </w:t>
      </w:r>
      <w:r>
        <w:rPr>
          <w:sz w:val="20"/>
        </w:rPr>
        <w:t>que</w:t>
      </w:r>
      <w:r>
        <w:rPr>
          <w:spacing w:val="-1"/>
          <w:sz w:val="20"/>
        </w:rPr>
        <w:t xml:space="preserve"> </w:t>
      </w:r>
      <w:r>
        <w:rPr>
          <w:sz w:val="20"/>
        </w:rPr>
        <w:t>podrán registrarse</w:t>
      </w:r>
      <w:r>
        <w:rPr>
          <w:spacing w:val="-1"/>
          <w:sz w:val="20"/>
        </w:rPr>
        <w:t xml:space="preserve"> </w:t>
      </w:r>
      <w:r>
        <w:rPr>
          <w:sz w:val="20"/>
        </w:rPr>
        <w:t>en cada</w:t>
      </w:r>
      <w:r>
        <w:rPr>
          <w:spacing w:val="-1"/>
          <w:sz w:val="20"/>
        </w:rPr>
        <w:t xml:space="preserve"> </w:t>
      </w:r>
      <w:r>
        <w:rPr>
          <w:sz w:val="20"/>
        </w:rPr>
        <w:t>sesión será</w:t>
      </w:r>
      <w:r>
        <w:rPr>
          <w:spacing w:val="-1"/>
          <w:sz w:val="20"/>
        </w:rPr>
        <w:t xml:space="preserve"> </w:t>
      </w:r>
      <w:r>
        <w:rPr>
          <w:sz w:val="20"/>
        </w:rPr>
        <w:t>el que</w:t>
      </w:r>
      <w:r>
        <w:rPr>
          <w:spacing w:val="-1"/>
          <w:sz w:val="20"/>
        </w:rPr>
        <w:t xml:space="preserve"> </w:t>
      </w:r>
      <w:r>
        <w:rPr>
          <w:sz w:val="20"/>
        </w:rPr>
        <w:t>la</w:t>
      </w:r>
      <w:r>
        <w:rPr>
          <w:spacing w:val="-1"/>
          <w:sz w:val="20"/>
        </w:rPr>
        <w:t xml:space="preserve"> </w:t>
      </w:r>
      <w:r>
        <w:rPr>
          <w:sz w:val="20"/>
        </w:rPr>
        <w:t>Conferencia</w:t>
      </w:r>
      <w:r>
        <w:rPr>
          <w:spacing w:val="-1"/>
          <w:sz w:val="20"/>
        </w:rPr>
        <w:t xml:space="preserve"> </w:t>
      </w:r>
      <w:r>
        <w:rPr>
          <w:sz w:val="20"/>
        </w:rPr>
        <w:t>para la Dirección y Prog</w:t>
      </w:r>
      <w:r>
        <w:rPr>
          <w:sz w:val="20"/>
        </w:rPr>
        <w:t>ramación de los Trabajos Legislativos determine atendiendo al desahogo eficiente del orden del día.</w:t>
      </w:r>
    </w:p>
    <w:p w:rsidR="00CE6F50" w:rsidRDefault="002B1D46">
      <w:pPr>
        <w:pStyle w:val="Prrafodelista"/>
        <w:numPr>
          <w:ilvl w:val="0"/>
          <w:numId w:val="20"/>
        </w:numPr>
        <w:tabs>
          <w:tab w:val="left" w:pos="437"/>
        </w:tabs>
        <w:spacing w:before="234"/>
        <w:ind w:right="148" w:firstLine="0"/>
        <w:jc w:val="both"/>
        <w:rPr>
          <w:sz w:val="20"/>
        </w:rPr>
      </w:pPr>
      <w:r>
        <w:rPr>
          <w:sz w:val="20"/>
        </w:rPr>
        <w:t>El retiro de una proposición corresponderá sólo a su autor y respecto a las que se presenten a nombre de Grupo Parlamentario, el retiro podrá hacerlo el Coo</w:t>
      </w:r>
      <w:r>
        <w:rPr>
          <w:sz w:val="20"/>
        </w:rPr>
        <w:t>rdinador correspondiente, en ambos supuestos, deberá solicitarse a la Directiva antes de iniciar su discusión en el pleno.</w:t>
      </w:r>
    </w:p>
    <w:p w:rsidR="00CE6F50" w:rsidRDefault="002B1D46">
      <w:pPr>
        <w:pStyle w:val="Prrafodelista"/>
        <w:numPr>
          <w:ilvl w:val="0"/>
          <w:numId w:val="20"/>
        </w:numPr>
        <w:tabs>
          <w:tab w:val="left" w:pos="534"/>
        </w:tabs>
        <w:spacing w:before="234"/>
        <w:ind w:right="144" w:firstLine="0"/>
        <w:jc w:val="both"/>
        <w:rPr>
          <w:sz w:val="20"/>
        </w:rPr>
      </w:pPr>
      <w:r>
        <w:rPr>
          <w:sz w:val="20"/>
        </w:rPr>
        <w:t>La Junta de Coordinación Política o la Legislatura, podrá respaldar previa autorización del proponente la presentación de aquellas pr</w:t>
      </w:r>
      <w:r>
        <w:rPr>
          <w:sz w:val="20"/>
        </w:rPr>
        <w:t>oposiciones de acuerdo que se le presenten para su incorporación en el orden del día como asuntos de urgente u obvia resolución, haciendo el reconocimiento que corresponda.</w:t>
      </w:r>
    </w:p>
    <w:p w:rsidR="00CE6F50" w:rsidRDefault="00CE6F50">
      <w:pPr>
        <w:pStyle w:val="Textoindependiente"/>
        <w:ind w:left="0"/>
      </w:pPr>
    </w:p>
    <w:p w:rsidR="00CE6F50" w:rsidRDefault="002B1D46">
      <w:pPr>
        <w:pStyle w:val="Textoindependiente"/>
        <w:ind w:right="148"/>
        <w:jc w:val="both"/>
      </w:pPr>
      <w:r>
        <w:t>Al finalizar de cada periodo ordinario, la Directiva presentará un informe al plen</w:t>
      </w:r>
      <w:r>
        <w:t>o, sobre el estado de las proposiciones de acuerdo, y</w:t>
      </w:r>
      <w:r>
        <w:rPr>
          <w:spacing w:val="-2"/>
        </w:rPr>
        <w:t xml:space="preserve"> </w:t>
      </w:r>
      <w:r>
        <w:t>sobre las</w:t>
      </w:r>
      <w:r>
        <w:rPr>
          <w:spacing w:val="-3"/>
        </w:rPr>
        <w:t xml:space="preserve"> </w:t>
      </w:r>
      <w:r>
        <w:t>respuestas a los acuerdos aprobados en donde se informará de la o las autoridades a la que vayan dirigidas, la fecha en la que se les notificó a éstas, si se recibieron o no la respuesta, y en</w:t>
      </w:r>
      <w:r>
        <w:t xml:space="preserve"> su caso una sinopsis de la respuesta emitida.</w:t>
      </w:r>
    </w:p>
    <w:p w:rsidR="00CE6F50" w:rsidRDefault="00CE6F50">
      <w:pPr>
        <w:pStyle w:val="Textoindependiente"/>
        <w:ind w:left="0"/>
      </w:pPr>
    </w:p>
    <w:p w:rsidR="00CE6F50" w:rsidRDefault="002B1D46">
      <w:pPr>
        <w:pStyle w:val="Textoindependiente"/>
        <w:ind w:right="145"/>
        <w:jc w:val="both"/>
      </w:pPr>
      <w:r>
        <w:rPr>
          <w:b/>
        </w:rPr>
        <w:t xml:space="preserve">Artículo 73.- </w:t>
      </w:r>
      <w:r>
        <w:t xml:space="preserve">Los asuntos serán turnados a la comisión que le corresponda en razón del tema a tratar, o bien cuando el asunto sea también competencia de otras, podrán ser turnados hasta a dos comisiones más; </w:t>
      </w:r>
      <w:r>
        <w:t>las y los integrantes de las comisiones participantes tendrán voz y voto.</w:t>
      </w:r>
    </w:p>
    <w:p w:rsidR="00CE6F50" w:rsidRDefault="00CE6F50">
      <w:pPr>
        <w:pStyle w:val="Textoindependiente"/>
        <w:spacing w:before="2"/>
        <w:ind w:left="0"/>
      </w:pPr>
    </w:p>
    <w:p w:rsidR="00CE6F50" w:rsidRDefault="002B1D46">
      <w:pPr>
        <w:pStyle w:val="Textoindependiente"/>
        <w:ind w:right="149"/>
        <w:jc w:val="both"/>
      </w:pPr>
      <w:r>
        <w:t>Adicionalmente, se podrá solicitar la opinión de las comisiones que, por sus funciones, puedan conocer del asunto.</w:t>
      </w:r>
    </w:p>
    <w:p w:rsidR="00CE6F50" w:rsidRDefault="002B1D46">
      <w:pPr>
        <w:pStyle w:val="Textoindependiente"/>
        <w:spacing w:before="234"/>
        <w:ind w:right="146"/>
        <w:jc w:val="both"/>
      </w:pPr>
      <w:r>
        <w:rPr>
          <w:b/>
        </w:rPr>
        <w:t xml:space="preserve">Artículo 74.- </w:t>
      </w:r>
      <w:r>
        <w:t>La dispensa de trámites a que se refiere la Constitu</w:t>
      </w:r>
      <w:r>
        <w:t>ción y la ley, será solicitada por conducto del presidente o de cualquier miembro de la Legislatura y procederá sólo respecto a los trámites que fueren acordados por ésta.</w:t>
      </w:r>
    </w:p>
    <w:p w:rsidR="00CE6F50" w:rsidRDefault="002B1D46">
      <w:pPr>
        <w:pStyle w:val="Textoindependiente"/>
        <w:spacing w:before="234"/>
        <w:ind w:right="147"/>
        <w:jc w:val="both"/>
      </w:pPr>
      <w:r>
        <w:rPr>
          <w:b/>
        </w:rPr>
        <w:t xml:space="preserve">Artículo 74 </w:t>
      </w:r>
      <w:proofErr w:type="gramStart"/>
      <w:r>
        <w:rPr>
          <w:b/>
        </w:rPr>
        <w:t>Bis.-</w:t>
      </w:r>
      <w:proofErr w:type="gramEnd"/>
      <w:r>
        <w:rPr>
          <w:b/>
        </w:rPr>
        <w:t xml:space="preserve"> </w:t>
      </w:r>
      <w:r>
        <w:t>Las iniciativas de Ley, Decreto o de Acuerdo que hayan sido presentadas en una Legislatura, quedarán a disposición de la siguiente sólo en los siguientes casos:</w:t>
      </w:r>
    </w:p>
    <w:p w:rsidR="00CE6F50" w:rsidRDefault="00CE6F50">
      <w:pPr>
        <w:pStyle w:val="Textoindependiente"/>
        <w:spacing w:before="1"/>
        <w:ind w:left="0"/>
      </w:pPr>
    </w:p>
    <w:p w:rsidR="00CE6F50" w:rsidRDefault="002B1D46">
      <w:pPr>
        <w:pStyle w:val="Prrafodelista"/>
        <w:numPr>
          <w:ilvl w:val="0"/>
          <w:numId w:val="19"/>
        </w:numPr>
        <w:tabs>
          <w:tab w:val="left" w:pos="849"/>
        </w:tabs>
        <w:spacing w:before="1"/>
        <w:ind w:right="149"/>
        <w:rPr>
          <w:sz w:val="20"/>
        </w:rPr>
      </w:pPr>
      <w:r>
        <w:rPr>
          <w:sz w:val="20"/>
        </w:rPr>
        <w:t>Cuando un dictamen haya sido aprobado por la comisión o comisiones correspondientes, sin que h</w:t>
      </w:r>
      <w:r>
        <w:rPr>
          <w:sz w:val="20"/>
        </w:rPr>
        <w:t>ubiera sido sometido al Pleno de la Legislatura o Diputación Permanente.</w:t>
      </w:r>
    </w:p>
    <w:p w:rsidR="00CE6F50" w:rsidRDefault="002B1D46">
      <w:pPr>
        <w:pStyle w:val="Prrafodelista"/>
        <w:numPr>
          <w:ilvl w:val="0"/>
          <w:numId w:val="19"/>
        </w:numPr>
        <w:tabs>
          <w:tab w:val="left" w:pos="849"/>
        </w:tabs>
        <w:spacing w:before="233"/>
        <w:ind w:right="147"/>
        <w:rPr>
          <w:sz w:val="20"/>
        </w:rPr>
      </w:pPr>
      <w:r>
        <w:rPr>
          <w:sz w:val="20"/>
        </w:rPr>
        <w:t>Cuando</w:t>
      </w:r>
      <w:r>
        <w:rPr>
          <w:spacing w:val="40"/>
          <w:sz w:val="20"/>
        </w:rPr>
        <w:t xml:space="preserve"> </w:t>
      </w:r>
      <w:r>
        <w:rPr>
          <w:sz w:val="20"/>
        </w:rPr>
        <w:t>por</w:t>
      </w:r>
      <w:r>
        <w:rPr>
          <w:spacing w:val="40"/>
          <w:sz w:val="20"/>
        </w:rPr>
        <w:t xml:space="preserve"> </w:t>
      </w:r>
      <w:r>
        <w:rPr>
          <w:sz w:val="20"/>
        </w:rPr>
        <w:t>mandato</w:t>
      </w:r>
      <w:r>
        <w:rPr>
          <w:spacing w:val="40"/>
          <w:sz w:val="20"/>
        </w:rPr>
        <w:t xml:space="preserve"> </w:t>
      </w:r>
      <w:r>
        <w:rPr>
          <w:sz w:val="20"/>
        </w:rPr>
        <w:t>constitucional</w:t>
      </w:r>
      <w:r>
        <w:rPr>
          <w:spacing w:val="40"/>
          <w:sz w:val="20"/>
        </w:rPr>
        <w:t xml:space="preserve"> </w:t>
      </w:r>
      <w:r>
        <w:rPr>
          <w:sz w:val="20"/>
        </w:rPr>
        <w:t>o</w:t>
      </w:r>
      <w:r>
        <w:rPr>
          <w:spacing w:val="40"/>
          <w:sz w:val="20"/>
        </w:rPr>
        <w:t xml:space="preserve"> </w:t>
      </w:r>
      <w:r>
        <w:rPr>
          <w:sz w:val="20"/>
        </w:rPr>
        <w:t>legal</w:t>
      </w:r>
      <w:r>
        <w:rPr>
          <w:spacing w:val="40"/>
          <w:sz w:val="20"/>
        </w:rPr>
        <w:t xml:space="preserve"> </w:t>
      </w:r>
      <w:r>
        <w:rPr>
          <w:sz w:val="20"/>
        </w:rPr>
        <w:t>deba</w:t>
      </w:r>
      <w:r>
        <w:rPr>
          <w:spacing w:val="40"/>
          <w:sz w:val="20"/>
        </w:rPr>
        <w:t xml:space="preserve"> </w:t>
      </w:r>
      <w:r>
        <w:rPr>
          <w:sz w:val="20"/>
        </w:rPr>
        <w:t>expedirse</w:t>
      </w:r>
      <w:r>
        <w:rPr>
          <w:spacing w:val="40"/>
          <w:sz w:val="20"/>
        </w:rPr>
        <w:t xml:space="preserve"> </w:t>
      </w:r>
      <w:r>
        <w:rPr>
          <w:sz w:val="20"/>
        </w:rPr>
        <w:t>la</w:t>
      </w:r>
      <w:r>
        <w:rPr>
          <w:spacing w:val="40"/>
          <w:sz w:val="20"/>
        </w:rPr>
        <w:t xml:space="preserve"> </w:t>
      </w:r>
      <w:r>
        <w:rPr>
          <w:sz w:val="20"/>
        </w:rPr>
        <w:t>ley</w:t>
      </w:r>
      <w:r>
        <w:rPr>
          <w:spacing w:val="40"/>
          <w:sz w:val="20"/>
        </w:rPr>
        <w:t xml:space="preserve"> </w:t>
      </w:r>
      <w:r>
        <w:rPr>
          <w:sz w:val="20"/>
        </w:rPr>
        <w:t>o</w:t>
      </w:r>
      <w:r>
        <w:rPr>
          <w:spacing w:val="40"/>
          <w:sz w:val="20"/>
        </w:rPr>
        <w:t xml:space="preserve"> </w:t>
      </w:r>
      <w:r>
        <w:rPr>
          <w:sz w:val="20"/>
        </w:rPr>
        <w:t>decreto</w:t>
      </w:r>
      <w:r>
        <w:rPr>
          <w:spacing w:val="40"/>
          <w:sz w:val="20"/>
        </w:rPr>
        <w:t xml:space="preserve"> </w:t>
      </w:r>
      <w:r>
        <w:rPr>
          <w:sz w:val="20"/>
        </w:rPr>
        <w:t>en</w:t>
      </w:r>
      <w:r>
        <w:rPr>
          <w:spacing w:val="40"/>
          <w:sz w:val="20"/>
        </w:rPr>
        <w:t xml:space="preserve"> </w:t>
      </w:r>
      <w:r>
        <w:rPr>
          <w:sz w:val="20"/>
        </w:rPr>
        <w:t>un</w:t>
      </w:r>
      <w:r>
        <w:rPr>
          <w:spacing w:val="40"/>
          <w:sz w:val="20"/>
        </w:rPr>
        <w:t xml:space="preserve"> </w:t>
      </w:r>
      <w:r>
        <w:rPr>
          <w:sz w:val="20"/>
        </w:rPr>
        <w:t xml:space="preserve">plazo </w:t>
      </w:r>
      <w:r>
        <w:rPr>
          <w:spacing w:val="-2"/>
          <w:sz w:val="20"/>
        </w:rPr>
        <w:t>determinado;</w:t>
      </w:r>
    </w:p>
    <w:p w:rsidR="00CE6F50" w:rsidRDefault="00CE6F50">
      <w:pPr>
        <w:pStyle w:val="Textoindependiente"/>
        <w:spacing w:before="1"/>
        <w:ind w:left="0"/>
      </w:pPr>
    </w:p>
    <w:p w:rsidR="00CE6F50" w:rsidRDefault="002B1D46">
      <w:pPr>
        <w:pStyle w:val="Prrafodelista"/>
        <w:numPr>
          <w:ilvl w:val="0"/>
          <w:numId w:val="19"/>
        </w:numPr>
        <w:tabs>
          <w:tab w:val="left" w:pos="846"/>
        </w:tabs>
        <w:ind w:left="846" w:hanging="718"/>
        <w:jc w:val="both"/>
        <w:rPr>
          <w:sz w:val="20"/>
        </w:rPr>
      </w:pPr>
      <w:r>
        <w:rPr>
          <w:sz w:val="20"/>
        </w:rPr>
        <w:t>Por</w:t>
      </w:r>
      <w:r>
        <w:rPr>
          <w:spacing w:val="-5"/>
          <w:sz w:val="20"/>
        </w:rPr>
        <w:t xml:space="preserve"> </w:t>
      </w:r>
      <w:r>
        <w:rPr>
          <w:sz w:val="20"/>
        </w:rPr>
        <w:t>acuerdo de</w:t>
      </w:r>
      <w:r>
        <w:rPr>
          <w:spacing w:val="-6"/>
          <w:sz w:val="20"/>
        </w:rPr>
        <w:t xml:space="preserve"> </w:t>
      </w:r>
      <w:r>
        <w:rPr>
          <w:sz w:val="20"/>
        </w:rPr>
        <w:t>la</w:t>
      </w:r>
      <w:r>
        <w:rPr>
          <w:spacing w:val="-5"/>
          <w:sz w:val="20"/>
        </w:rPr>
        <w:t xml:space="preserve"> </w:t>
      </w:r>
      <w:r>
        <w:rPr>
          <w:sz w:val="20"/>
        </w:rPr>
        <w:t>Junta</w:t>
      </w:r>
      <w:r>
        <w:rPr>
          <w:spacing w:val="-5"/>
          <w:sz w:val="20"/>
        </w:rPr>
        <w:t xml:space="preserve"> </w:t>
      </w:r>
      <w:r>
        <w:rPr>
          <w:sz w:val="20"/>
        </w:rPr>
        <w:t>de</w:t>
      </w:r>
      <w:r>
        <w:rPr>
          <w:spacing w:val="-5"/>
          <w:sz w:val="20"/>
        </w:rPr>
        <w:t xml:space="preserve"> </w:t>
      </w:r>
      <w:r>
        <w:rPr>
          <w:sz w:val="20"/>
        </w:rPr>
        <w:t>Coordinación</w:t>
      </w:r>
      <w:r>
        <w:rPr>
          <w:spacing w:val="-5"/>
          <w:sz w:val="20"/>
        </w:rPr>
        <w:t xml:space="preserve"> </w:t>
      </w:r>
      <w:r>
        <w:rPr>
          <w:spacing w:val="-2"/>
          <w:sz w:val="20"/>
        </w:rPr>
        <w:t>Política.</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CE6F50">
      <w:pPr>
        <w:pStyle w:val="Textoindependiente"/>
        <w:ind w:left="0"/>
      </w:pPr>
    </w:p>
    <w:p w:rsidR="00CE6F50" w:rsidRDefault="00CE6F50">
      <w:pPr>
        <w:pStyle w:val="Textoindependiente"/>
        <w:spacing w:before="109"/>
        <w:ind w:left="0"/>
      </w:pPr>
    </w:p>
    <w:p w:rsidR="00CE6F50" w:rsidRDefault="002B1D46">
      <w:pPr>
        <w:pStyle w:val="Textoindependiente"/>
        <w:ind w:left="5" w:right="9"/>
        <w:jc w:val="center"/>
        <w:rPr>
          <w:b/>
        </w:rPr>
      </w:pPr>
      <w:r>
        <w:rPr>
          <w:b/>
        </w:rPr>
        <w:t>CAPITULO</w:t>
      </w:r>
      <w:r>
        <w:rPr>
          <w:b/>
          <w:spacing w:val="-15"/>
        </w:rPr>
        <w:t xml:space="preserve"> </w:t>
      </w:r>
      <w:r>
        <w:rPr>
          <w:b/>
          <w:spacing w:val="-5"/>
        </w:rPr>
        <w:t>VII</w:t>
      </w:r>
    </w:p>
    <w:p w:rsidR="00CE6F50" w:rsidRDefault="002B1D46">
      <w:pPr>
        <w:pStyle w:val="Textoindependiente"/>
        <w:ind w:left="6" w:right="9"/>
        <w:jc w:val="center"/>
        <w:rPr>
          <w:b/>
        </w:rPr>
      </w:pPr>
      <w:r>
        <w:rPr>
          <w:b/>
        </w:rPr>
        <w:t>DE</w:t>
      </w:r>
      <w:r>
        <w:rPr>
          <w:b/>
          <w:spacing w:val="-6"/>
        </w:rPr>
        <w:t xml:space="preserve"> </w:t>
      </w:r>
      <w:r>
        <w:rPr>
          <w:b/>
        </w:rPr>
        <w:t>LOS</w:t>
      </w:r>
      <w:r>
        <w:rPr>
          <w:b/>
          <w:spacing w:val="-3"/>
        </w:rPr>
        <w:t xml:space="preserve"> </w:t>
      </w:r>
      <w:r>
        <w:rPr>
          <w:b/>
          <w:spacing w:val="-2"/>
        </w:rPr>
        <w:t>DICTAMENES</w:t>
      </w:r>
    </w:p>
    <w:p w:rsidR="00CE6F50" w:rsidRDefault="002B1D46">
      <w:pPr>
        <w:pStyle w:val="Textoindependiente"/>
        <w:spacing w:before="233"/>
        <w:ind w:right="146"/>
        <w:jc w:val="both"/>
      </w:pPr>
      <w:r>
        <w:rPr>
          <w:b/>
        </w:rPr>
        <w:t>Artículo</w:t>
      </w:r>
      <w:r>
        <w:rPr>
          <w:b/>
          <w:spacing w:val="-2"/>
        </w:rPr>
        <w:t xml:space="preserve"> </w:t>
      </w:r>
      <w:r>
        <w:rPr>
          <w:b/>
        </w:rPr>
        <w:t>75.-</w:t>
      </w:r>
      <w:r>
        <w:rPr>
          <w:b/>
          <w:spacing w:val="-5"/>
        </w:rPr>
        <w:t xml:space="preserve"> </w:t>
      </w:r>
      <w:r>
        <w:t>Cuando</w:t>
      </w:r>
      <w:r>
        <w:rPr>
          <w:spacing w:val="-1"/>
        </w:rPr>
        <w:t xml:space="preserve"> </w:t>
      </w:r>
      <w:r>
        <w:t>un</w:t>
      </w:r>
      <w:r>
        <w:rPr>
          <w:spacing w:val="-1"/>
        </w:rPr>
        <w:t xml:space="preserve"> </w:t>
      </w:r>
      <w:r>
        <w:t>asunto</w:t>
      </w:r>
      <w:r>
        <w:rPr>
          <w:spacing w:val="-1"/>
        </w:rPr>
        <w:t xml:space="preserve"> </w:t>
      </w:r>
      <w:r>
        <w:t>sea</w:t>
      </w:r>
      <w:r>
        <w:rPr>
          <w:spacing w:val="-2"/>
        </w:rPr>
        <w:t xml:space="preserve"> </w:t>
      </w:r>
      <w:r>
        <w:t>turnado</w:t>
      </w:r>
      <w:r>
        <w:rPr>
          <w:spacing w:val="-1"/>
        </w:rPr>
        <w:t xml:space="preserve"> </w:t>
      </w:r>
      <w:r>
        <w:t>a</w:t>
      </w:r>
      <w:r>
        <w:rPr>
          <w:spacing w:val="-6"/>
        </w:rPr>
        <w:t xml:space="preserve"> </w:t>
      </w:r>
      <w:r>
        <w:t>varias</w:t>
      </w:r>
      <w:r>
        <w:rPr>
          <w:spacing w:val="-2"/>
        </w:rPr>
        <w:t xml:space="preserve"> </w:t>
      </w:r>
      <w:r>
        <w:t>comisiones,</w:t>
      </w:r>
      <w:r>
        <w:rPr>
          <w:spacing w:val="-1"/>
        </w:rPr>
        <w:t xml:space="preserve"> </w:t>
      </w:r>
      <w:r>
        <w:t>éstas trabajarán</w:t>
      </w:r>
      <w:r>
        <w:rPr>
          <w:spacing w:val="-1"/>
        </w:rPr>
        <w:t xml:space="preserve"> </w:t>
      </w:r>
      <w:r>
        <w:t>unidas</w:t>
      </w:r>
      <w:r>
        <w:rPr>
          <w:spacing w:val="-2"/>
        </w:rPr>
        <w:t xml:space="preserve"> </w:t>
      </w:r>
      <w:r>
        <w:t>y</w:t>
      </w:r>
      <w:r>
        <w:rPr>
          <w:spacing w:val="-1"/>
        </w:rPr>
        <w:t xml:space="preserve"> </w:t>
      </w:r>
      <w:r>
        <w:t>emitirán un solo dictamen por mayoría de votos de los integrantes de cada una de las comisiones. Los dictámenes serán aprobatorios o desaprobatorios</w:t>
      </w:r>
      <w:r>
        <w:t>.</w:t>
      </w:r>
    </w:p>
    <w:p w:rsidR="00CE6F50" w:rsidRDefault="00CE6F50">
      <w:pPr>
        <w:pStyle w:val="Textoindependiente"/>
        <w:spacing w:before="2"/>
        <w:ind w:left="0"/>
      </w:pPr>
    </w:p>
    <w:p w:rsidR="00CE6F50" w:rsidRDefault="002B1D46">
      <w:pPr>
        <w:pStyle w:val="Textoindependiente"/>
        <w:ind w:right="148"/>
        <w:jc w:val="both"/>
      </w:pPr>
      <w:r>
        <w:t xml:space="preserve">Tratándose de reuniones de trabajo en las que no se emita votación de dictamen, informe </w:t>
      </w:r>
      <w:proofErr w:type="spellStart"/>
      <w:r>
        <w:t>u</w:t>
      </w:r>
      <w:proofErr w:type="spellEnd"/>
      <w:r>
        <w:t xml:space="preserve"> opinión, el quórum se computará cuando concurran, en conjunto, cuando menos, la mitad más uno del total de las y los diputados integrantes de las diversas comisiones.</w:t>
      </w:r>
    </w:p>
    <w:p w:rsidR="00CE6F50" w:rsidRDefault="00CE6F50">
      <w:pPr>
        <w:pStyle w:val="Textoindependiente"/>
        <w:ind w:left="0"/>
      </w:pPr>
    </w:p>
    <w:p w:rsidR="00CE6F50" w:rsidRDefault="002B1D46">
      <w:pPr>
        <w:pStyle w:val="Textoindependiente"/>
        <w:ind w:right="146"/>
        <w:jc w:val="both"/>
      </w:pPr>
      <w:r>
        <w:rPr>
          <w:b/>
        </w:rPr>
        <w:t xml:space="preserve">Artículo 76.- </w:t>
      </w:r>
      <w:r>
        <w:t>Antes de la discusión de un dictamen, uno de los secretarios de la directiva expondrá en forma sucinta los antecedentes del asunto a que se refiera.</w:t>
      </w:r>
    </w:p>
    <w:p w:rsidR="00CE6F50" w:rsidRDefault="002B1D46">
      <w:pPr>
        <w:pStyle w:val="Textoindependiente"/>
        <w:spacing w:before="234"/>
        <w:ind w:right="148"/>
        <w:jc w:val="both"/>
      </w:pPr>
      <w:r>
        <w:rPr>
          <w:b/>
        </w:rPr>
        <w:t xml:space="preserve">Artículo 77.- </w:t>
      </w:r>
      <w:r>
        <w:t>Cuando las comisiones consideren que no existen los elementos suficientes par</w:t>
      </w:r>
      <w:r>
        <w:t>a dictaminar sobre un asunto, o que no es oportuna la emisión del dictamen, podrán acordar se remita a reserva o sea devuelta la iniciativa, informando de ello a la Asamblea para la discusión en su caso.</w:t>
      </w:r>
    </w:p>
    <w:p w:rsidR="00CE6F50" w:rsidRDefault="00CE6F50">
      <w:pPr>
        <w:pStyle w:val="Textoindependiente"/>
        <w:spacing w:before="1"/>
        <w:ind w:left="0"/>
      </w:pPr>
    </w:p>
    <w:p w:rsidR="00CE6F50" w:rsidRDefault="002B1D46">
      <w:pPr>
        <w:pStyle w:val="Textoindependiente"/>
        <w:spacing w:before="1"/>
        <w:ind w:right="147"/>
        <w:jc w:val="both"/>
      </w:pPr>
      <w:r>
        <w:t>Tratándose de las iniciativas que el Gobernador del</w:t>
      </w:r>
      <w:r>
        <w:t xml:space="preserve"> Estado hubiere presentado con carácter de preferente, las comisiones podrán solicitar, por conducto del </w:t>
      </w:r>
      <w:proofErr w:type="gramStart"/>
      <w:r>
        <w:t>Presidente</w:t>
      </w:r>
      <w:proofErr w:type="gramEnd"/>
      <w:r>
        <w:t xml:space="preserve"> de la Legislatura, la información adicional que requieran. Si, a juicio de las comisiones, aun con la información adicional no existen los e</w:t>
      </w:r>
      <w:r>
        <w:t xml:space="preserve">lementos suficientes para emitir su dictamen, las iniciativas serán turnadas al </w:t>
      </w:r>
      <w:proofErr w:type="gramStart"/>
      <w:r>
        <w:t>Presidente</w:t>
      </w:r>
      <w:proofErr w:type="gramEnd"/>
      <w:r>
        <w:t xml:space="preserve"> de la Legislatura para su discusión en el Pleno.</w:t>
      </w:r>
    </w:p>
    <w:p w:rsidR="00CE6F50" w:rsidRDefault="00CE6F50">
      <w:pPr>
        <w:pStyle w:val="Textoindependiente"/>
        <w:ind w:left="0"/>
      </w:pPr>
    </w:p>
    <w:p w:rsidR="00CE6F50" w:rsidRDefault="002B1D46">
      <w:pPr>
        <w:pStyle w:val="Textoindependiente"/>
        <w:ind w:right="144"/>
        <w:jc w:val="both"/>
      </w:pPr>
      <w:r>
        <w:rPr>
          <w:b/>
        </w:rPr>
        <w:t xml:space="preserve">Artículo 78.- </w:t>
      </w:r>
      <w:r>
        <w:t>Los dictámenes que resuelvan las comisiones se presentarán por escrito y contendrán los siguientes el</w:t>
      </w:r>
      <w:r>
        <w:t>ementos:</w:t>
      </w:r>
    </w:p>
    <w:p w:rsidR="00CE6F50" w:rsidRDefault="002B1D46">
      <w:pPr>
        <w:pStyle w:val="Prrafodelista"/>
        <w:numPr>
          <w:ilvl w:val="0"/>
          <w:numId w:val="18"/>
        </w:numPr>
        <w:tabs>
          <w:tab w:val="left" w:pos="357"/>
        </w:tabs>
        <w:spacing w:before="234"/>
        <w:ind w:right="149" w:firstLine="0"/>
        <w:jc w:val="both"/>
        <w:rPr>
          <w:sz w:val="20"/>
        </w:rPr>
      </w:pPr>
      <w:r>
        <w:rPr>
          <w:sz w:val="20"/>
        </w:rPr>
        <w:t>Encabezado o título del dictamen donde se especifique el asunto y objeto del mismo, así como el ordenamiento u ordenamientos que pretenda expedir, reformar, adicionar, derogar o abrogar;</w:t>
      </w:r>
    </w:p>
    <w:p w:rsidR="00CE6F50" w:rsidRDefault="00CE6F50">
      <w:pPr>
        <w:pStyle w:val="Textoindependiente"/>
        <w:spacing w:before="1"/>
        <w:ind w:left="0"/>
      </w:pPr>
    </w:p>
    <w:p w:rsidR="00CE6F50" w:rsidRDefault="002B1D46">
      <w:pPr>
        <w:pStyle w:val="Prrafodelista"/>
        <w:numPr>
          <w:ilvl w:val="0"/>
          <w:numId w:val="18"/>
        </w:numPr>
        <w:tabs>
          <w:tab w:val="left" w:pos="403"/>
        </w:tabs>
        <w:ind w:left="403" w:hanging="263"/>
        <w:jc w:val="both"/>
        <w:rPr>
          <w:sz w:val="20"/>
        </w:rPr>
      </w:pPr>
      <w:r>
        <w:rPr>
          <w:sz w:val="20"/>
        </w:rPr>
        <w:t>Nombre</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Comisión</w:t>
      </w:r>
      <w:r>
        <w:rPr>
          <w:spacing w:val="-5"/>
          <w:sz w:val="20"/>
        </w:rPr>
        <w:t xml:space="preserve"> </w:t>
      </w:r>
      <w:r>
        <w:rPr>
          <w:sz w:val="20"/>
        </w:rPr>
        <w:t>o</w:t>
      </w:r>
      <w:r>
        <w:rPr>
          <w:spacing w:val="-6"/>
          <w:sz w:val="20"/>
        </w:rPr>
        <w:t xml:space="preserve"> </w:t>
      </w:r>
      <w:r>
        <w:rPr>
          <w:sz w:val="20"/>
        </w:rPr>
        <w:t>Comisiones</w:t>
      </w:r>
      <w:r>
        <w:rPr>
          <w:spacing w:val="-6"/>
          <w:sz w:val="20"/>
        </w:rPr>
        <w:t xml:space="preserve"> </w:t>
      </w:r>
      <w:r>
        <w:rPr>
          <w:sz w:val="20"/>
        </w:rPr>
        <w:t>que</w:t>
      </w:r>
      <w:r>
        <w:rPr>
          <w:spacing w:val="-6"/>
          <w:sz w:val="20"/>
        </w:rPr>
        <w:t xml:space="preserve"> </w:t>
      </w:r>
      <w:r>
        <w:rPr>
          <w:sz w:val="20"/>
        </w:rPr>
        <w:t>lo</w:t>
      </w:r>
      <w:r>
        <w:rPr>
          <w:spacing w:val="-6"/>
          <w:sz w:val="20"/>
        </w:rPr>
        <w:t xml:space="preserve"> </w:t>
      </w:r>
      <w:r>
        <w:rPr>
          <w:spacing w:val="-2"/>
          <w:sz w:val="20"/>
        </w:rPr>
        <w:t>presentan;</w:t>
      </w:r>
    </w:p>
    <w:p w:rsidR="00CE6F50" w:rsidRDefault="002B1D46">
      <w:pPr>
        <w:pStyle w:val="Prrafodelista"/>
        <w:numPr>
          <w:ilvl w:val="0"/>
          <w:numId w:val="18"/>
        </w:numPr>
        <w:tabs>
          <w:tab w:val="left" w:pos="470"/>
        </w:tabs>
        <w:spacing w:before="233"/>
        <w:ind w:left="470" w:hanging="330"/>
        <w:jc w:val="both"/>
        <w:rPr>
          <w:sz w:val="20"/>
        </w:rPr>
      </w:pPr>
      <w:r>
        <w:rPr>
          <w:sz w:val="20"/>
        </w:rPr>
        <w:t>Fundamento</w:t>
      </w:r>
      <w:r>
        <w:rPr>
          <w:spacing w:val="-6"/>
          <w:sz w:val="20"/>
        </w:rPr>
        <w:t xml:space="preserve"> </w:t>
      </w:r>
      <w:r>
        <w:rPr>
          <w:sz w:val="20"/>
        </w:rPr>
        <w:t>legal</w:t>
      </w:r>
      <w:r>
        <w:rPr>
          <w:spacing w:val="-7"/>
          <w:sz w:val="20"/>
        </w:rPr>
        <w:t xml:space="preserve"> </w:t>
      </w:r>
      <w:r>
        <w:rPr>
          <w:sz w:val="20"/>
        </w:rPr>
        <w:t>para</w:t>
      </w:r>
      <w:r>
        <w:rPr>
          <w:spacing w:val="-7"/>
          <w:sz w:val="20"/>
        </w:rPr>
        <w:t xml:space="preserve"> </w:t>
      </w:r>
      <w:r>
        <w:rPr>
          <w:sz w:val="20"/>
        </w:rPr>
        <w:t>la</w:t>
      </w:r>
      <w:r>
        <w:rPr>
          <w:spacing w:val="-7"/>
          <w:sz w:val="20"/>
        </w:rPr>
        <w:t xml:space="preserve"> </w:t>
      </w:r>
      <w:r>
        <w:rPr>
          <w:sz w:val="20"/>
        </w:rPr>
        <w:t>emisión</w:t>
      </w:r>
      <w:r>
        <w:rPr>
          <w:spacing w:val="-6"/>
          <w:sz w:val="20"/>
        </w:rPr>
        <w:t xml:space="preserve"> </w:t>
      </w:r>
      <w:r>
        <w:rPr>
          <w:sz w:val="20"/>
        </w:rPr>
        <w:t>del</w:t>
      </w:r>
      <w:r>
        <w:rPr>
          <w:spacing w:val="-6"/>
          <w:sz w:val="20"/>
        </w:rPr>
        <w:t xml:space="preserve"> </w:t>
      </w:r>
      <w:r>
        <w:rPr>
          <w:sz w:val="20"/>
        </w:rPr>
        <w:t>dictamen</w:t>
      </w:r>
      <w:r>
        <w:rPr>
          <w:spacing w:val="-6"/>
          <w:sz w:val="20"/>
        </w:rPr>
        <w:t xml:space="preserve"> </w:t>
      </w:r>
      <w:r>
        <w:rPr>
          <w:spacing w:val="-2"/>
          <w:sz w:val="20"/>
        </w:rPr>
        <w:t>correspondiente;</w:t>
      </w:r>
    </w:p>
    <w:p w:rsidR="00CE6F50" w:rsidRDefault="00CE6F50">
      <w:pPr>
        <w:pStyle w:val="Textoindependiente"/>
        <w:spacing w:before="1"/>
        <w:ind w:left="0"/>
      </w:pPr>
    </w:p>
    <w:p w:rsidR="00CE6F50" w:rsidRDefault="002B1D46">
      <w:pPr>
        <w:pStyle w:val="Prrafodelista"/>
        <w:numPr>
          <w:ilvl w:val="0"/>
          <w:numId w:val="18"/>
        </w:numPr>
        <w:tabs>
          <w:tab w:val="left" w:pos="473"/>
        </w:tabs>
        <w:ind w:left="473" w:hanging="333"/>
        <w:jc w:val="both"/>
        <w:rPr>
          <w:sz w:val="20"/>
        </w:rPr>
      </w:pPr>
      <w:r>
        <w:rPr>
          <w:sz w:val="20"/>
        </w:rPr>
        <w:t>Contenido</w:t>
      </w:r>
      <w:r>
        <w:rPr>
          <w:spacing w:val="-5"/>
          <w:sz w:val="20"/>
        </w:rPr>
        <w:t xml:space="preserve"> </w:t>
      </w:r>
      <w:r>
        <w:rPr>
          <w:sz w:val="20"/>
        </w:rPr>
        <w:t>del</w:t>
      </w:r>
      <w:r>
        <w:rPr>
          <w:spacing w:val="-5"/>
          <w:sz w:val="20"/>
        </w:rPr>
        <w:t xml:space="preserve"> </w:t>
      </w:r>
      <w:r>
        <w:rPr>
          <w:sz w:val="20"/>
        </w:rPr>
        <w:t>asunto</w:t>
      </w:r>
      <w:r>
        <w:rPr>
          <w:spacing w:val="-5"/>
          <w:sz w:val="20"/>
        </w:rPr>
        <w:t xml:space="preserve"> </w:t>
      </w:r>
      <w:r>
        <w:rPr>
          <w:sz w:val="20"/>
        </w:rPr>
        <w:t>o</w:t>
      </w:r>
      <w:r>
        <w:rPr>
          <w:spacing w:val="-4"/>
          <w:sz w:val="20"/>
        </w:rPr>
        <w:t xml:space="preserve"> </w:t>
      </w:r>
      <w:r>
        <w:rPr>
          <w:sz w:val="20"/>
        </w:rPr>
        <w:t>asuntos</w:t>
      </w:r>
      <w:r>
        <w:rPr>
          <w:spacing w:val="-6"/>
          <w:sz w:val="20"/>
        </w:rPr>
        <w:t xml:space="preserve"> </w:t>
      </w:r>
      <w:r>
        <w:rPr>
          <w:sz w:val="20"/>
        </w:rPr>
        <w:t>a</w:t>
      </w:r>
      <w:r>
        <w:rPr>
          <w:spacing w:val="-5"/>
          <w:sz w:val="20"/>
        </w:rPr>
        <w:t xml:space="preserve"> </w:t>
      </w:r>
      <w:r>
        <w:rPr>
          <w:sz w:val="20"/>
        </w:rPr>
        <w:t>que</w:t>
      </w:r>
      <w:r>
        <w:rPr>
          <w:spacing w:val="-5"/>
          <w:sz w:val="20"/>
        </w:rPr>
        <w:t xml:space="preserve"> </w:t>
      </w:r>
      <w:r>
        <w:rPr>
          <w:sz w:val="20"/>
        </w:rPr>
        <w:t>se</w:t>
      </w:r>
      <w:r>
        <w:rPr>
          <w:spacing w:val="-7"/>
          <w:sz w:val="20"/>
        </w:rPr>
        <w:t xml:space="preserve"> </w:t>
      </w:r>
      <w:r>
        <w:rPr>
          <w:sz w:val="20"/>
        </w:rPr>
        <w:t>refieran,</w:t>
      </w:r>
      <w:r>
        <w:rPr>
          <w:spacing w:val="-4"/>
          <w:sz w:val="20"/>
        </w:rPr>
        <w:t xml:space="preserve"> </w:t>
      </w:r>
      <w:r>
        <w:rPr>
          <w:sz w:val="20"/>
        </w:rPr>
        <w:t>entre</w:t>
      </w:r>
      <w:r>
        <w:rPr>
          <w:spacing w:val="-5"/>
          <w:sz w:val="20"/>
        </w:rPr>
        <w:t xml:space="preserve"> </w:t>
      </w:r>
      <w:r>
        <w:rPr>
          <w:sz w:val="20"/>
        </w:rPr>
        <w:t>ellos</w:t>
      </w:r>
      <w:r>
        <w:rPr>
          <w:spacing w:val="-6"/>
          <w:sz w:val="20"/>
        </w:rPr>
        <w:t xml:space="preserve"> </w:t>
      </w:r>
      <w:r>
        <w:rPr>
          <w:sz w:val="20"/>
        </w:rPr>
        <w:t>el</w:t>
      </w:r>
      <w:r>
        <w:rPr>
          <w:spacing w:val="-5"/>
          <w:sz w:val="20"/>
        </w:rPr>
        <w:t xml:space="preserve"> </w:t>
      </w:r>
      <w:r>
        <w:rPr>
          <w:sz w:val="20"/>
        </w:rPr>
        <w:t>planteamiento</w:t>
      </w:r>
      <w:r>
        <w:rPr>
          <w:spacing w:val="-5"/>
          <w:sz w:val="20"/>
        </w:rPr>
        <w:t xml:space="preserve"> </w:t>
      </w:r>
      <w:r>
        <w:rPr>
          <w:sz w:val="20"/>
        </w:rPr>
        <w:t>del</w:t>
      </w:r>
      <w:r>
        <w:rPr>
          <w:spacing w:val="-5"/>
          <w:sz w:val="20"/>
        </w:rPr>
        <w:t xml:space="preserve"> </w:t>
      </w:r>
      <w:r>
        <w:rPr>
          <w:spacing w:val="-2"/>
          <w:sz w:val="20"/>
        </w:rPr>
        <w:t>problema;</w:t>
      </w:r>
    </w:p>
    <w:p w:rsidR="00CE6F50" w:rsidRDefault="002B1D46">
      <w:pPr>
        <w:pStyle w:val="Prrafodelista"/>
        <w:numPr>
          <w:ilvl w:val="0"/>
          <w:numId w:val="18"/>
        </w:numPr>
        <w:tabs>
          <w:tab w:val="left" w:pos="408"/>
        </w:tabs>
        <w:spacing w:before="233"/>
        <w:ind w:left="408" w:hanging="268"/>
        <w:jc w:val="both"/>
        <w:rPr>
          <w:sz w:val="20"/>
        </w:rPr>
      </w:pPr>
      <w:r>
        <w:rPr>
          <w:sz w:val="20"/>
        </w:rPr>
        <w:t>Antecedentes</w:t>
      </w:r>
      <w:r>
        <w:rPr>
          <w:spacing w:val="-10"/>
          <w:sz w:val="20"/>
        </w:rPr>
        <w:t xml:space="preserve"> </w:t>
      </w:r>
      <w:r>
        <w:rPr>
          <w:sz w:val="20"/>
        </w:rPr>
        <w:t>del</w:t>
      </w:r>
      <w:r>
        <w:rPr>
          <w:spacing w:val="-8"/>
          <w:sz w:val="20"/>
        </w:rPr>
        <w:t xml:space="preserve"> </w:t>
      </w:r>
      <w:r>
        <w:rPr>
          <w:spacing w:val="-2"/>
          <w:sz w:val="20"/>
        </w:rPr>
        <w:t>procedimiento;</w:t>
      </w:r>
    </w:p>
    <w:p w:rsidR="00CE6F50" w:rsidRDefault="00CE6F50">
      <w:pPr>
        <w:pStyle w:val="Textoindependiente"/>
        <w:spacing w:before="1"/>
        <w:ind w:left="0"/>
      </w:pPr>
    </w:p>
    <w:p w:rsidR="00CE6F50" w:rsidRDefault="002B1D46">
      <w:pPr>
        <w:pStyle w:val="Prrafodelista"/>
        <w:numPr>
          <w:ilvl w:val="0"/>
          <w:numId w:val="18"/>
        </w:numPr>
        <w:tabs>
          <w:tab w:val="left" w:pos="474"/>
        </w:tabs>
        <w:ind w:left="474" w:hanging="334"/>
        <w:jc w:val="both"/>
        <w:rPr>
          <w:sz w:val="20"/>
        </w:rPr>
      </w:pPr>
      <w:r>
        <w:rPr>
          <w:sz w:val="20"/>
        </w:rPr>
        <w:t>Nombre</w:t>
      </w:r>
      <w:r>
        <w:rPr>
          <w:spacing w:val="-6"/>
          <w:sz w:val="20"/>
        </w:rPr>
        <w:t xml:space="preserve"> </w:t>
      </w:r>
      <w:r>
        <w:rPr>
          <w:sz w:val="20"/>
        </w:rPr>
        <w:t>del</w:t>
      </w:r>
      <w:r>
        <w:rPr>
          <w:spacing w:val="-5"/>
          <w:sz w:val="20"/>
        </w:rPr>
        <w:t xml:space="preserve"> </w:t>
      </w:r>
      <w:r>
        <w:rPr>
          <w:sz w:val="20"/>
        </w:rPr>
        <w:t>presentante</w:t>
      </w:r>
      <w:r>
        <w:rPr>
          <w:spacing w:val="-5"/>
          <w:sz w:val="20"/>
        </w:rPr>
        <w:t xml:space="preserve"> </w:t>
      </w:r>
      <w:r>
        <w:rPr>
          <w:sz w:val="20"/>
        </w:rPr>
        <w:t>o</w:t>
      </w:r>
      <w:r>
        <w:rPr>
          <w:spacing w:val="-4"/>
          <w:sz w:val="20"/>
        </w:rPr>
        <w:t xml:space="preserve"> </w:t>
      </w:r>
      <w:r>
        <w:rPr>
          <w:spacing w:val="-2"/>
          <w:sz w:val="20"/>
        </w:rPr>
        <w:t>presentantes;</w:t>
      </w:r>
    </w:p>
    <w:p w:rsidR="00CE6F50" w:rsidRDefault="00CE6F50">
      <w:pPr>
        <w:pStyle w:val="Textoindependiente"/>
        <w:spacing w:before="2"/>
        <w:ind w:left="0"/>
      </w:pPr>
    </w:p>
    <w:p w:rsidR="00CE6F50" w:rsidRDefault="002B1D46">
      <w:pPr>
        <w:pStyle w:val="Prrafodelista"/>
        <w:numPr>
          <w:ilvl w:val="0"/>
          <w:numId w:val="18"/>
        </w:numPr>
        <w:tabs>
          <w:tab w:val="left" w:pos="623"/>
        </w:tabs>
        <w:ind w:right="148" w:firstLine="0"/>
        <w:jc w:val="both"/>
        <w:rPr>
          <w:sz w:val="20"/>
        </w:rPr>
      </w:pPr>
      <w:r>
        <w:rPr>
          <w:sz w:val="20"/>
        </w:rPr>
        <w:t>En su caso, proceso de análisis, señalando las actividades realizadas, como entrevistas, comparecencias, audiencias públicas o foros, con el fin de tener mayores elementos para la elaboración del dictamen correspondiente;</w:t>
      </w:r>
    </w:p>
    <w:p w:rsidR="00CE6F50" w:rsidRDefault="002B1D46">
      <w:pPr>
        <w:pStyle w:val="Prrafodelista"/>
        <w:numPr>
          <w:ilvl w:val="0"/>
          <w:numId w:val="18"/>
        </w:numPr>
        <w:tabs>
          <w:tab w:val="left" w:pos="618"/>
        </w:tabs>
        <w:spacing w:before="234"/>
        <w:ind w:right="146" w:firstLine="0"/>
        <w:jc w:val="both"/>
        <w:rPr>
          <w:sz w:val="20"/>
        </w:rPr>
      </w:pPr>
      <w:r>
        <w:rPr>
          <w:sz w:val="20"/>
        </w:rPr>
        <w:t>Análisis y valoración de los argum</w:t>
      </w:r>
      <w:r>
        <w:rPr>
          <w:sz w:val="20"/>
        </w:rPr>
        <w:t>entos del presentante o presentantes que sustentan el asunto o asuntos de que se trate;</w:t>
      </w:r>
    </w:p>
    <w:p w:rsidR="00CE6F50" w:rsidRDefault="002B1D46">
      <w:pPr>
        <w:pStyle w:val="Prrafodelista"/>
        <w:numPr>
          <w:ilvl w:val="0"/>
          <w:numId w:val="18"/>
        </w:numPr>
        <w:tabs>
          <w:tab w:val="left" w:pos="506"/>
        </w:tabs>
        <w:spacing w:before="234"/>
        <w:ind w:right="149" w:firstLine="0"/>
        <w:jc w:val="both"/>
        <w:rPr>
          <w:sz w:val="20"/>
        </w:rPr>
      </w:pPr>
      <w:r>
        <w:rPr>
          <w:sz w:val="20"/>
        </w:rPr>
        <w:t>Análisis y estudio técnico de los textos normativos propuestos, y en su caso, la argumentación expresa respecto de si estos son aprobados, modificados, o desechados;</w:t>
      </w:r>
    </w:p>
    <w:p w:rsidR="00CE6F50" w:rsidRDefault="00CE6F50">
      <w:pPr>
        <w:pStyle w:val="Textoindependiente"/>
        <w:spacing w:before="1"/>
        <w:ind w:left="0"/>
      </w:pPr>
    </w:p>
    <w:p w:rsidR="00CE6F50" w:rsidRDefault="002B1D46">
      <w:pPr>
        <w:pStyle w:val="Prrafodelista"/>
        <w:numPr>
          <w:ilvl w:val="0"/>
          <w:numId w:val="18"/>
        </w:numPr>
        <w:tabs>
          <w:tab w:val="left" w:pos="413"/>
        </w:tabs>
        <w:ind w:left="413" w:hanging="273"/>
        <w:jc w:val="both"/>
        <w:rPr>
          <w:sz w:val="20"/>
        </w:rPr>
      </w:pPr>
      <w:r>
        <w:rPr>
          <w:sz w:val="20"/>
        </w:rPr>
        <w:t>E</w:t>
      </w:r>
      <w:r>
        <w:rPr>
          <w:sz w:val="20"/>
        </w:rPr>
        <w:t>n</w:t>
      </w:r>
      <w:r>
        <w:rPr>
          <w:spacing w:val="-5"/>
          <w:sz w:val="20"/>
        </w:rPr>
        <w:t xml:space="preserve"> </w:t>
      </w:r>
      <w:r>
        <w:rPr>
          <w:sz w:val="20"/>
        </w:rPr>
        <w:t>el</w:t>
      </w:r>
      <w:r>
        <w:rPr>
          <w:spacing w:val="-6"/>
          <w:sz w:val="20"/>
        </w:rPr>
        <w:t xml:space="preserve"> </w:t>
      </w:r>
      <w:r>
        <w:rPr>
          <w:sz w:val="20"/>
        </w:rPr>
        <w:t>caso</w:t>
      </w:r>
      <w:r>
        <w:rPr>
          <w:spacing w:val="-5"/>
          <w:sz w:val="20"/>
        </w:rPr>
        <w:t xml:space="preserve"> </w:t>
      </w:r>
      <w:r>
        <w:rPr>
          <w:sz w:val="20"/>
        </w:rPr>
        <w:t>de</w:t>
      </w:r>
      <w:r>
        <w:rPr>
          <w:spacing w:val="-6"/>
          <w:sz w:val="20"/>
        </w:rPr>
        <w:t xml:space="preserve"> </w:t>
      </w:r>
      <w:r>
        <w:rPr>
          <w:sz w:val="20"/>
        </w:rPr>
        <w:t>los</w:t>
      </w:r>
      <w:r>
        <w:rPr>
          <w:spacing w:val="-8"/>
          <w:sz w:val="20"/>
        </w:rPr>
        <w:t xml:space="preserve"> </w:t>
      </w:r>
      <w:r>
        <w:rPr>
          <w:sz w:val="20"/>
        </w:rPr>
        <w:t>dictámenes</w:t>
      </w:r>
      <w:r>
        <w:rPr>
          <w:spacing w:val="-6"/>
          <w:sz w:val="20"/>
        </w:rPr>
        <w:t xml:space="preserve"> </w:t>
      </w:r>
      <w:r>
        <w:rPr>
          <w:sz w:val="20"/>
        </w:rPr>
        <w:t>de</w:t>
      </w:r>
      <w:r>
        <w:rPr>
          <w:spacing w:val="-6"/>
          <w:sz w:val="20"/>
        </w:rPr>
        <w:t xml:space="preserve"> </w:t>
      </w:r>
      <w:r>
        <w:rPr>
          <w:sz w:val="20"/>
        </w:rPr>
        <w:t>carácter</w:t>
      </w:r>
      <w:r>
        <w:rPr>
          <w:spacing w:val="-5"/>
          <w:sz w:val="20"/>
        </w:rPr>
        <w:t xml:space="preserve"> </w:t>
      </w:r>
      <w:r>
        <w:rPr>
          <w:sz w:val="20"/>
        </w:rPr>
        <w:t>aprobatorio,</w:t>
      </w:r>
      <w:r>
        <w:rPr>
          <w:spacing w:val="-6"/>
          <w:sz w:val="20"/>
        </w:rPr>
        <w:t xml:space="preserve"> </w:t>
      </w:r>
      <w:r>
        <w:rPr>
          <w:sz w:val="20"/>
        </w:rPr>
        <w:t>estos</w:t>
      </w:r>
      <w:r>
        <w:rPr>
          <w:spacing w:val="-6"/>
          <w:sz w:val="20"/>
        </w:rPr>
        <w:t xml:space="preserve"> </w:t>
      </w:r>
      <w:r>
        <w:rPr>
          <w:sz w:val="20"/>
        </w:rPr>
        <w:t>se</w:t>
      </w:r>
      <w:r>
        <w:rPr>
          <w:spacing w:val="-7"/>
          <w:sz w:val="20"/>
        </w:rPr>
        <w:t xml:space="preserve"> </w:t>
      </w:r>
      <w:r>
        <w:rPr>
          <w:sz w:val="20"/>
        </w:rPr>
        <w:t>deberán</w:t>
      </w:r>
      <w:r>
        <w:rPr>
          <w:spacing w:val="-5"/>
          <w:sz w:val="20"/>
        </w:rPr>
        <w:t xml:space="preserve"> </w:t>
      </w:r>
      <w:r>
        <w:rPr>
          <w:sz w:val="20"/>
        </w:rPr>
        <w:t>integrar</w:t>
      </w:r>
      <w:r>
        <w:rPr>
          <w:spacing w:val="-5"/>
          <w:sz w:val="20"/>
        </w:rPr>
        <w:t xml:space="preserve"> </w:t>
      </w:r>
      <w:r>
        <w:rPr>
          <w:spacing w:val="-4"/>
          <w:sz w:val="20"/>
        </w:rPr>
        <w:t>por:</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Prrafodelista"/>
        <w:numPr>
          <w:ilvl w:val="1"/>
          <w:numId w:val="18"/>
        </w:numPr>
        <w:tabs>
          <w:tab w:val="left" w:pos="379"/>
        </w:tabs>
        <w:spacing w:before="108"/>
        <w:ind w:left="379" w:hanging="239"/>
        <w:rPr>
          <w:sz w:val="20"/>
        </w:rPr>
      </w:pPr>
      <w:r>
        <w:rPr>
          <w:sz w:val="20"/>
        </w:rPr>
        <w:lastRenderedPageBreak/>
        <w:t>El</w:t>
      </w:r>
      <w:r>
        <w:rPr>
          <w:spacing w:val="-3"/>
          <w:sz w:val="20"/>
        </w:rPr>
        <w:t xml:space="preserve"> </w:t>
      </w:r>
      <w:r>
        <w:rPr>
          <w:sz w:val="20"/>
        </w:rPr>
        <w:t>proyecto</w:t>
      </w:r>
      <w:r>
        <w:rPr>
          <w:spacing w:val="-4"/>
          <w:sz w:val="20"/>
        </w:rPr>
        <w:t xml:space="preserve"> </w:t>
      </w:r>
      <w:r>
        <w:rPr>
          <w:sz w:val="20"/>
        </w:rPr>
        <w:t>de</w:t>
      </w:r>
      <w:r>
        <w:rPr>
          <w:spacing w:val="-3"/>
          <w:sz w:val="20"/>
        </w:rPr>
        <w:t xml:space="preserve"> </w:t>
      </w:r>
      <w:r>
        <w:rPr>
          <w:spacing w:val="-2"/>
          <w:sz w:val="20"/>
        </w:rPr>
        <w:t>decreto;</w:t>
      </w:r>
    </w:p>
    <w:p w:rsidR="00CE6F50" w:rsidRDefault="00CE6F50">
      <w:pPr>
        <w:pStyle w:val="Textoindependiente"/>
        <w:spacing w:before="1"/>
        <w:ind w:left="0"/>
      </w:pPr>
    </w:p>
    <w:p w:rsidR="00CE6F50" w:rsidRDefault="002B1D46">
      <w:pPr>
        <w:pStyle w:val="Prrafodelista"/>
        <w:numPr>
          <w:ilvl w:val="1"/>
          <w:numId w:val="18"/>
        </w:numPr>
        <w:tabs>
          <w:tab w:val="left" w:pos="389"/>
        </w:tabs>
        <w:ind w:left="389" w:hanging="249"/>
        <w:rPr>
          <w:sz w:val="20"/>
        </w:rPr>
      </w:pPr>
      <w:r>
        <w:rPr>
          <w:sz w:val="20"/>
        </w:rPr>
        <w:t>La</w:t>
      </w:r>
      <w:r>
        <w:rPr>
          <w:spacing w:val="-5"/>
          <w:sz w:val="20"/>
        </w:rPr>
        <w:t xml:space="preserve"> </w:t>
      </w:r>
      <w:r>
        <w:rPr>
          <w:sz w:val="20"/>
        </w:rPr>
        <w:t>denominación</w:t>
      </w:r>
      <w:r>
        <w:rPr>
          <w:spacing w:val="-4"/>
          <w:sz w:val="20"/>
        </w:rPr>
        <w:t xml:space="preserve"> </w:t>
      </w:r>
      <w:r>
        <w:rPr>
          <w:sz w:val="20"/>
        </w:rPr>
        <w:t>del</w:t>
      </w:r>
      <w:r>
        <w:rPr>
          <w:spacing w:val="-7"/>
          <w:sz w:val="20"/>
        </w:rPr>
        <w:t xml:space="preserve"> </w:t>
      </w:r>
      <w:r>
        <w:rPr>
          <w:sz w:val="20"/>
        </w:rPr>
        <w:t>proyecto</w:t>
      </w:r>
      <w:r>
        <w:rPr>
          <w:spacing w:val="-6"/>
          <w:sz w:val="20"/>
        </w:rPr>
        <w:t xml:space="preserve"> </w:t>
      </w:r>
      <w:r>
        <w:rPr>
          <w:sz w:val="20"/>
        </w:rPr>
        <w:t>de</w:t>
      </w:r>
      <w:r>
        <w:rPr>
          <w:spacing w:val="-4"/>
          <w:sz w:val="20"/>
        </w:rPr>
        <w:t xml:space="preserve"> </w:t>
      </w:r>
      <w:r>
        <w:rPr>
          <w:sz w:val="20"/>
        </w:rPr>
        <w:t>ley</w:t>
      </w:r>
      <w:r>
        <w:rPr>
          <w:spacing w:val="-5"/>
          <w:sz w:val="20"/>
        </w:rPr>
        <w:t xml:space="preserve"> </w:t>
      </w:r>
      <w:r>
        <w:rPr>
          <w:sz w:val="20"/>
        </w:rPr>
        <w:t>o</w:t>
      </w:r>
      <w:r>
        <w:rPr>
          <w:spacing w:val="-6"/>
          <w:sz w:val="20"/>
        </w:rPr>
        <w:t xml:space="preserve"> </w:t>
      </w:r>
      <w:r>
        <w:rPr>
          <w:spacing w:val="-2"/>
          <w:sz w:val="20"/>
        </w:rPr>
        <w:t>decreto;</w:t>
      </w:r>
    </w:p>
    <w:p w:rsidR="00CE6F50" w:rsidRDefault="00CE6F50">
      <w:pPr>
        <w:pStyle w:val="Textoindependiente"/>
        <w:ind w:left="0"/>
      </w:pPr>
    </w:p>
    <w:p w:rsidR="00CE6F50" w:rsidRDefault="002B1D46">
      <w:pPr>
        <w:pStyle w:val="Prrafodelista"/>
        <w:numPr>
          <w:ilvl w:val="1"/>
          <w:numId w:val="18"/>
        </w:numPr>
        <w:tabs>
          <w:tab w:val="left" w:pos="367"/>
        </w:tabs>
        <w:spacing w:before="1"/>
        <w:ind w:left="367" w:hanging="227"/>
        <w:rPr>
          <w:sz w:val="20"/>
        </w:rPr>
      </w:pPr>
      <w:r>
        <w:rPr>
          <w:sz w:val="20"/>
        </w:rPr>
        <w:t>El</w:t>
      </w:r>
      <w:r>
        <w:rPr>
          <w:spacing w:val="-5"/>
          <w:sz w:val="20"/>
        </w:rPr>
        <w:t xml:space="preserve"> </w:t>
      </w:r>
      <w:r>
        <w:rPr>
          <w:sz w:val="20"/>
        </w:rPr>
        <w:t>texto</w:t>
      </w:r>
      <w:r>
        <w:rPr>
          <w:spacing w:val="-7"/>
          <w:sz w:val="20"/>
        </w:rPr>
        <w:t xml:space="preserve"> </w:t>
      </w:r>
      <w:r>
        <w:rPr>
          <w:sz w:val="20"/>
        </w:rPr>
        <w:t>normativo</w:t>
      </w:r>
      <w:r>
        <w:rPr>
          <w:spacing w:val="-5"/>
          <w:sz w:val="20"/>
        </w:rPr>
        <w:t xml:space="preserve"> </w:t>
      </w:r>
      <w:r>
        <w:rPr>
          <w:sz w:val="20"/>
        </w:rPr>
        <w:t>que</w:t>
      </w:r>
      <w:r>
        <w:rPr>
          <w:spacing w:val="-6"/>
          <w:sz w:val="20"/>
        </w:rPr>
        <w:t xml:space="preserve"> </w:t>
      </w:r>
      <w:r>
        <w:rPr>
          <w:sz w:val="20"/>
        </w:rPr>
        <w:t>se</w:t>
      </w:r>
      <w:r>
        <w:rPr>
          <w:spacing w:val="-6"/>
          <w:sz w:val="20"/>
        </w:rPr>
        <w:t xml:space="preserve"> </w:t>
      </w:r>
      <w:r>
        <w:rPr>
          <w:sz w:val="20"/>
        </w:rPr>
        <w:t>somete</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consideración</w:t>
      </w:r>
      <w:r>
        <w:rPr>
          <w:spacing w:val="-5"/>
          <w:sz w:val="20"/>
        </w:rPr>
        <w:t xml:space="preserve"> </w:t>
      </w:r>
      <w:r>
        <w:rPr>
          <w:sz w:val="20"/>
        </w:rPr>
        <w:t>del</w:t>
      </w:r>
      <w:r>
        <w:rPr>
          <w:spacing w:val="-5"/>
          <w:sz w:val="20"/>
        </w:rPr>
        <w:t xml:space="preserve"> </w:t>
      </w:r>
      <w:r>
        <w:rPr>
          <w:sz w:val="20"/>
        </w:rPr>
        <w:t>Pleno,</w:t>
      </w:r>
      <w:r>
        <w:rPr>
          <w:spacing w:val="-7"/>
          <w:sz w:val="20"/>
        </w:rPr>
        <w:t xml:space="preserve"> </w:t>
      </w:r>
      <w:r>
        <w:rPr>
          <w:spacing w:val="-10"/>
          <w:sz w:val="20"/>
        </w:rPr>
        <w:t>y</w:t>
      </w:r>
    </w:p>
    <w:p w:rsidR="00CE6F50" w:rsidRDefault="002B1D46">
      <w:pPr>
        <w:pStyle w:val="Prrafodelista"/>
        <w:numPr>
          <w:ilvl w:val="1"/>
          <w:numId w:val="18"/>
        </w:numPr>
        <w:tabs>
          <w:tab w:val="left" w:pos="389"/>
        </w:tabs>
        <w:spacing w:before="233"/>
        <w:ind w:left="389" w:hanging="249"/>
        <w:rPr>
          <w:sz w:val="20"/>
        </w:rPr>
      </w:pPr>
      <w:r>
        <w:rPr>
          <w:sz w:val="20"/>
        </w:rPr>
        <w:t>Los</w:t>
      </w:r>
      <w:r>
        <w:rPr>
          <w:spacing w:val="-8"/>
          <w:sz w:val="20"/>
        </w:rPr>
        <w:t xml:space="preserve"> </w:t>
      </w:r>
      <w:r>
        <w:rPr>
          <w:sz w:val="20"/>
        </w:rPr>
        <w:t>artículos</w:t>
      </w:r>
      <w:r>
        <w:rPr>
          <w:spacing w:val="-7"/>
          <w:sz w:val="20"/>
        </w:rPr>
        <w:t xml:space="preserve"> </w:t>
      </w:r>
      <w:r>
        <w:rPr>
          <w:spacing w:val="-2"/>
          <w:sz w:val="20"/>
        </w:rPr>
        <w:t>transitorios.</w:t>
      </w:r>
    </w:p>
    <w:p w:rsidR="00CE6F50" w:rsidRDefault="00CE6F50">
      <w:pPr>
        <w:pStyle w:val="Textoindependiente"/>
        <w:spacing w:before="1"/>
        <w:ind w:left="0"/>
      </w:pPr>
    </w:p>
    <w:p w:rsidR="00CE6F50" w:rsidRDefault="002B1D46">
      <w:pPr>
        <w:pStyle w:val="Prrafodelista"/>
        <w:numPr>
          <w:ilvl w:val="0"/>
          <w:numId w:val="18"/>
        </w:numPr>
        <w:tabs>
          <w:tab w:val="left" w:pos="494"/>
        </w:tabs>
        <w:ind w:right="150" w:firstLine="0"/>
        <w:rPr>
          <w:sz w:val="20"/>
        </w:rPr>
      </w:pPr>
      <w:r>
        <w:rPr>
          <w:sz w:val="20"/>
        </w:rPr>
        <w:t>En el caso de los dictámenes de carácter desaprobatorio, este se deberá acompañar del proyecto de acuerdo respectivo;</w:t>
      </w:r>
    </w:p>
    <w:p w:rsidR="00CE6F50" w:rsidRDefault="002B1D46">
      <w:pPr>
        <w:pStyle w:val="Prrafodelista"/>
        <w:numPr>
          <w:ilvl w:val="0"/>
          <w:numId w:val="18"/>
        </w:numPr>
        <w:tabs>
          <w:tab w:val="left" w:pos="583"/>
        </w:tabs>
        <w:spacing w:before="233"/>
        <w:ind w:right="150" w:firstLine="0"/>
        <w:rPr>
          <w:sz w:val="20"/>
        </w:rPr>
      </w:pPr>
      <w:r>
        <w:rPr>
          <w:sz w:val="20"/>
        </w:rPr>
        <w:t>En</w:t>
      </w:r>
      <w:r>
        <w:rPr>
          <w:spacing w:val="34"/>
          <w:sz w:val="20"/>
        </w:rPr>
        <w:t xml:space="preserve"> </w:t>
      </w:r>
      <w:r>
        <w:rPr>
          <w:sz w:val="20"/>
        </w:rPr>
        <w:t>ambos</w:t>
      </w:r>
      <w:r>
        <w:rPr>
          <w:spacing w:val="33"/>
          <w:sz w:val="20"/>
        </w:rPr>
        <w:t xml:space="preserve"> </w:t>
      </w:r>
      <w:r>
        <w:rPr>
          <w:sz w:val="20"/>
        </w:rPr>
        <w:t>casos</w:t>
      </w:r>
      <w:r>
        <w:rPr>
          <w:spacing w:val="33"/>
          <w:sz w:val="20"/>
        </w:rPr>
        <w:t xml:space="preserve"> </w:t>
      </w:r>
      <w:r>
        <w:rPr>
          <w:sz w:val="20"/>
        </w:rPr>
        <w:t>el</w:t>
      </w:r>
      <w:r>
        <w:rPr>
          <w:spacing w:val="35"/>
          <w:sz w:val="20"/>
        </w:rPr>
        <w:t xml:space="preserve"> </w:t>
      </w:r>
      <w:r>
        <w:rPr>
          <w:sz w:val="20"/>
        </w:rPr>
        <w:t>voto</w:t>
      </w:r>
      <w:r>
        <w:rPr>
          <w:spacing w:val="34"/>
          <w:sz w:val="20"/>
        </w:rPr>
        <w:t xml:space="preserve"> </w:t>
      </w:r>
      <w:r>
        <w:rPr>
          <w:sz w:val="20"/>
        </w:rPr>
        <w:t>aprobatorio</w:t>
      </w:r>
      <w:r>
        <w:rPr>
          <w:spacing w:val="32"/>
          <w:sz w:val="20"/>
        </w:rPr>
        <w:t xml:space="preserve"> </w:t>
      </w:r>
      <w:r>
        <w:rPr>
          <w:sz w:val="20"/>
        </w:rPr>
        <w:t>de</w:t>
      </w:r>
      <w:r>
        <w:rPr>
          <w:spacing w:val="33"/>
          <w:sz w:val="20"/>
        </w:rPr>
        <w:t xml:space="preserve"> </w:t>
      </w:r>
      <w:r>
        <w:rPr>
          <w:sz w:val="20"/>
        </w:rPr>
        <w:t>la</w:t>
      </w:r>
      <w:r>
        <w:rPr>
          <w:spacing w:val="31"/>
          <w:sz w:val="20"/>
        </w:rPr>
        <w:t xml:space="preserve"> </w:t>
      </w:r>
      <w:r>
        <w:rPr>
          <w:sz w:val="20"/>
        </w:rPr>
        <w:t>mayoría</w:t>
      </w:r>
      <w:r>
        <w:rPr>
          <w:spacing w:val="33"/>
          <w:sz w:val="20"/>
        </w:rPr>
        <w:t xml:space="preserve"> </w:t>
      </w:r>
      <w:r>
        <w:rPr>
          <w:sz w:val="20"/>
        </w:rPr>
        <w:t>de</w:t>
      </w:r>
      <w:r>
        <w:rPr>
          <w:spacing w:val="33"/>
          <w:sz w:val="20"/>
        </w:rPr>
        <w:t xml:space="preserve"> </w:t>
      </w:r>
      <w:r>
        <w:rPr>
          <w:sz w:val="20"/>
        </w:rPr>
        <w:t>las</w:t>
      </w:r>
      <w:r>
        <w:rPr>
          <w:spacing w:val="33"/>
          <w:sz w:val="20"/>
        </w:rPr>
        <w:t xml:space="preserve"> </w:t>
      </w:r>
      <w:r>
        <w:rPr>
          <w:sz w:val="20"/>
        </w:rPr>
        <w:t>diputadas</w:t>
      </w:r>
      <w:r>
        <w:rPr>
          <w:spacing w:val="32"/>
          <w:sz w:val="20"/>
        </w:rPr>
        <w:t xml:space="preserve"> </w:t>
      </w:r>
      <w:r>
        <w:rPr>
          <w:sz w:val="20"/>
        </w:rPr>
        <w:t>y</w:t>
      </w:r>
      <w:r>
        <w:rPr>
          <w:spacing w:val="34"/>
          <w:sz w:val="20"/>
        </w:rPr>
        <w:t xml:space="preserve"> </w:t>
      </w:r>
      <w:r>
        <w:rPr>
          <w:sz w:val="20"/>
        </w:rPr>
        <w:t>de</w:t>
      </w:r>
      <w:r>
        <w:rPr>
          <w:spacing w:val="33"/>
          <w:sz w:val="20"/>
        </w:rPr>
        <w:t xml:space="preserve"> </w:t>
      </w:r>
      <w:r>
        <w:rPr>
          <w:sz w:val="20"/>
        </w:rPr>
        <w:t>los</w:t>
      </w:r>
      <w:r>
        <w:rPr>
          <w:spacing w:val="33"/>
          <w:sz w:val="20"/>
        </w:rPr>
        <w:t xml:space="preserve"> </w:t>
      </w:r>
      <w:r>
        <w:rPr>
          <w:sz w:val="20"/>
        </w:rPr>
        <w:t>diputados</w:t>
      </w:r>
      <w:r>
        <w:rPr>
          <w:spacing w:val="33"/>
          <w:sz w:val="20"/>
        </w:rPr>
        <w:t xml:space="preserve"> </w:t>
      </w:r>
      <w:r>
        <w:rPr>
          <w:sz w:val="20"/>
        </w:rPr>
        <w:t>de</w:t>
      </w:r>
      <w:r>
        <w:rPr>
          <w:spacing w:val="33"/>
          <w:sz w:val="20"/>
        </w:rPr>
        <w:t xml:space="preserve"> </w:t>
      </w:r>
      <w:r>
        <w:rPr>
          <w:sz w:val="20"/>
        </w:rPr>
        <w:t>la Comisión</w:t>
      </w:r>
      <w:r>
        <w:rPr>
          <w:spacing w:val="-2"/>
          <w:sz w:val="20"/>
        </w:rPr>
        <w:t xml:space="preserve"> </w:t>
      </w:r>
      <w:r>
        <w:rPr>
          <w:sz w:val="20"/>
        </w:rPr>
        <w:t>o</w:t>
      </w:r>
      <w:r>
        <w:rPr>
          <w:spacing w:val="-2"/>
          <w:sz w:val="20"/>
        </w:rPr>
        <w:t xml:space="preserve"> </w:t>
      </w:r>
      <w:r>
        <w:rPr>
          <w:sz w:val="20"/>
        </w:rPr>
        <w:t>Comisiones</w:t>
      </w:r>
      <w:r>
        <w:rPr>
          <w:spacing w:val="-1"/>
          <w:sz w:val="20"/>
        </w:rPr>
        <w:t xml:space="preserve"> </w:t>
      </w:r>
      <w:r>
        <w:rPr>
          <w:sz w:val="20"/>
        </w:rPr>
        <w:t>que</w:t>
      </w:r>
      <w:r>
        <w:rPr>
          <w:spacing w:val="-3"/>
          <w:sz w:val="20"/>
        </w:rPr>
        <w:t xml:space="preserve"> </w:t>
      </w:r>
      <w:r>
        <w:rPr>
          <w:sz w:val="20"/>
        </w:rPr>
        <w:t>dictam</w:t>
      </w:r>
      <w:r>
        <w:rPr>
          <w:sz w:val="20"/>
        </w:rPr>
        <w:t>inan,</w:t>
      </w:r>
      <w:r>
        <w:rPr>
          <w:spacing w:val="-2"/>
          <w:sz w:val="20"/>
        </w:rPr>
        <w:t xml:space="preserve"> </w:t>
      </w:r>
      <w:r>
        <w:rPr>
          <w:sz w:val="20"/>
        </w:rPr>
        <w:t>deberá</w:t>
      </w:r>
      <w:r>
        <w:rPr>
          <w:spacing w:val="-3"/>
          <w:sz w:val="20"/>
        </w:rPr>
        <w:t xml:space="preserve"> </w:t>
      </w:r>
      <w:r>
        <w:rPr>
          <w:sz w:val="20"/>
        </w:rPr>
        <w:t>hacerse</w:t>
      </w:r>
      <w:r>
        <w:rPr>
          <w:spacing w:val="-3"/>
          <w:sz w:val="20"/>
        </w:rPr>
        <w:t xml:space="preserve"> </w:t>
      </w:r>
      <w:r>
        <w:rPr>
          <w:sz w:val="20"/>
        </w:rPr>
        <w:t>constar</w:t>
      </w:r>
      <w:r>
        <w:rPr>
          <w:spacing w:val="-2"/>
          <w:sz w:val="20"/>
        </w:rPr>
        <w:t xml:space="preserve"> </w:t>
      </w:r>
      <w:r>
        <w:rPr>
          <w:sz w:val="20"/>
        </w:rPr>
        <w:t>mediante</w:t>
      </w:r>
      <w:r>
        <w:rPr>
          <w:spacing w:val="-3"/>
          <w:sz w:val="20"/>
        </w:rPr>
        <w:t xml:space="preserve"> </w:t>
      </w:r>
      <w:r>
        <w:rPr>
          <w:sz w:val="20"/>
        </w:rPr>
        <w:t>firma</w:t>
      </w:r>
      <w:r>
        <w:rPr>
          <w:spacing w:val="-3"/>
          <w:sz w:val="20"/>
        </w:rPr>
        <w:t xml:space="preserve"> </w:t>
      </w:r>
      <w:r>
        <w:rPr>
          <w:sz w:val="20"/>
        </w:rPr>
        <w:t>autógrafa,</w:t>
      </w:r>
      <w:r>
        <w:rPr>
          <w:spacing w:val="-2"/>
          <w:sz w:val="20"/>
        </w:rPr>
        <w:t xml:space="preserve"> </w:t>
      </w:r>
      <w:r>
        <w:rPr>
          <w:sz w:val="20"/>
        </w:rPr>
        <w:t>o</w:t>
      </w:r>
      <w:r>
        <w:rPr>
          <w:spacing w:val="-4"/>
          <w:sz w:val="20"/>
        </w:rPr>
        <w:t xml:space="preserve"> </w:t>
      </w:r>
      <w:r>
        <w:rPr>
          <w:sz w:val="20"/>
        </w:rPr>
        <w:t>digital;</w:t>
      </w:r>
      <w:r>
        <w:rPr>
          <w:spacing w:val="-2"/>
          <w:sz w:val="20"/>
        </w:rPr>
        <w:t xml:space="preserve"> </w:t>
      </w:r>
      <w:r>
        <w:rPr>
          <w:sz w:val="20"/>
        </w:rPr>
        <w:t>y</w:t>
      </w:r>
    </w:p>
    <w:p w:rsidR="00CE6F50" w:rsidRDefault="00CE6F50">
      <w:pPr>
        <w:pStyle w:val="Textoindependiente"/>
        <w:spacing w:before="2"/>
        <w:ind w:left="0"/>
      </w:pPr>
    </w:p>
    <w:p w:rsidR="00CE6F50" w:rsidRDefault="002B1D46">
      <w:pPr>
        <w:pStyle w:val="Prrafodelista"/>
        <w:numPr>
          <w:ilvl w:val="0"/>
          <w:numId w:val="18"/>
        </w:numPr>
        <w:tabs>
          <w:tab w:val="left" w:pos="614"/>
        </w:tabs>
        <w:ind w:left="614" w:hanging="474"/>
        <w:rPr>
          <w:sz w:val="20"/>
        </w:rPr>
      </w:pPr>
      <w:r>
        <w:rPr>
          <w:sz w:val="20"/>
        </w:rPr>
        <w:t>Fecha</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reunión</w:t>
      </w:r>
      <w:r>
        <w:rPr>
          <w:spacing w:val="-5"/>
          <w:sz w:val="20"/>
        </w:rPr>
        <w:t xml:space="preserve"> </w:t>
      </w:r>
      <w:r>
        <w:rPr>
          <w:sz w:val="20"/>
        </w:rPr>
        <w:t>de</w:t>
      </w:r>
      <w:r>
        <w:rPr>
          <w:spacing w:val="-5"/>
          <w:sz w:val="20"/>
        </w:rPr>
        <w:t xml:space="preserve"> </w:t>
      </w:r>
      <w:r>
        <w:rPr>
          <w:sz w:val="20"/>
        </w:rPr>
        <w:t>la</w:t>
      </w:r>
      <w:r>
        <w:rPr>
          <w:spacing w:val="-6"/>
          <w:sz w:val="20"/>
        </w:rPr>
        <w:t xml:space="preserve"> </w:t>
      </w:r>
      <w:r>
        <w:rPr>
          <w:sz w:val="20"/>
        </w:rPr>
        <w:t>comisión</w:t>
      </w:r>
      <w:r>
        <w:rPr>
          <w:spacing w:val="-4"/>
          <w:sz w:val="20"/>
        </w:rPr>
        <w:t xml:space="preserve"> </w:t>
      </w:r>
      <w:r>
        <w:rPr>
          <w:sz w:val="20"/>
        </w:rPr>
        <w:t>o</w:t>
      </w:r>
      <w:r>
        <w:rPr>
          <w:spacing w:val="-5"/>
          <w:sz w:val="20"/>
        </w:rPr>
        <w:t xml:space="preserve"> </w:t>
      </w:r>
      <w:r>
        <w:rPr>
          <w:sz w:val="20"/>
        </w:rPr>
        <w:t>comisiones,</w:t>
      </w:r>
      <w:r>
        <w:rPr>
          <w:spacing w:val="-5"/>
          <w:sz w:val="20"/>
        </w:rPr>
        <w:t xml:space="preserve"> </w:t>
      </w:r>
      <w:r>
        <w:rPr>
          <w:sz w:val="20"/>
        </w:rPr>
        <w:t>en</w:t>
      </w:r>
      <w:r>
        <w:rPr>
          <w:spacing w:val="-5"/>
          <w:sz w:val="20"/>
        </w:rPr>
        <w:t xml:space="preserve"> </w:t>
      </w:r>
      <w:r>
        <w:rPr>
          <w:sz w:val="20"/>
        </w:rPr>
        <w:t>que</w:t>
      </w:r>
      <w:r>
        <w:rPr>
          <w:spacing w:val="-6"/>
          <w:sz w:val="20"/>
        </w:rPr>
        <w:t xml:space="preserve"> </w:t>
      </w:r>
      <w:r>
        <w:rPr>
          <w:sz w:val="20"/>
        </w:rPr>
        <w:t>se</w:t>
      </w:r>
      <w:r>
        <w:rPr>
          <w:spacing w:val="-5"/>
          <w:sz w:val="20"/>
        </w:rPr>
        <w:t xml:space="preserve"> </w:t>
      </w:r>
      <w:r>
        <w:rPr>
          <w:spacing w:val="-2"/>
          <w:sz w:val="20"/>
        </w:rPr>
        <w:t>aprueba.</w:t>
      </w:r>
    </w:p>
    <w:p w:rsidR="00CE6F50" w:rsidRDefault="002B1D46">
      <w:pPr>
        <w:pStyle w:val="Textoindependiente"/>
        <w:spacing w:before="234"/>
        <w:ind w:right="149"/>
        <w:jc w:val="both"/>
      </w:pPr>
      <w:r>
        <w:t>Asimismo, deberá acompañarse de la lista de asistencia de la reunión en que se aprobó el dictamen de mérito, a efecto de verificar el quórum.</w:t>
      </w:r>
    </w:p>
    <w:p w:rsidR="00CE6F50" w:rsidRDefault="00CE6F50">
      <w:pPr>
        <w:pStyle w:val="Textoindependiente"/>
        <w:spacing w:before="1"/>
        <w:ind w:left="0"/>
      </w:pPr>
    </w:p>
    <w:p w:rsidR="00CE6F50" w:rsidRDefault="002B1D46">
      <w:pPr>
        <w:pStyle w:val="Textoindependiente"/>
        <w:ind w:right="147"/>
        <w:jc w:val="both"/>
      </w:pPr>
      <w:r>
        <w:rPr>
          <w:b/>
        </w:rPr>
        <w:t xml:space="preserve">Artículo 79.- </w:t>
      </w:r>
      <w:r>
        <w:t>Los dictámenes presentados por las comisiones serán firmados de forma autógrafa o electrónica por q</w:t>
      </w:r>
      <w:r>
        <w:t>uienes los hubieren aprobado; los diputados que estuvieron en contra, podrán expresar su voto particular y solicitar que se anexe al expediente respectivo.</w:t>
      </w:r>
    </w:p>
    <w:p w:rsidR="00CE6F50" w:rsidRDefault="002B1D46">
      <w:pPr>
        <w:pStyle w:val="Textoindependiente"/>
        <w:spacing w:before="234"/>
        <w:ind w:right="144"/>
        <w:jc w:val="both"/>
      </w:pPr>
      <w:r>
        <w:rPr>
          <w:b/>
        </w:rPr>
        <w:t xml:space="preserve">Artículo 80.- </w:t>
      </w:r>
      <w:r>
        <w:t xml:space="preserve">Concluido un dictamen, el presidente de la comisión lo remitirá al </w:t>
      </w:r>
      <w:proofErr w:type="gramStart"/>
      <w:r>
        <w:t>Presidente</w:t>
      </w:r>
      <w:proofErr w:type="gramEnd"/>
      <w:r>
        <w:t xml:space="preserve"> de la Le</w:t>
      </w:r>
      <w:r>
        <w:t>gislatura, quien dispondrá su presentación a la Asamblea.</w:t>
      </w:r>
    </w:p>
    <w:p w:rsidR="00CE6F50" w:rsidRDefault="00CE6F50">
      <w:pPr>
        <w:pStyle w:val="Textoindependiente"/>
        <w:spacing w:before="1"/>
        <w:ind w:left="0"/>
      </w:pPr>
    </w:p>
    <w:p w:rsidR="00CE6F50" w:rsidRDefault="002B1D46">
      <w:pPr>
        <w:pStyle w:val="Textoindependiente"/>
        <w:ind w:right="138"/>
        <w:jc w:val="both"/>
      </w:pPr>
      <w:r>
        <w:rPr>
          <w:b/>
        </w:rPr>
        <w:t xml:space="preserve">Artículo 81.- </w:t>
      </w:r>
      <w:r>
        <w:t>EI diputado encargado de presentar el dictamen a consideraci6n de la Asamblea, le dará lectura únicamente, a la parte introductoria, los antecedentes, y a los puntos resolutivos; y en</w:t>
      </w:r>
      <w:r>
        <w:rPr>
          <w:spacing w:val="40"/>
        </w:rPr>
        <w:t xml:space="preserve"> </w:t>
      </w:r>
      <w:r>
        <w:t xml:space="preserve">su caso también a las modificaciones que hubiese tenido el proyecto de ley o decreto; concluida la misma, el </w:t>
      </w:r>
      <w:proofErr w:type="gramStart"/>
      <w:r>
        <w:t>Presidente</w:t>
      </w:r>
      <w:proofErr w:type="gramEnd"/>
      <w:r>
        <w:t xml:space="preserve"> de la Legislatura lo someterá a discusión.</w:t>
      </w:r>
    </w:p>
    <w:p w:rsidR="00CE6F50" w:rsidRDefault="00CE6F50">
      <w:pPr>
        <w:pStyle w:val="Textoindependiente"/>
        <w:ind w:left="0"/>
      </w:pPr>
    </w:p>
    <w:p w:rsidR="00CE6F50" w:rsidRDefault="002B1D46">
      <w:pPr>
        <w:pStyle w:val="Textoindependiente"/>
        <w:jc w:val="both"/>
      </w:pPr>
      <w:r>
        <w:t>La</w:t>
      </w:r>
      <w:r>
        <w:rPr>
          <w:spacing w:val="-6"/>
        </w:rPr>
        <w:t xml:space="preserve"> </w:t>
      </w:r>
      <w:r>
        <w:t>presentación</w:t>
      </w:r>
      <w:r>
        <w:rPr>
          <w:spacing w:val="-5"/>
        </w:rPr>
        <w:t xml:space="preserve"> </w:t>
      </w:r>
      <w:r>
        <w:t>de</w:t>
      </w:r>
      <w:r>
        <w:rPr>
          <w:spacing w:val="-5"/>
        </w:rPr>
        <w:t xml:space="preserve"> </w:t>
      </w:r>
      <w:r>
        <w:t>dictámenes</w:t>
      </w:r>
      <w:r>
        <w:rPr>
          <w:spacing w:val="-5"/>
        </w:rPr>
        <w:t xml:space="preserve"> </w:t>
      </w:r>
      <w:r>
        <w:t>será</w:t>
      </w:r>
      <w:r>
        <w:rPr>
          <w:spacing w:val="-6"/>
        </w:rPr>
        <w:t xml:space="preserve"> </w:t>
      </w:r>
      <w:r>
        <w:t>hasta</w:t>
      </w:r>
      <w:r>
        <w:rPr>
          <w:spacing w:val="-5"/>
        </w:rPr>
        <w:t xml:space="preserve"> </w:t>
      </w:r>
      <w:r>
        <w:t>por</w:t>
      </w:r>
      <w:r>
        <w:rPr>
          <w:spacing w:val="-5"/>
        </w:rPr>
        <w:t xml:space="preserve"> </w:t>
      </w:r>
      <w:r>
        <w:t>diez</w:t>
      </w:r>
      <w:r>
        <w:rPr>
          <w:spacing w:val="-5"/>
        </w:rPr>
        <w:t xml:space="preserve"> </w:t>
      </w:r>
      <w:r>
        <w:rPr>
          <w:spacing w:val="-2"/>
        </w:rPr>
        <w:t>minutos.</w:t>
      </w:r>
    </w:p>
    <w:p w:rsidR="00CE6F50" w:rsidRDefault="002B1D46">
      <w:pPr>
        <w:pStyle w:val="Textoindependiente"/>
        <w:spacing w:before="234"/>
        <w:jc w:val="both"/>
      </w:pPr>
      <w:r>
        <w:t>Lo</w:t>
      </w:r>
      <w:r>
        <w:rPr>
          <w:spacing w:val="-5"/>
        </w:rPr>
        <w:t xml:space="preserve"> </w:t>
      </w:r>
      <w:r>
        <w:t>anterior</w:t>
      </w:r>
      <w:r>
        <w:rPr>
          <w:spacing w:val="-7"/>
        </w:rPr>
        <w:t xml:space="preserve"> </w:t>
      </w:r>
      <w:r>
        <w:t>será</w:t>
      </w:r>
      <w:r>
        <w:rPr>
          <w:spacing w:val="-6"/>
        </w:rPr>
        <w:t xml:space="preserve"> </w:t>
      </w:r>
      <w:r>
        <w:t>aplicable,</w:t>
      </w:r>
      <w:r>
        <w:rPr>
          <w:spacing w:val="-5"/>
        </w:rPr>
        <w:t xml:space="preserve"> </w:t>
      </w:r>
      <w:r>
        <w:t>en</w:t>
      </w:r>
      <w:r>
        <w:rPr>
          <w:spacing w:val="-7"/>
        </w:rPr>
        <w:t xml:space="preserve"> </w:t>
      </w:r>
      <w:r>
        <w:t>lo</w:t>
      </w:r>
      <w:r>
        <w:rPr>
          <w:spacing w:val="-5"/>
        </w:rPr>
        <w:t xml:space="preserve"> </w:t>
      </w:r>
      <w:r>
        <w:t>conducente,</w:t>
      </w:r>
      <w:r>
        <w:rPr>
          <w:spacing w:val="-5"/>
        </w:rPr>
        <w:t xml:space="preserve"> </w:t>
      </w:r>
      <w:r>
        <w:t>a</w:t>
      </w:r>
      <w:r>
        <w:rPr>
          <w:spacing w:val="-6"/>
        </w:rPr>
        <w:t xml:space="preserve"> </w:t>
      </w:r>
      <w:r>
        <w:t>las</w:t>
      </w:r>
      <w:r>
        <w:rPr>
          <w:spacing w:val="-7"/>
        </w:rPr>
        <w:t xml:space="preserve"> </w:t>
      </w:r>
      <w:r>
        <w:t>comisiones</w:t>
      </w:r>
      <w:r>
        <w:rPr>
          <w:spacing w:val="-7"/>
        </w:rPr>
        <w:t xml:space="preserve"> </w:t>
      </w:r>
      <w:r>
        <w:t>y</w:t>
      </w:r>
      <w:r>
        <w:rPr>
          <w:spacing w:val="-6"/>
        </w:rPr>
        <w:t xml:space="preserve"> </w:t>
      </w:r>
      <w:r>
        <w:rPr>
          <w:spacing w:val="-2"/>
        </w:rPr>
        <w:t>comités.</w:t>
      </w:r>
    </w:p>
    <w:p w:rsidR="00CE6F50" w:rsidRDefault="00CE6F50">
      <w:pPr>
        <w:pStyle w:val="Textoindependiente"/>
        <w:ind w:left="0"/>
      </w:pPr>
    </w:p>
    <w:p w:rsidR="00CE6F50" w:rsidRDefault="002B1D46">
      <w:pPr>
        <w:pStyle w:val="Textoindependiente"/>
        <w:spacing w:before="1"/>
        <w:ind w:right="144"/>
        <w:jc w:val="both"/>
      </w:pPr>
      <w:r>
        <w:rPr>
          <w:b/>
        </w:rPr>
        <w:t>Artículo 82.-</w:t>
      </w:r>
      <w:r>
        <w:rPr>
          <w:b/>
          <w:spacing w:val="-2"/>
        </w:rPr>
        <w:t xml:space="preserve"> </w:t>
      </w:r>
      <w:r>
        <w:t>Cuando algún dictamen sea</w:t>
      </w:r>
      <w:r>
        <w:rPr>
          <w:spacing w:val="-1"/>
        </w:rPr>
        <w:t xml:space="preserve"> </w:t>
      </w:r>
      <w:r>
        <w:t>desaprobatorio, se</w:t>
      </w:r>
      <w:r>
        <w:rPr>
          <w:spacing w:val="-1"/>
        </w:rPr>
        <w:t xml:space="preserve"> </w:t>
      </w:r>
      <w:r>
        <w:t>hará</w:t>
      </w:r>
      <w:r>
        <w:rPr>
          <w:spacing w:val="-1"/>
        </w:rPr>
        <w:t xml:space="preserve"> </w:t>
      </w:r>
      <w:r>
        <w:t xml:space="preserve">del conocimiento del </w:t>
      </w:r>
      <w:proofErr w:type="gramStart"/>
      <w:r>
        <w:t>Presidente</w:t>
      </w:r>
      <w:proofErr w:type="gramEnd"/>
      <w:r>
        <w:rPr>
          <w:spacing w:val="-1"/>
        </w:rPr>
        <w:t xml:space="preserve"> </w:t>
      </w:r>
      <w:r>
        <w:t>de la Legislatura, del diputado presentante y, en su caso, del Gobernador del Estado tratándose de las iniciativas q</w:t>
      </w:r>
      <w:r>
        <w:t>ue hubiere presentado con carácter de preferentes, quienes, conociendo el sentido del dictamen, podrán retirarlo o solicitar al primero que sea sometido a la consideración de la Asamblea.</w:t>
      </w:r>
    </w:p>
    <w:p w:rsidR="00CE6F50" w:rsidRDefault="002B1D46">
      <w:pPr>
        <w:pStyle w:val="Textoindependiente"/>
        <w:spacing w:before="234"/>
        <w:ind w:right="149"/>
        <w:jc w:val="both"/>
      </w:pPr>
      <w:r>
        <w:rPr>
          <w:b/>
        </w:rPr>
        <w:t xml:space="preserve">Artículo 83.- </w:t>
      </w:r>
      <w:r>
        <w:t>Cuando un dictamen desaprobatorio sea sometido a la co</w:t>
      </w:r>
      <w:r>
        <w:t>nsideración de la Asamblea, ésta determinará si se desecha la iniciativa o se devuelve el dictamen a comisiones para que amplíen su estudio. Si nuevamente resultara desaprobatorio el dictamen, se someterá a discusión,</w:t>
      </w:r>
      <w:r>
        <w:rPr>
          <w:spacing w:val="80"/>
        </w:rPr>
        <w:t xml:space="preserve"> </w:t>
      </w:r>
      <w:r>
        <w:t xml:space="preserve">resolviendo la </w:t>
      </w:r>
      <w:proofErr w:type="gramStart"/>
      <w:r>
        <w:t>Asamblea</w:t>
      </w:r>
      <w:proofErr w:type="gramEnd"/>
      <w:r>
        <w:t xml:space="preserve"> en definitiva.</w:t>
      </w:r>
    </w:p>
    <w:p w:rsidR="00CE6F50" w:rsidRDefault="00CE6F50">
      <w:pPr>
        <w:pStyle w:val="Textoindependiente"/>
        <w:ind w:left="0"/>
      </w:pPr>
    </w:p>
    <w:p w:rsidR="00CE6F50" w:rsidRDefault="002B1D46">
      <w:pPr>
        <w:pStyle w:val="Textoindependiente"/>
        <w:ind w:right="145"/>
        <w:jc w:val="both"/>
      </w:pPr>
      <w:r>
        <w:t>Tratándose del dictamen de las iniciativas que el Gobernador del Estado, hubiere enviado con carácter de preferente, podrá devolverse a comisiones si aún no se ha realizado la penúltima sesión del Pleno. En caso contrario, el Pleno podrá discutirlo y</w:t>
      </w:r>
      <w:r>
        <w:rPr>
          <w:spacing w:val="-3"/>
        </w:rPr>
        <w:t xml:space="preserve"> </w:t>
      </w:r>
      <w:proofErr w:type="gramStart"/>
      <w:r>
        <w:t>res</w:t>
      </w:r>
      <w:r>
        <w:t>olver</w:t>
      </w:r>
      <w:proofErr w:type="gramEnd"/>
      <w:r>
        <w:t xml:space="preserve"> en definitiva.</w:t>
      </w:r>
    </w:p>
    <w:p w:rsidR="00CE6F50" w:rsidRDefault="00CE6F50">
      <w:pPr>
        <w:pStyle w:val="Textoindependiente"/>
        <w:ind w:left="0"/>
      </w:pPr>
    </w:p>
    <w:p w:rsidR="00CE6F50" w:rsidRDefault="002B1D46">
      <w:pPr>
        <w:pStyle w:val="Textoindependiente"/>
        <w:ind w:right="147"/>
        <w:jc w:val="both"/>
      </w:pPr>
      <w:r>
        <w:rPr>
          <w:b/>
        </w:rPr>
        <w:t xml:space="preserve">Artículo 84.- </w:t>
      </w:r>
      <w:r>
        <w:t>Cuando las comisiones emitan dictamen desaprobatorio por improcedencia de una iniciativa, sin más trámite, pasará de inmediato a la consideración de la Asamblea para que se resuelva lo conducente.</w:t>
      </w:r>
    </w:p>
    <w:p w:rsidR="00CE6F50" w:rsidRDefault="00CE6F50">
      <w:pPr>
        <w:pStyle w:val="Textoindependiente"/>
        <w:spacing w:before="1"/>
        <w:ind w:left="0"/>
      </w:pPr>
    </w:p>
    <w:p w:rsidR="00CE6F50" w:rsidRDefault="002B1D46">
      <w:pPr>
        <w:pStyle w:val="Textoindependiente"/>
        <w:jc w:val="both"/>
      </w:pPr>
      <w:r>
        <w:rPr>
          <w:b/>
        </w:rPr>
        <w:t>Artículo</w:t>
      </w:r>
      <w:r>
        <w:rPr>
          <w:b/>
          <w:spacing w:val="-7"/>
        </w:rPr>
        <w:t xml:space="preserve"> </w:t>
      </w:r>
      <w:r>
        <w:rPr>
          <w:b/>
        </w:rPr>
        <w:t>85.-</w:t>
      </w:r>
      <w:r>
        <w:rPr>
          <w:b/>
          <w:spacing w:val="-9"/>
        </w:rPr>
        <w:t xml:space="preserve"> </w:t>
      </w:r>
      <w:r>
        <w:t>Presenta</w:t>
      </w:r>
      <w:r>
        <w:t>do</w:t>
      </w:r>
      <w:r>
        <w:rPr>
          <w:spacing w:val="-4"/>
        </w:rPr>
        <w:t xml:space="preserve"> </w:t>
      </w:r>
      <w:r>
        <w:t>un</w:t>
      </w:r>
      <w:r>
        <w:rPr>
          <w:spacing w:val="-5"/>
        </w:rPr>
        <w:t xml:space="preserve"> </w:t>
      </w:r>
      <w:r>
        <w:t>dictamen</w:t>
      </w:r>
      <w:r>
        <w:rPr>
          <w:spacing w:val="-5"/>
        </w:rPr>
        <w:t xml:space="preserve"> </w:t>
      </w:r>
      <w:r>
        <w:t>a</w:t>
      </w:r>
      <w:r>
        <w:rPr>
          <w:spacing w:val="-6"/>
        </w:rPr>
        <w:t xml:space="preserve"> </w:t>
      </w:r>
      <w:r>
        <w:t>la</w:t>
      </w:r>
      <w:r>
        <w:rPr>
          <w:spacing w:val="-6"/>
        </w:rPr>
        <w:t xml:space="preserve"> </w:t>
      </w:r>
      <w:r>
        <w:t>Asamblea,</w:t>
      </w:r>
      <w:r>
        <w:rPr>
          <w:spacing w:val="-5"/>
        </w:rPr>
        <w:t xml:space="preserve"> </w:t>
      </w:r>
      <w:r>
        <w:t>ésta</w:t>
      </w:r>
      <w:r>
        <w:rPr>
          <w:spacing w:val="-5"/>
        </w:rPr>
        <w:t xml:space="preserve"> </w:t>
      </w:r>
      <w:r>
        <w:t>votará</w:t>
      </w:r>
      <w:r>
        <w:rPr>
          <w:spacing w:val="-6"/>
        </w:rPr>
        <w:t xml:space="preserve"> </w:t>
      </w:r>
      <w:r>
        <w:t>su</w:t>
      </w:r>
      <w:r>
        <w:rPr>
          <w:spacing w:val="-7"/>
        </w:rPr>
        <w:t xml:space="preserve"> </w:t>
      </w:r>
      <w:r>
        <w:t>turno</w:t>
      </w:r>
      <w:r>
        <w:rPr>
          <w:spacing w:val="-4"/>
        </w:rPr>
        <w:t xml:space="preserve"> </w:t>
      </w:r>
      <w:r>
        <w:t>a</w:t>
      </w:r>
      <w:r>
        <w:rPr>
          <w:spacing w:val="-6"/>
        </w:rPr>
        <w:t xml:space="preserve"> </w:t>
      </w:r>
      <w:r>
        <w:rPr>
          <w:spacing w:val="-2"/>
        </w:rPr>
        <w:t>discusión.</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ind w:right="148"/>
        <w:jc w:val="both"/>
      </w:pPr>
      <w:r>
        <w:rPr>
          <w:b/>
        </w:rPr>
        <w:t xml:space="preserve">Artículo 86.- </w:t>
      </w:r>
      <w:r>
        <w:t>Las iniciativas rechazadas por la Asamblea para su discusión o en las que sea</w:t>
      </w:r>
      <w:r>
        <w:rPr>
          <w:spacing w:val="40"/>
        </w:rPr>
        <w:t xml:space="preserve"> </w:t>
      </w:r>
      <w:r>
        <w:t>ratificado el dictamen desaprobatorio, no podrán volver a presentarse, sino hasta el siguiente período ordinario; si en éste también fueren rechazadas, no podrán presentarse nuevamente durante el ejercicio de la Legislatura.</w:t>
      </w:r>
    </w:p>
    <w:p w:rsidR="00CE6F50" w:rsidRDefault="00CE6F50">
      <w:pPr>
        <w:pStyle w:val="Textoindependiente"/>
        <w:ind w:left="0"/>
      </w:pPr>
    </w:p>
    <w:p w:rsidR="00CE6F50" w:rsidRDefault="002B1D46">
      <w:pPr>
        <w:pStyle w:val="Textoindependiente"/>
        <w:ind w:right="148"/>
        <w:jc w:val="both"/>
      </w:pPr>
      <w:r>
        <w:t>La</w:t>
      </w:r>
      <w:r>
        <w:rPr>
          <w:spacing w:val="-3"/>
        </w:rPr>
        <w:t xml:space="preserve"> </w:t>
      </w:r>
      <w:r>
        <w:t>Asamblea</w:t>
      </w:r>
      <w:r>
        <w:rPr>
          <w:spacing w:val="-1"/>
        </w:rPr>
        <w:t xml:space="preserve"> </w:t>
      </w:r>
      <w:r>
        <w:t>no</w:t>
      </w:r>
      <w:r>
        <w:rPr>
          <w:spacing w:val="-1"/>
        </w:rPr>
        <w:t xml:space="preserve"> </w:t>
      </w:r>
      <w:r>
        <w:t>podrá</w:t>
      </w:r>
      <w:r>
        <w:rPr>
          <w:spacing w:val="-3"/>
        </w:rPr>
        <w:t xml:space="preserve"> </w:t>
      </w:r>
      <w:r>
        <w:t>rechazar</w:t>
      </w:r>
      <w:r>
        <w:rPr>
          <w:spacing w:val="-2"/>
        </w:rPr>
        <w:t xml:space="preserve"> </w:t>
      </w:r>
      <w:r>
        <w:t>la</w:t>
      </w:r>
      <w:r>
        <w:rPr>
          <w:spacing w:val="-3"/>
        </w:rPr>
        <w:t xml:space="preserve"> </w:t>
      </w:r>
      <w:r>
        <w:t>discusión</w:t>
      </w:r>
      <w:r>
        <w:rPr>
          <w:spacing w:val="-2"/>
        </w:rPr>
        <w:t xml:space="preserve"> </w:t>
      </w:r>
      <w:r>
        <w:t>de</w:t>
      </w:r>
      <w:r>
        <w:rPr>
          <w:spacing w:val="-3"/>
        </w:rPr>
        <w:t xml:space="preserve"> </w:t>
      </w:r>
      <w:r>
        <w:t>las</w:t>
      </w:r>
      <w:r>
        <w:rPr>
          <w:spacing w:val="-3"/>
        </w:rPr>
        <w:t xml:space="preserve"> </w:t>
      </w:r>
      <w:r>
        <w:t>iniciativas</w:t>
      </w:r>
      <w:r>
        <w:rPr>
          <w:spacing w:val="-3"/>
        </w:rPr>
        <w:t xml:space="preserve"> </w:t>
      </w:r>
      <w:r>
        <w:t>presentadas</w:t>
      </w:r>
      <w:r>
        <w:rPr>
          <w:spacing w:val="-1"/>
        </w:rPr>
        <w:t xml:space="preserve"> </w:t>
      </w:r>
      <w:r>
        <w:t>con</w:t>
      </w:r>
      <w:r>
        <w:rPr>
          <w:spacing w:val="-2"/>
        </w:rPr>
        <w:t xml:space="preserve"> </w:t>
      </w:r>
      <w:r>
        <w:t>carácter</w:t>
      </w:r>
      <w:r>
        <w:rPr>
          <w:spacing w:val="-2"/>
        </w:rPr>
        <w:t xml:space="preserve"> </w:t>
      </w:r>
      <w:r>
        <w:t>de</w:t>
      </w:r>
      <w:r>
        <w:rPr>
          <w:spacing w:val="-3"/>
        </w:rPr>
        <w:t xml:space="preserve"> </w:t>
      </w:r>
      <w:r>
        <w:t>preferente, pero no dictaminadas en tiempo. Si después de discutidas, dichas iniciativas no fueren aprobadas</w:t>
      </w:r>
      <w:r>
        <w:rPr>
          <w:spacing w:val="40"/>
        </w:rPr>
        <w:t xml:space="preserve"> </w:t>
      </w:r>
      <w:r>
        <w:t>por la Asamblea, no podrán volver a presentarse sino hasta el siguiente período ordinar</w:t>
      </w:r>
      <w:r>
        <w:t>io.</w:t>
      </w:r>
    </w:p>
    <w:p w:rsidR="00CE6F50" w:rsidRDefault="002B1D46">
      <w:pPr>
        <w:pStyle w:val="Textoindependiente"/>
        <w:spacing w:before="234"/>
        <w:ind w:left="4183" w:right="4184" w:hanging="1"/>
        <w:jc w:val="center"/>
        <w:rPr>
          <w:b/>
        </w:rPr>
      </w:pPr>
      <w:r>
        <w:rPr>
          <w:b/>
        </w:rPr>
        <w:t>CAPITULO VIII</w:t>
      </w:r>
      <w:r>
        <w:rPr>
          <w:b/>
          <w:spacing w:val="80"/>
        </w:rPr>
        <w:t xml:space="preserve"> </w:t>
      </w:r>
      <w:r>
        <w:rPr>
          <w:b/>
        </w:rPr>
        <w:t>DE</w:t>
      </w:r>
      <w:r>
        <w:rPr>
          <w:b/>
          <w:spacing w:val="-17"/>
        </w:rPr>
        <w:t xml:space="preserve"> </w:t>
      </w:r>
      <w:r>
        <w:rPr>
          <w:b/>
        </w:rPr>
        <w:t>LA</w:t>
      </w:r>
      <w:r>
        <w:rPr>
          <w:b/>
          <w:spacing w:val="-17"/>
        </w:rPr>
        <w:t xml:space="preserve"> </w:t>
      </w:r>
      <w:r>
        <w:rPr>
          <w:b/>
        </w:rPr>
        <w:t>DISCUSION</w:t>
      </w:r>
    </w:p>
    <w:p w:rsidR="00CE6F50" w:rsidRDefault="00CE6F50">
      <w:pPr>
        <w:pStyle w:val="Textoindependiente"/>
        <w:spacing w:before="2"/>
        <w:ind w:left="0"/>
        <w:rPr>
          <w:b/>
        </w:rPr>
      </w:pPr>
    </w:p>
    <w:p w:rsidR="00CE6F50" w:rsidRDefault="002B1D46">
      <w:pPr>
        <w:pStyle w:val="Textoindependiente"/>
        <w:ind w:right="147"/>
        <w:jc w:val="both"/>
      </w:pPr>
      <w:r>
        <w:rPr>
          <w:b/>
        </w:rPr>
        <w:t xml:space="preserve">Artículo 87.- </w:t>
      </w:r>
      <w:r>
        <w:t>Las discusiones en la Asamblea, respecto de iniciativas de ley o decreto, proposiciones, dictámenes o de cualquier otro asunto, se sujetarán a lo dispuesto por la ley y el reglamento y al orden del día aprob</w:t>
      </w:r>
      <w:r>
        <w:t>ado.</w:t>
      </w:r>
    </w:p>
    <w:p w:rsidR="00CE6F50" w:rsidRDefault="002B1D46">
      <w:pPr>
        <w:pStyle w:val="Textoindependiente"/>
        <w:spacing w:before="234"/>
        <w:ind w:right="147"/>
        <w:jc w:val="both"/>
      </w:pPr>
      <w:r>
        <w:rPr>
          <w:b/>
        </w:rPr>
        <w:t xml:space="preserve">Artículo 88.- </w:t>
      </w:r>
      <w:r>
        <w:t>Previo a la discusión, el presidente tomará las providencias necesarias para que copia de los dictámenes sean entregadas a los diputados. Lo mismo aplicará en el caso de las iniciativas que, con carácter de preferente, hubieren sido pres</w:t>
      </w:r>
      <w:r>
        <w:t>entadas por el Gobernador del Estado, pero no dictaminadas en tiempo.</w:t>
      </w:r>
    </w:p>
    <w:p w:rsidR="00CE6F50" w:rsidRDefault="00CE6F50">
      <w:pPr>
        <w:pStyle w:val="Textoindependiente"/>
        <w:ind w:left="0"/>
      </w:pPr>
    </w:p>
    <w:p w:rsidR="00CE6F50" w:rsidRDefault="002B1D46">
      <w:pPr>
        <w:pStyle w:val="Textoindependiente"/>
        <w:ind w:right="148"/>
        <w:jc w:val="both"/>
      </w:pPr>
      <w:r>
        <w:t>Una copia de los dictámenes recaídos a las iniciativas que presenten el Gobernador del Estado o las autoridades a quienes la Constitución otorga el derecho de iniciativa o que estén rel</w:t>
      </w:r>
      <w:r>
        <w:t>acionados con su ámbito competencial, en su caso, será entregada a éstos o a los representantes que hubieren designado para participar en la discusión.</w:t>
      </w:r>
    </w:p>
    <w:p w:rsidR="00CE6F50" w:rsidRDefault="00CE6F50">
      <w:pPr>
        <w:pStyle w:val="Textoindependiente"/>
        <w:ind w:left="0"/>
      </w:pPr>
    </w:p>
    <w:p w:rsidR="00CE6F50" w:rsidRDefault="002B1D46">
      <w:pPr>
        <w:pStyle w:val="Textoindependiente"/>
        <w:ind w:right="147"/>
        <w:jc w:val="both"/>
      </w:pPr>
      <w:r>
        <w:rPr>
          <w:b/>
        </w:rPr>
        <w:t xml:space="preserve">Artículo 89.- </w:t>
      </w:r>
      <w:r>
        <w:t>Puesto a discusión un asunto o dictamen, el presidente, con auxilio de los secretarios, p</w:t>
      </w:r>
      <w:r>
        <w:t>rocederá a elaborar la lista de oradores en contra y en pro, concediéndoles el uso de la palabra en forma alterna, iniciando el primer orador inscrito en contra. Cuando se hubiese acordado un formato determinado para la participación del Gobernador del Est</w:t>
      </w:r>
      <w:r>
        <w:t>ado o de las autoridades a quienes la Constitución otorga el derecho de iniciativa, el presidente se sujetará a tal formato en lo tocante a la discusión de los dictámenes en los que dichas autoridades estén facultadas para intervenir.</w:t>
      </w:r>
    </w:p>
    <w:p w:rsidR="00CE6F50" w:rsidRDefault="00CE6F50">
      <w:pPr>
        <w:pStyle w:val="Textoindependiente"/>
        <w:spacing w:before="1"/>
        <w:ind w:left="0"/>
      </w:pPr>
    </w:p>
    <w:p w:rsidR="00CE6F50" w:rsidRDefault="002B1D46">
      <w:pPr>
        <w:pStyle w:val="Textoindependiente"/>
        <w:ind w:right="146"/>
        <w:jc w:val="both"/>
      </w:pPr>
      <w:r>
        <w:rPr>
          <w:b/>
        </w:rPr>
        <w:t xml:space="preserve">Artículo 90.- </w:t>
      </w:r>
      <w:r>
        <w:t>Tratán</w:t>
      </w:r>
      <w:r>
        <w:t>dose del dictamen de una iniciativa de ley o decreto, el presidente lo someterá a discusión, primero en lo general, y sólo aprobado en este sentido, lo hará en lo particular respecto a los artículos o fracciones que para el efecto hayan sido separados. Cua</w:t>
      </w:r>
      <w:r>
        <w:t>ndo conste de un sólo artículo será discutido una sola vez.</w:t>
      </w:r>
    </w:p>
    <w:p w:rsidR="00CE6F50" w:rsidRDefault="002B1D46">
      <w:pPr>
        <w:pStyle w:val="Textoindependiente"/>
        <w:spacing w:before="234"/>
        <w:ind w:right="147"/>
        <w:jc w:val="both"/>
      </w:pPr>
      <w:r>
        <w:rPr>
          <w:b/>
        </w:rPr>
        <w:t xml:space="preserve">Artículo 91.- </w:t>
      </w:r>
      <w:r>
        <w:t>Si un proyecto constare de más de cien artículos, aprobado en lo general se podrá discutir parcialmente por libros, títulos, capítulos, secciones, artículos o fracciones, pero se vot</w:t>
      </w:r>
      <w:r>
        <w:t>ará separadamente cada uno de los artículos o fracciones impugnadas.</w:t>
      </w:r>
    </w:p>
    <w:p w:rsidR="00CE6F50" w:rsidRDefault="00CE6F50">
      <w:pPr>
        <w:pStyle w:val="Textoindependiente"/>
        <w:spacing w:before="3"/>
        <w:ind w:left="0"/>
      </w:pPr>
    </w:p>
    <w:p w:rsidR="00CE6F50" w:rsidRDefault="002B1D46">
      <w:pPr>
        <w:pStyle w:val="Textoindependiente"/>
        <w:ind w:right="149"/>
        <w:jc w:val="both"/>
      </w:pPr>
      <w:r>
        <w:rPr>
          <w:b/>
        </w:rPr>
        <w:t xml:space="preserve">Artículo 92.- </w:t>
      </w:r>
      <w:r>
        <w:t>Cuando un proyecto de ley o decreto fuere aprobado en lo general y no hubiese discusión en lo particular, se tendrá por aprobado, sin necesidad de someterlo a nueva votació</w:t>
      </w:r>
      <w:r>
        <w:t>n, previa declaratoria del presidente.</w:t>
      </w:r>
    </w:p>
    <w:p w:rsidR="00CE6F50" w:rsidRDefault="002B1D46">
      <w:pPr>
        <w:pStyle w:val="Textoindependiente"/>
        <w:spacing w:before="234"/>
        <w:ind w:right="146"/>
        <w:jc w:val="both"/>
      </w:pPr>
      <w:r>
        <w:rPr>
          <w:b/>
        </w:rPr>
        <w:t xml:space="preserve">Artículo 93.- </w:t>
      </w:r>
      <w:r>
        <w:t>Para la discusión en lo particular de un dictamen, los diputados que pretendan intervenir, indicarán los artículos o fracciones del proyecto que desean impugnar y estrictamente sobre ellos versará el debate. El Gobernador del Estado o las autoridades a qui</w:t>
      </w:r>
      <w:r>
        <w:t>enes la Constitución otorga el derecho de iniciativa, podrán solicitar que se discuta un artículo o fracción en particular. Si la Asamblea lo aprueba, se procederá a la discusión.</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50"/>
        <w:jc w:val="both"/>
      </w:pPr>
      <w:r>
        <w:rPr>
          <w:b/>
        </w:rPr>
        <w:lastRenderedPageBreak/>
        <w:t>Artículo 94.-</w:t>
      </w:r>
      <w:r>
        <w:rPr>
          <w:b/>
          <w:spacing w:val="-1"/>
        </w:rPr>
        <w:t xml:space="preserve"> </w:t>
      </w:r>
      <w:r>
        <w:t>La discusión en lo particular de determinado</w:t>
      </w:r>
      <w:r>
        <w:t>s artículos o fracciones, se desarrollará en el orden en que estén enumerados.</w:t>
      </w:r>
    </w:p>
    <w:p w:rsidR="00CE6F50" w:rsidRDefault="00CE6F50">
      <w:pPr>
        <w:pStyle w:val="Textoindependiente"/>
        <w:spacing w:before="1"/>
        <w:ind w:left="0"/>
      </w:pPr>
    </w:p>
    <w:p w:rsidR="00CE6F50" w:rsidRDefault="002B1D46">
      <w:pPr>
        <w:pStyle w:val="Textoindependiente"/>
        <w:ind w:right="148"/>
        <w:jc w:val="both"/>
      </w:pPr>
      <w:r>
        <w:t>Si algún artículo o fracción fuere objeto de varias impugnaciones, se pondrá a discusión separadamente una después de otra.</w:t>
      </w:r>
    </w:p>
    <w:p w:rsidR="00CE6F50" w:rsidRDefault="002B1D46">
      <w:pPr>
        <w:pStyle w:val="Textoindependiente"/>
        <w:spacing w:before="234"/>
        <w:ind w:right="147"/>
        <w:jc w:val="both"/>
      </w:pPr>
      <w:r>
        <w:rPr>
          <w:b/>
        </w:rPr>
        <w:t xml:space="preserve">Artículo 95.- </w:t>
      </w:r>
      <w:r>
        <w:t>Cuando durante la discusión se propong</w:t>
      </w:r>
      <w:r>
        <w:t>a alguna modificación al proyecto de ley o decreto, deberá hacerse por escrito y se someterá a votación para determinar si se admite o no; en caso afirmativo, pasará a formar parte del proyecto, de lo contrario, se tendrá por desechada.</w:t>
      </w:r>
    </w:p>
    <w:p w:rsidR="00CE6F50" w:rsidRDefault="002B1D46">
      <w:pPr>
        <w:pStyle w:val="Textoindependiente"/>
        <w:spacing w:before="234"/>
        <w:ind w:right="144"/>
        <w:jc w:val="both"/>
      </w:pPr>
      <w:r>
        <w:rPr>
          <w:b/>
        </w:rPr>
        <w:t xml:space="preserve">Artículo 96.- </w:t>
      </w:r>
      <w:r>
        <w:t>Si se</w:t>
      </w:r>
      <w:r>
        <w:t xml:space="preserve"> tratare de la discusión de una proposición escrita de algún diputado, que no se refiera a iniciativa de ley, decreto o acuerdo, se regirá en lo aplicable por las disposiciones de este </w:t>
      </w:r>
      <w:r>
        <w:rPr>
          <w:spacing w:val="-2"/>
        </w:rPr>
        <w:t>capítulo.</w:t>
      </w:r>
    </w:p>
    <w:p w:rsidR="00CE6F50" w:rsidRDefault="00CE6F50">
      <w:pPr>
        <w:pStyle w:val="Textoindependiente"/>
        <w:spacing w:before="2"/>
        <w:ind w:left="0"/>
      </w:pPr>
    </w:p>
    <w:p w:rsidR="00CE6F50" w:rsidRDefault="002B1D46">
      <w:pPr>
        <w:pStyle w:val="Textoindependiente"/>
        <w:ind w:right="145"/>
        <w:jc w:val="both"/>
      </w:pPr>
      <w:r>
        <w:rPr>
          <w:b/>
        </w:rPr>
        <w:t xml:space="preserve">Artículo 97.- </w:t>
      </w:r>
      <w:r>
        <w:t>Ningún orador podrá hacer uso de la palabra si</w:t>
      </w:r>
      <w:r>
        <w:t xml:space="preserve"> no le ha sido concedido. El presidente cuidará que no se establezca diálogo entre el orador en turno y los demás legisladores.</w:t>
      </w:r>
    </w:p>
    <w:p w:rsidR="00CE6F50" w:rsidRDefault="002B1D46">
      <w:pPr>
        <w:pStyle w:val="Textoindependiente"/>
        <w:spacing w:before="234"/>
        <w:ind w:right="148"/>
        <w:jc w:val="both"/>
      </w:pPr>
      <w:r>
        <w:rPr>
          <w:b/>
        </w:rPr>
        <w:t xml:space="preserve">Artículo 98.- </w:t>
      </w:r>
      <w:r>
        <w:t>El orador que hubiese solicitado el uso de la palabra y no esté presente al momento de su intervención, perderá su</w:t>
      </w:r>
      <w:r>
        <w:t xml:space="preserve"> turno.</w:t>
      </w:r>
    </w:p>
    <w:p w:rsidR="00CE6F50" w:rsidRDefault="00CE6F50">
      <w:pPr>
        <w:pStyle w:val="Textoindependiente"/>
        <w:spacing w:before="1"/>
        <w:ind w:left="0"/>
      </w:pPr>
    </w:p>
    <w:p w:rsidR="00CE6F50" w:rsidRDefault="002B1D46">
      <w:pPr>
        <w:pStyle w:val="Textoindependiente"/>
        <w:ind w:right="148"/>
        <w:jc w:val="both"/>
      </w:pPr>
      <w:r>
        <w:rPr>
          <w:b/>
        </w:rPr>
        <w:t xml:space="preserve">Artículo 99.- </w:t>
      </w:r>
      <w:r>
        <w:t>Concedido el uso de la palabra por el presidente, los diputados podrán hacer uso de la misma desde su curul o en la tribuna. Cuando sea concedido al Gobernador del Estado o las autoridades a quienes la Constitución otorga el derecho de iniciativa, éstas ha</w:t>
      </w:r>
      <w:r>
        <w:t>rán uso de la voz desde la</w:t>
      </w:r>
      <w:r>
        <w:rPr>
          <w:spacing w:val="-2"/>
        </w:rPr>
        <w:t xml:space="preserve"> </w:t>
      </w:r>
      <w:r>
        <w:t>tribuna; tratándose</w:t>
      </w:r>
      <w:r>
        <w:rPr>
          <w:spacing w:val="-2"/>
        </w:rPr>
        <w:t xml:space="preserve"> </w:t>
      </w:r>
      <w:r>
        <w:t>de</w:t>
      </w:r>
      <w:r>
        <w:rPr>
          <w:spacing w:val="-4"/>
        </w:rPr>
        <w:t xml:space="preserve"> </w:t>
      </w:r>
      <w:r>
        <w:t>representantes</w:t>
      </w:r>
      <w:r>
        <w:rPr>
          <w:spacing w:val="-2"/>
        </w:rPr>
        <w:t xml:space="preserve"> </w:t>
      </w:r>
      <w:r>
        <w:t>con</w:t>
      </w:r>
      <w:r>
        <w:rPr>
          <w:spacing w:val="-1"/>
        </w:rPr>
        <w:t xml:space="preserve"> </w:t>
      </w:r>
      <w:r>
        <w:t>niveles</w:t>
      </w:r>
      <w:r>
        <w:rPr>
          <w:spacing w:val="-2"/>
        </w:rPr>
        <w:t xml:space="preserve"> </w:t>
      </w:r>
      <w:r>
        <w:t>de</w:t>
      </w:r>
      <w:r>
        <w:rPr>
          <w:spacing w:val="-2"/>
        </w:rPr>
        <w:t xml:space="preserve"> </w:t>
      </w:r>
      <w:r>
        <w:t>mando</w:t>
      </w:r>
      <w:r>
        <w:rPr>
          <w:spacing w:val="-1"/>
        </w:rPr>
        <w:t xml:space="preserve"> </w:t>
      </w:r>
      <w:r>
        <w:t>superior</w:t>
      </w:r>
      <w:r>
        <w:rPr>
          <w:spacing w:val="-1"/>
        </w:rPr>
        <w:t xml:space="preserve"> </w:t>
      </w:r>
      <w:r>
        <w:t>que</w:t>
      </w:r>
      <w:r>
        <w:rPr>
          <w:spacing w:val="-2"/>
        </w:rPr>
        <w:t xml:space="preserve"> </w:t>
      </w:r>
      <w:r>
        <w:t>hubiesen</w:t>
      </w:r>
      <w:r>
        <w:rPr>
          <w:spacing w:val="-1"/>
        </w:rPr>
        <w:t xml:space="preserve"> </w:t>
      </w:r>
      <w:r>
        <w:t>designado</w:t>
      </w:r>
      <w:r>
        <w:rPr>
          <w:spacing w:val="-1"/>
        </w:rPr>
        <w:t xml:space="preserve"> </w:t>
      </w:r>
      <w:r>
        <w:t xml:space="preserve">para tal fin, éstas harán uso de la misma desde el lugar que les hubiese sido asignado en el salón de sesiones. La tribuna sólo podrá ser </w:t>
      </w:r>
      <w:r>
        <w:t>utilizada con carácter exclusivo por la persona a quien haya sido concedido el uso de la palabra.</w:t>
      </w:r>
    </w:p>
    <w:p w:rsidR="00CE6F50" w:rsidRDefault="002B1D46">
      <w:pPr>
        <w:pStyle w:val="Textoindependiente"/>
        <w:spacing w:before="234"/>
        <w:ind w:right="146"/>
        <w:jc w:val="both"/>
      </w:pPr>
      <w:r>
        <w:rPr>
          <w:b/>
        </w:rPr>
        <w:t xml:space="preserve">Artículo 100.- </w:t>
      </w:r>
      <w:r>
        <w:t xml:space="preserve">En uso de la palabra, el orador en turno, dispondrá hasta de diez minutos para exponer su posición respecto del dictamen en discusión y sólo a </w:t>
      </w:r>
      <w:r>
        <w:t>éste se referirá en su discurso. En caso de contravenir las disposiciones de la ley o el reglamento será llamado al orden por la Presidencia de la Directiva.</w:t>
      </w:r>
    </w:p>
    <w:p w:rsidR="00CE6F50" w:rsidRDefault="00CE6F50">
      <w:pPr>
        <w:pStyle w:val="Textoindependiente"/>
        <w:ind w:left="0"/>
      </w:pPr>
    </w:p>
    <w:p w:rsidR="00CE6F50" w:rsidRDefault="002B1D46">
      <w:pPr>
        <w:pStyle w:val="Textoindependiente"/>
        <w:ind w:right="149"/>
        <w:jc w:val="both"/>
      </w:pPr>
      <w:r>
        <w:rPr>
          <w:b/>
        </w:rPr>
        <w:t xml:space="preserve">Artículo 101.- </w:t>
      </w:r>
      <w:r>
        <w:t>Concedido el uso de la palabra a un orador, sólo podrá ser interrumpido por el pre</w:t>
      </w:r>
      <w:r>
        <w:t>sidente cuando:</w:t>
      </w:r>
    </w:p>
    <w:p w:rsidR="00CE6F50" w:rsidRDefault="00CE6F50">
      <w:pPr>
        <w:pStyle w:val="Textoindependiente"/>
        <w:spacing w:before="1"/>
        <w:ind w:left="0"/>
      </w:pPr>
    </w:p>
    <w:p w:rsidR="00CE6F50" w:rsidRDefault="002B1D46">
      <w:pPr>
        <w:pStyle w:val="Textoindependiente"/>
        <w:ind w:right="149"/>
        <w:jc w:val="both"/>
      </w:pPr>
      <w:r>
        <w:t>I.-</w:t>
      </w:r>
      <w:r>
        <w:rPr>
          <w:spacing w:val="-2"/>
        </w:rPr>
        <w:t xml:space="preserve"> </w:t>
      </w:r>
      <w:r>
        <w:t>Se</w:t>
      </w:r>
      <w:r>
        <w:rPr>
          <w:spacing w:val="-2"/>
        </w:rPr>
        <w:t xml:space="preserve"> </w:t>
      </w:r>
      <w:r>
        <w:t>trate</w:t>
      </w:r>
      <w:r>
        <w:rPr>
          <w:spacing w:val="-2"/>
        </w:rPr>
        <w:t xml:space="preserve"> </w:t>
      </w:r>
      <w:r>
        <w:t>de</w:t>
      </w:r>
      <w:r>
        <w:rPr>
          <w:spacing w:val="-2"/>
        </w:rPr>
        <w:t xml:space="preserve"> </w:t>
      </w:r>
      <w:r>
        <w:t>una</w:t>
      </w:r>
      <w:r>
        <w:rPr>
          <w:spacing w:val="-2"/>
        </w:rPr>
        <w:t xml:space="preserve"> </w:t>
      </w:r>
      <w:r>
        <w:t>moción</w:t>
      </w:r>
      <w:r>
        <w:rPr>
          <w:spacing w:val="-1"/>
        </w:rPr>
        <w:t xml:space="preserve"> </w:t>
      </w:r>
      <w:r>
        <w:t>de</w:t>
      </w:r>
      <w:r>
        <w:rPr>
          <w:spacing w:val="-2"/>
        </w:rPr>
        <w:t xml:space="preserve"> </w:t>
      </w:r>
      <w:r>
        <w:t>orden</w:t>
      </w:r>
      <w:r>
        <w:rPr>
          <w:spacing w:val="-2"/>
        </w:rPr>
        <w:t xml:space="preserve"> </w:t>
      </w:r>
      <w:r>
        <w:t>a</w:t>
      </w:r>
      <w:r>
        <w:rPr>
          <w:spacing w:val="-2"/>
        </w:rPr>
        <w:t xml:space="preserve"> </w:t>
      </w:r>
      <w:r>
        <w:t>proposición</w:t>
      </w:r>
      <w:r>
        <w:rPr>
          <w:spacing w:val="-4"/>
        </w:rPr>
        <w:t xml:space="preserve"> </w:t>
      </w:r>
      <w:r>
        <w:t>de</w:t>
      </w:r>
      <w:r>
        <w:rPr>
          <w:spacing w:val="-2"/>
        </w:rPr>
        <w:t xml:space="preserve"> </w:t>
      </w:r>
      <w:r>
        <w:t>alguno de</w:t>
      </w:r>
      <w:r>
        <w:rPr>
          <w:spacing w:val="-2"/>
        </w:rPr>
        <w:t xml:space="preserve"> </w:t>
      </w:r>
      <w:r>
        <w:t>los</w:t>
      </w:r>
      <w:r>
        <w:rPr>
          <w:spacing w:val="-2"/>
        </w:rPr>
        <w:t xml:space="preserve"> </w:t>
      </w:r>
      <w:r>
        <w:t>diputados,</w:t>
      </w:r>
      <w:r>
        <w:rPr>
          <w:spacing w:val="-1"/>
        </w:rPr>
        <w:t xml:space="preserve"> </w:t>
      </w:r>
      <w:r>
        <w:t>para</w:t>
      </w:r>
      <w:r>
        <w:rPr>
          <w:spacing w:val="-2"/>
        </w:rPr>
        <w:t xml:space="preserve"> </w:t>
      </w:r>
      <w:r>
        <w:t>ajustar</w:t>
      </w:r>
      <w:r>
        <w:rPr>
          <w:spacing w:val="-1"/>
        </w:rPr>
        <w:t xml:space="preserve"> </w:t>
      </w:r>
      <w:r>
        <w:t>la</w:t>
      </w:r>
      <w:r>
        <w:rPr>
          <w:spacing w:val="-2"/>
        </w:rPr>
        <w:t xml:space="preserve"> </w:t>
      </w:r>
      <w:r>
        <w:t>sesión</w:t>
      </w:r>
      <w:r>
        <w:rPr>
          <w:spacing w:val="-1"/>
        </w:rPr>
        <w:t xml:space="preserve"> </w:t>
      </w:r>
      <w:r>
        <w:t>a las disposiciones de la ley o el reglamento;</w:t>
      </w:r>
    </w:p>
    <w:p w:rsidR="00CE6F50" w:rsidRDefault="002B1D46">
      <w:pPr>
        <w:pStyle w:val="Textoindependiente"/>
        <w:spacing w:before="234" w:line="482" w:lineRule="auto"/>
        <w:ind w:right="4353"/>
      </w:pPr>
      <w:r>
        <w:t>II.-</w:t>
      </w:r>
      <w:r>
        <w:rPr>
          <w:spacing w:val="-5"/>
        </w:rPr>
        <w:t xml:space="preserve"> </w:t>
      </w:r>
      <w:r>
        <w:t>Se</w:t>
      </w:r>
      <w:r>
        <w:rPr>
          <w:spacing w:val="-5"/>
        </w:rPr>
        <w:t xml:space="preserve"> </w:t>
      </w:r>
      <w:r>
        <w:t>viertan</w:t>
      </w:r>
      <w:r>
        <w:rPr>
          <w:spacing w:val="-5"/>
        </w:rPr>
        <w:t xml:space="preserve"> </w:t>
      </w:r>
      <w:r>
        <w:t>injurias</w:t>
      </w:r>
      <w:r>
        <w:rPr>
          <w:spacing w:val="-6"/>
        </w:rPr>
        <w:t xml:space="preserve"> </w:t>
      </w:r>
      <w:r>
        <w:t>contra</w:t>
      </w:r>
      <w:r>
        <w:rPr>
          <w:spacing w:val="-5"/>
        </w:rPr>
        <w:t xml:space="preserve"> </w:t>
      </w:r>
      <w:r>
        <w:t>alguna</w:t>
      </w:r>
      <w:r>
        <w:rPr>
          <w:spacing w:val="-5"/>
        </w:rPr>
        <w:t xml:space="preserve"> </w:t>
      </w:r>
      <w:r>
        <w:t>persona</w:t>
      </w:r>
      <w:r>
        <w:rPr>
          <w:spacing w:val="-5"/>
        </w:rPr>
        <w:t xml:space="preserve"> </w:t>
      </w:r>
      <w:r>
        <w:t>o</w:t>
      </w:r>
      <w:r>
        <w:rPr>
          <w:spacing w:val="-4"/>
        </w:rPr>
        <w:t xml:space="preserve"> </w:t>
      </w:r>
      <w:r>
        <w:t>institución; III.- Se aparte del asunto a discusión;</w:t>
      </w:r>
    </w:p>
    <w:p w:rsidR="00CE6F50" w:rsidRDefault="002B1D46">
      <w:pPr>
        <w:pStyle w:val="Textoindependiente"/>
        <w:spacing w:line="477" w:lineRule="auto"/>
        <w:ind w:right="4615"/>
      </w:pPr>
      <w:r>
        <w:t>IV.-</w:t>
      </w:r>
      <w:r>
        <w:rPr>
          <w:spacing w:val="-4"/>
        </w:rPr>
        <w:t xml:space="preserve"> </w:t>
      </w:r>
      <w:r>
        <w:t>Se</w:t>
      </w:r>
      <w:r>
        <w:rPr>
          <w:spacing w:val="-4"/>
        </w:rPr>
        <w:t xml:space="preserve"> </w:t>
      </w:r>
      <w:r>
        <w:t>exceda</w:t>
      </w:r>
      <w:r>
        <w:rPr>
          <w:spacing w:val="-4"/>
        </w:rPr>
        <w:t xml:space="preserve"> </w:t>
      </w:r>
      <w:r>
        <w:t>del</w:t>
      </w:r>
      <w:r>
        <w:rPr>
          <w:spacing w:val="-4"/>
        </w:rPr>
        <w:t xml:space="preserve"> </w:t>
      </w:r>
      <w:r>
        <w:t>tiempo</w:t>
      </w:r>
      <w:r>
        <w:rPr>
          <w:spacing w:val="-3"/>
        </w:rPr>
        <w:t xml:space="preserve"> </w:t>
      </w:r>
      <w:r>
        <w:t>que</w:t>
      </w:r>
      <w:r>
        <w:rPr>
          <w:spacing w:val="-4"/>
        </w:rPr>
        <w:t xml:space="preserve"> </w:t>
      </w:r>
      <w:r>
        <w:t>le</w:t>
      </w:r>
      <w:r>
        <w:rPr>
          <w:spacing w:val="-4"/>
        </w:rPr>
        <w:t xml:space="preserve"> </w:t>
      </w:r>
      <w:r>
        <w:t>hubiese</w:t>
      </w:r>
      <w:r>
        <w:rPr>
          <w:spacing w:val="-4"/>
        </w:rPr>
        <w:t xml:space="preserve"> </w:t>
      </w:r>
      <w:r>
        <w:t>sido</w:t>
      </w:r>
      <w:r>
        <w:rPr>
          <w:spacing w:val="-3"/>
        </w:rPr>
        <w:t xml:space="preserve"> </w:t>
      </w:r>
      <w:r>
        <w:t>concedido; V.- Le sea solicitada una explicación pertinente.</w:t>
      </w:r>
    </w:p>
    <w:p w:rsidR="00CE6F50" w:rsidRDefault="002B1D46">
      <w:pPr>
        <w:pStyle w:val="Textoindependiente"/>
        <w:spacing w:before="2"/>
        <w:ind w:right="146"/>
        <w:jc w:val="both"/>
      </w:pPr>
      <w:r>
        <w:rPr>
          <w:b/>
        </w:rPr>
        <w:t xml:space="preserve">Artículo 102.- </w:t>
      </w:r>
      <w:r>
        <w:t>Cuando algún miembro de la Asamblea solicite del orador una explicación pertinente, deberá</w:t>
      </w:r>
      <w:r>
        <w:rPr>
          <w:spacing w:val="-1"/>
        </w:rPr>
        <w:t xml:space="preserve"> </w:t>
      </w:r>
      <w:r>
        <w:t>dirigirse</w:t>
      </w:r>
      <w:r>
        <w:rPr>
          <w:spacing w:val="-1"/>
        </w:rPr>
        <w:t xml:space="preserve"> </w:t>
      </w:r>
      <w:r>
        <w:t>a</w:t>
      </w:r>
      <w:r>
        <w:rPr>
          <w:spacing w:val="-1"/>
        </w:rPr>
        <w:t xml:space="preserve"> </w:t>
      </w:r>
      <w:r>
        <w:t>quien presida, quien consultará</w:t>
      </w:r>
      <w:r>
        <w:rPr>
          <w:spacing w:val="-1"/>
        </w:rPr>
        <w:t xml:space="preserve"> </w:t>
      </w:r>
      <w:r>
        <w:t>al primero si acepta</w:t>
      </w:r>
      <w:r>
        <w:rPr>
          <w:spacing w:val="-1"/>
        </w:rPr>
        <w:t xml:space="preserve"> </w:t>
      </w:r>
      <w:r>
        <w:t>la</w:t>
      </w:r>
      <w:r>
        <w:rPr>
          <w:spacing w:val="-1"/>
        </w:rPr>
        <w:t xml:space="preserve"> </w:t>
      </w:r>
      <w:r>
        <w:t>solicitud; en caso afirmativo se escuchará al interpelante y la respuesta será dirigida a la Asam</w:t>
      </w:r>
      <w:r>
        <w:t>blea, debiendo detenerse el cómputo de los diez minutos, en tanto concluya la aclaración. De no ser aceptada la solicitud, el orador continuará con la presentación.</w:t>
      </w:r>
    </w:p>
    <w:p w:rsidR="00CE6F50" w:rsidRDefault="00CE6F50">
      <w:pPr>
        <w:pStyle w:val="Textoindependiente"/>
        <w:ind w:left="0"/>
      </w:pPr>
    </w:p>
    <w:p w:rsidR="00CE6F50" w:rsidRDefault="002B1D46">
      <w:pPr>
        <w:pStyle w:val="Textoindependiente"/>
        <w:jc w:val="both"/>
      </w:pPr>
      <w:r>
        <w:rPr>
          <w:b/>
        </w:rPr>
        <w:t>Artículo</w:t>
      </w:r>
      <w:r>
        <w:rPr>
          <w:b/>
          <w:spacing w:val="21"/>
        </w:rPr>
        <w:t xml:space="preserve"> </w:t>
      </w:r>
      <w:r>
        <w:rPr>
          <w:b/>
        </w:rPr>
        <w:t>103.-</w:t>
      </w:r>
      <w:r>
        <w:rPr>
          <w:b/>
          <w:spacing w:val="19"/>
        </w:rPr>
        <w:t xml:space="preserve"> </w:t>
      </w:r>
      <w:r>
        <w:t>Los</w:t>
      </w:r>
      <w:r>
        <w:rPr>
          <w:spacing w:val="23"/>
        </w:rPr>
        <w:t xml:space="preserve"> </w:t>
      </w:r>
      <w:r>
        <w:t>diputados</w:t>
      </w:r>
      <w:r>
        <w:rPr>
          <w:spacing w:val="22"/>
        </w:rPr>
        <w:t xml:space="preserve"> </w:t>
      </w:r>
      <w:r>
        <w:t>podrán</w:t>
      </w:r>
      <w:r>
        <w:rPr>
          <w:spacing w:val="23"/>
        </w:rPr>
        <w:t xml:space="preserve"> </w:t>
      </w:r>
      <w:r>
        <w:t>solicitar</w:t>
      </w:r>
      <w:r>
        <w:rPr>
          <w:spacing w:val="21"/>
        </w:rPr>
        <w:t xml:space="preserve"> </w:t>
      </w:r>
      <w:r>
        <w:t>a</w:t>
      </w:r>
      <w:r>
        <w:rPr>
          <w:spacing w:val="23"/>
        </w:rPr>
        <w:t xml:space="preserve"> </w:t>
      </w:r>
      <w:r>
        <w:t>la</w:t>
      </w:r>
      <w:r>
        <w:rPr>
          <w:spacing w:val="22"/>
        </w:rPr>
        <w:t xml:space="preserve"> </w:t>
      </w:r>
      <w:r>
        <w:t>presidencia</w:t>
      </w:r>
      <w:r>
        <w:rPr>
          <w:spacing w:val="23"/>
        </w:rPr>
        <w:t xml:space="preserve"> </w:t>
      </w:r>
      <w:r>
        <w:t>el</w:t>
      </w:r>
      <w:r>
        <w:rPr>
          <w:spacing w:val="23"/>
        </w:rPr>
        <w:t xml:space="preserve"> </w:t>
      </w:r>
      <w:r>
        <w:t>uso</w:t>
      </w:r>
      <w:r>
        <w:rPr>
          <w:spacing w:val="24"/>
        </w:rPr>
        <w:t xml:space="preserve"> </w:t>
      </w:r>
      <w:r>
        <w:t>de</w:t>
      </w:r>
      <w:r>
        <w:rPr>
          <w:spacing w:val="22"/>
        </w:rPr>
        <w:t xml:space="preserve"> </w:t>
      </w:r>
      <w:r>
        <w:t>la</w:t>
      </w:r>
      <w:r>
        <w:rPr>
          <w:spacing w:val="23"/>
        </w:rPr>
        <w:t xml:space="preserve"> </w:t>
      </w:r>
      <w:r>
        <w:t>palabra</w:t>
      </w:r>
      <w:r>
        <w:rPr>
          <w:spacing w:val="23"/>
        </w:rPr>
        <w:t xml:space="preserve"> </w:t>
      </w:r>
      <w:r>
        <w:t>hasta</w:t>
      </w:r>
      <w:r>
        <w:rPr>
          <w:spacing w:val="23"/>
        </w:rPr>
        <w:t xml:space="preserve"> </w:t>
      </w:r>
      <w:r>
        <w:t>por</w:t>
      </w:r>
      <w:r>
        <w:rPr>
          <w:spacing w:val="21"/>
        </w:rPr>
        <w:t xml:space="preserve"> </w:t>
      </w:r>
      <w:r>
        <w:rPr>
          <w:spacing w:val="-4"/>
        </w:rPr>
        <w:t>diez</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50"/>
        <w:jc w:val="both"/>
      </w:pPr>
      <w:r>
        <w:lastRenderedPageBreak/>
        <w:t>minutos, para referirse a hechos relacionados con algún asunto tratado por el orador o para</w:t>
      </w:r>
      <w:r>
        <w:rPr>
          <w:spacing w:val="40"/>
        </w:rPr>
        <w:t xml:space="preserve"> </w:t>
      </w:r>
      <w:r>
        <w:t>contestar alusiones personales; concluida la intervención se proseguirá con la lista de oradores.</w:t>
      </w:r>
    </w:p>
    <w:p w:rsidR="00CE6F50" w:rsidRDefault="00CE6F50">
      <w:pPr>
        <w:pStyle w:val="Textoindependiente"/>
        <w:spacing w:before="1"/>
        <w:ind w:left="0"/>
      </w:pPr>
    </w:p>
    <w:p w:rsidR="00CE6F50" w:rsidRDefault="002B1D46">
      <w:pPr>
        <w:pStyle w:val="Textoindependiente"/>
        <w:ind w:right="148"/>
        <w:jc w:val="both"/>
      </w:pPr>
      <w:r>
        <w:rPr>
          <w:b/>
        </w:rPr>
        <w:t xml:space="preserve">Artículo 104.- </w:t>
      </w:r>
      <w:r>
        <w:t xml:space="preserve">Si el presidente desea </w:t>
      </w:r>
      <w:r>
        <w:t>tomar parte en la discusión de un asunto, pedirá en voz alta la palabra y hará uso de ella desde la tribuna conforme a las reglas descritas para el caso, entre tanto, ejercerá sus funciones uno de los vicepresidentes.</w:t>
      </w:r>
    </w:p>
    <w:p w:rsidR="00CE6F50" w:rsidRDefault="002B1D46">
      <w:pPr>
        <w:pStyle w:val="Textoindependiente"/>
        <w:spacing w:before="234"/>
        <w:ind w:right="151"/>
      </w:pPr>
      <w:r>
        <w:rPr>
          <w:b/>
        </w:rPr>
        <w:t>Artículo</w:t>
      </w:r>
      <w:r>
        <w:rPr>
          <w:b/>
          <w:spacing w:val="40"/>
        </w:rPr>
        <w:t xml:space="preserve"> </w:t>
      </w:r>
      <w:r>
        <w:rPr>
          <w:b/>
        </w:rPr>
        <w:t>105.-</w:t>
      </w:r>
      <w:r>
        <w:rPr>
          <w:b/>
          <w:spacing w:val="38"/>
        </w:rPr>
        <w:t xml:space="preserve"> </w:t>
      </w:r>
      <w:r>
        <w:t>Una</w:t>
      </w:r>
      <w:r>
        <w:rPr>
          <w:spacing w:val="40"/>
        </w:rPr>
        <w:t xml:space="preserve"> </w:t>
      </w:r>
      <w:r>
        <w:t>vez</w:t>
      </w:r>
      <w:r>
        <w:rPr>
          <w:spacing w:val="40"/>
        </w:rPr>
        <w:t xml:space="preserve"> </w:t>
      </w:r>
      <w:r>
        <w:t>iniciadas</w:t>
      </w:r>
      <w:r>
        <w:rPr>
          <w:spacing w:val="40"/>
        </w:rPr>
        <w:t xml:space="preserve"> </w:t>
      </w:r>
      <w:r>
        <w:t>las</w:t>
      </w:r>
      <w:r>
        <w:rPr>
          <w:spacing w:val="40"/>
        </w:rPr>
        <w:t xml:space="preserve"> </w:t>
      </w:r>
      <w:r>
        <w:t>discusiones,</w:t>
      </w:r>
      <w:r>
        <w:rPr>
          <w:spacing w:val="40"/>
        </w:rPr>
        <w:t xml:space="preserve"> </w:t>
      </w:r>
      <w:r>
        <w:t>solo</w:t>
      </w:r>
      <w:r>
        <w:rPr>
          <w:spacing w:val="40"/>
        </w:rPr>
        <w:t xml:space="preserve"> </w:t>
      </w:r>
      <w:r>
        <w:t>podrán</w:t>
      </w:r>
      <w:r>
        <w:rPr>
          <w:spacing w:val="40"/>
        </w:rPr>
        <w:t xml:space="preserve"> </w:t>
      </w:r>
      <w:r>
        <w:t>ser</w:t>
      </w:r>
      <w:r>
        <w:rPr>
          <w:spacing w:val="40"/>
        </w:rPr>
        <w:t xml:space="preserve"> </w:t>
      </w:r>
      <w:r>
        <w:t>suspendidas</w:t>
      </w:r>
      <w:r>
        <w:rPr>
          <w:spacing w:val="40"/>
        </w:rPr>
        <w:t xml:space="preserve"> </w:t>
      </w:r>
      <w:r>
        <w:t>en</w:t>
      </w:r>
      <w:r>
        <w:rPr>
          <w:spacing w:val="40"/>
        </w:rPr>
        <w:t xml:space="preserve"> </w:t>
      </w:r>
      <w:r>
        <w:t>los</w:t>
      </w:r>
      <w:r>
        <w:rPr>
          <w:spacing w:val="40"/>
        </w:rPr>
        <w:t xml:space="preserve"> </w:t>
      </w:r>
      <w:r>
        <w:t xml:space="preserve">siguientes </w:t>
      </w:r>
      <w:r>
        <w:rPr>
          <w:spacing w:val="-2"/>
        </w:rPr>
        <w:t>casos:</w:t>
      </w:r>
    </w:p>
    <w:p w:rsidR="00CE6F50" w:rsidRDefault="002B1D46">
      <w:pPr>
        <w:pStyle w:val="Textoindependiente"/>
        <w:spacing w:before="234" w:line="480" w:lineRule="auto"/>
        <w:ind w:right="1222"/>
      </w:pPr>
      <w:r>
        <w:t>I.-</w:t>
      </w:r>
      <w:r>
        <w:rPr>
          <w:spacing w:val="-3"/>
        </w:rPr>
        <w:t xml:space="preserve"> </w:t>
      </w:r>
      <w:r>
        <w:t>Cuando</w:t>
      </w:r>
      <w:r>
        <w:rPr>
          <w:spacing w:val="-2"/>
        </w:rPr>
        <w:t xml:space="preserve"> </w:t>
      </w:r>
      <w:r>
        <w:t>la</w:t>
      </w:r>
      <w:r>
        <w:rPr>
          <w:spacing w:val="-3"/>
        </w:rPr>
        <w:t xml:space="preserve"> </w:t>
      </w:r>
      <w:r>
        <w:t>Asamblea</w:t>
      </w:r>
      <w:r>
        <w:rPr>
          <w:spacing w:val="-3"/>
        </w:rPr>
        <w:t xml:space="preserve"> </w:t>
      </w:r>
      <w:r>
        <w:t>acuerde</w:t>
      </w:r>
      <w:r>
        <w:rPr>
          <w:spacing w:val="-3"/>
        </w:rPr>
        <w:t xml:space="preserve"> </w:t>
      </w:r>
      <w:r>
        <w:t>dar</w:t>
      </w:r>
      <w:r>
        <w:rPr>
          <w:spacing w:val="-2"/>
        </w:rPr>
        <w:t xml:space="preserve"> </w:t>
      </w:r>
      <w:r>
        <w:t>preferencia</w:t>
      </w:r>
      <w:r>
        <w:rPr>
          <w:spacing w:val="-5"/>
        </w:rPr>
        <w:t xml:space="preserve"> </w:t>
      </w:r>
      <w:r>
        <w:t>a</w:t>
      </w:r>
      <w:r>
        <w:rPr>
          <w:spacing w:val="-3"/>
        </w:rPr>
        <w:t xml:space="preserve"> </w:t>
      </w:r>
      <w:r>
        <w:t>otro</w:t>
      </w:r>
      <w:r>
        <w:rPr>
          <w:spacing w:val="-4"/>
        </w:rPr>
        <w:t xml:space="preserve"> </w:t>
      </w:r>
      <w:r>
        <w:t>asunto</w:t>
      </w:r>
      <w:r>
        <w:rPr>
          <w:spacing w:val="-2"/>
        </w:rPr>
        <w:t xml:space="preserve"> </w:t>
      </w:r>
      <w:r>
        <w:t>de</w:t>
      </w:r>
      <w:r>
        <w:rPr>
          <w:spacing w:val="-3"/>
        </w:rPr>
        <w:t xml:space="preserve"> </w:t>
      </w:r>
      <w:r>
        <w:t>mayor</w:t>
      </w:r>
      <w:r>
        <w:rPr>
          <w:spacing w:val="-4"/>
        </w:rPr>
        <w:t xml:space="preserve"> </w:t>
      </w:r>
      <w:r>
        <w:t>urgencia</w:t>
      </w:r>
      <w:r>
        <w:rPr>
          <w:spacing w:val="-3"/>
        </w:rPr>
        <w:t xml:space="preserve"> </w:t>
      </w:r>
      <w:r>
        <w:t>o</w:t>
      </w:r>
      <w:r>
        <w:rPr>
          <w:spacing w:val="-2"/>
        </w:rPr>
        <w:t xml:space="preserve"> </w:t>
      </w:r>
      <w:r>
        <w:t>interés; II.- Por una moción suspensiva que presente alguno de los diputados;</w:t>
      </w:r>
    </w:p>
    <w:p w:rsidR="00CE6F50" w:rsidRDefault="002B1D46">
      <w:pPr>
        <w:pStyle w:val="Textoindependiente"/>
        <w:spacing w:before="2" w:line="477" w:lineRule="auto"/>
        <w:ind w:right="3977"/>
      </w:pPr>
      <w:r>
        <w:t>III.-</w:t>
      </w:r>
      <w:r>
        <w:rPr>
          <w:spacing w:val="-4"/>
        </w:rPr>
        <w:t xml:space="preserve"> </w:t>
      </w:r>
      <w:r>
        <w:t>Cuando</w:t>
      </w:r>
      <w:r>
        <w:rPr>
          <w:spacing w:val="-3"/>
        </w:rPr>
        <w:t xml:space="preserve"> </w:t>
      </w:r>
      <w:r>
        <w:t>se</w:t>
      </w:r>
      <w:r>
        <w:rPr>
          <w:spacing w:val="-5"/>
        </w:rPr>
        <w:t xml:space="preserve"> </w:t>
      </w:r>
      <w:r>
        <w:t>retire</w:t>
      </w:r>
      <w:r>
        <w:rPr>
          <w:spacing w:val="-4"/>
        </w:rPr>
        <w:t xml:space="preserve"> </w:t>
      </w:r>
      <w:r>
        <w:t>el</w:t>
      </w:r>
      <w:r>
        <w:rPr>
          <w:spacing w:val="-4"/>
        </w:rPr>
        <w:t xml:space="preserve"> </w:t>
      </w:r>
      <w:r>
        <w:t>dicta</w:t>
      </w:r>
      <w:r>
        <w:t>men</w:t>
      </w:r>
      <w:r>
        <w:rPr>
          <w:spacing w:val="-3"/>
        </w:rPr>
        <w:t xml:space="preserve"> </w:t>
      </w:r>
      <w:r>
        <w:t>o</w:t>
      </w:r>
      <w:r>
        <w:rPr>
          <w:spacing w:val="-3"/>
        </w:rPr>
        <w:t xml:space="preserve"> </w:t>
      </w:r>
      <w:r>
        <w:t>proposición</w:t>
      </w:r>
      <w:r>
        <w:rPr>
          <w:spacing w:val="-3"/>
        </w:rPr>
        <w:t xml:space="preserve"> </w:t>
      </w:r>
      <w:r>
        <w:t>que</w:t>
      </w:r>
      <w:r>
        <w:rPr>
          <w:spacing w:val="-4"/>
        </w:rPr>
        <w:t xml:space="preserve"> </w:t>
      </w:r>
      <w:r>
        <w:t>se</w:t>
      </w:r>
      <w:r>
        <w:rPr>
          <w:spacing w:val="-5"/>
        </w:rPr>
        <w:t xml:space="preserve"> </w:t>
      </w:r>
      <w:r>
        <w:t>discuta; IV.- Por desintegración del quórum;</w:t>
      </w:r>
    </w:p>
    <w:p w:rsidR="00CE6F50" w:rsidRDefault="002B1D46">
      <w:pPr>
        <w:pStyle w:val="Textoindependiente"/>
        <w:spacing w:before="4" w:line="480" w:lineRule="auto"/>
        <w:ind w:right="3360"/>
      </w:pPr>
      <w:r>
        <w:t>V.-</w:t>
      </w:r>
      <w:r>
        <w:rPr>
          <w:spacing w:val="-4"/>
        </w:rPr>
        <w:t xml:space="preserve"> </w:t>
      </w:r>
      <w:r>
        <w:t>Por</w:t>
      </w:r>
      <w:r>
        <w:rPr>
          <w:spacing w:val="-3"/>
        </w:rPr>
        <w:t xml:space="preserve"> </w:t>
      </w:r>
      <w:r>
        <w:t>causas</w:t>
      </w:r>
      <w:r>
        <w:rPr>
          <w:spacing w:val="-4"/>
        </w:rPr>
        <w:t xml:space="preserve"> </w:t>
      </w:r>
      <w:r>
        <w:t>graves</w:t>
      </w:r>
      <w:r>
        <w:rPr>
          <w:spacing w:val="-4"/>
        </w:rPr>
        <w:t xml:space="preserve"> </w:t>
      </w:r>
      <w:r>
        <w:t>de</w:t>
      </w:r>
      <w:r>
        <w:rPr>
          <w:spacing w:val="-4"/>
        </w:rPr>
        <w:t xml:space="preserve"> </w:t>
      </w:r>
      <w:r>
        <w:t>alteración</w:t>
      </w:r>
      <w:r>
        <w:rPr>
          <w:spacing w:val="-3"/>
        </w:rPr>
        <w:t xml:space="preserve"> </w:t>
      </w:r>
      <w:r>
        <w:t>del</w:t>
      </w:r>
      <w:r>
        <w:rPr>
          <w:spacing w:val="-4"/>
        </w:rPr>
        <w:t xml:space="preserve"> </w:t>
      </w:r>
      <w:r>
        <w:t>orden</w:t>
      </w:r>
      <w:r>
        <w:rPr>
          <w:spacing w:val="-4"/>
        </w:rPr>
        <w:t xml:space="preserve"> </w:t>
      </w:r>
      <w:r>
        <w:t>en</w:t>
      </w:r>
      <w:r>
        <w:rPr>
          <w:spacing w:val="-6"/>
        </w:rPr>
        <w:t xml:space="preserve"> </w:t>
      </w:r>
      <w:r>
        <w:t>el</w:t>
      </w:r>
      <w:r>
        <w:rPr>
          <w:spacing w:val="-4"/>
        </w:rPr>
        <w:t xml:space="preserve"> </w:t>
      </w:r>
      <w:r>
        <w:t>salón</w:t>
      </w:r>
      <w:r>
        <w:rPr>
          <w:spacing w:val="-3"/>
        </w:rPr>
        <w:t xml:space="preserve"> </w:t>
      </w:r>
      <w:r>
        <w:t>de</w:t>
      </w:r>
      <w:r>
        <w:rPr>
          <w:spacing w:val="-4"/>
        </w:rPr>
        <w:t xml:space="preserve"> </w:t>
      </w:r>
      <w:r>
        <w:t xml:space="preserve">sesiones, </w:t>
      </w:r>
      <w:proofErr w:type="gramStart"/>
      <w:r>
        <w:t>VI.-</w:t>
      </w:r>
      <w:proofErr w:type="gramEnd"/>
      <w:r>
        <w:t xml:space="preserve"> Cuando así lo decida la Asamblea;</w:t>
      </w:r>
    </w:p>
    <w:p w:rsidR="00CE6F50" w:rsidRDefault="002B1D46">
      <w:pPr>
        <w:pStyle w:val="Textoindependiente"/>
        <w:spacing w:line="234" w:lineRule="exact"/>
      </w:pPr>
      <w:r>
        <w:t>VII.-</w:t>
      </w:r>
      <w:r>
        <w:rPr>
          <w:spacing w:val="-5"/>
        </w:rPr>
        <w:t xml:space="preserve"> </w:t>
      </w:r>
      <w:r>
        <w:t>Por</w:t>
      </w:r>
      <w:r>
        <w:rPr>
          <w:spacing w:val="-4"/>
        </w:rPr>
        <w:t xml:space="preserve"> </w:t>
      </w:r>
      <w:r>
        <w:t>acuerdo</w:t>
      </w:r>
      <w:r>
        <w:rPr>
          <w:spacing w:val="-3"/>
        </w:rPr>
        <w:t xml:space="preserve"> </w:t>
      </w:r>
      <w:r>
        <w:t>del</w:t>
      </w:r>
      <w:r>
        <w:rPr>
          <w:spacing w:val="-5"/>
        </w:rPr>
        <w:t xml:space="preserve"> </w:t>
      </w:r>
      <w:r>
        <w:rPr>
          <w:spacing w:val="-2"/>
        </w:rPr>
        <w:t>presidente.</w:t>
      </w:r>
    </w:p>
    <w:p w:rsidR="00CE6F50" w:rsidRDefault="00CE6F50">
      <w:pPr>
        <w:pStyle w:val="Textoindependiente"/>
        <w:spacing w:before="1"/>
        <w:ind w:left="0"/>
      </w:pPr>
    </w:p>
    <w:p w:rsidR="00CE6F50" w:rsidRDefault="002B1D46">
      <w:pPr>
        <w:pStyle w:val="Textoindependiente"/>
        <w:ind w:right="147"/>
        <w:jc w:val="both"/>
      </w:pPr>
      <w:r>
        <w:rPr>
          <w:b/>
        </w:rPr>
        <w:t xml:space="preserve">Artículo 106.- </w:t>
      </w:r>
      <w:r>
        <w:t>En caso de moción suspensiva, se escuchará al solicitante para que la funde y en su caso, a algún impugnador; a continuación será sometida a la Asamblea para que resuelva si se discute o no; si resuelve afirmativamente, podrán hablar dos oradores en contra</w:t>
      </w:r>
      <w:r>
        <w:t xml:space="preserve"> y dos en pro e inmediatamente se someterá a votación; si la Asamblea la desecha se continuará la discusión del asunto, de lo contrario se reservará su conocimiento para otra sesión, de acuerdo con la moción suspensiva. Sólo podrá presentarse una moción su</w:t>
      </w:r>
      <w:r>
        <w:t>spensiva en la discusión de un asunto.</w:t>
      </w:r>
    </w:p>
    <w:p w:rsidR="00CE6F50" w:rsidRDefault="00CE6F50">
      <w:pPr>
        <w:pStyle w:val="Textoindependiente"/>
        <w:spacing w:before="1"/>
        <w:ind w:left="0"/>
      </w:pPr>
    </w:p>
    <w:p w:rsidR="00CE6F50" w:rsidRDefault="002B1D46">
      <w:pPr>
        <w:pStyle w:val="Textoindependiente"/>
        <w:ind w:right="148"/>
        <w:jc w:val="both"/>
      </w:pPr>
      <w:r>
        <w:rPr>
          <w:b/>
        </w:rPr>
        <w:t xml:space="preserve">Artículo 107.- </w:t>
      </w:r>
      <w:r>
        <w:t>Agotado el turno de oradores, el presidente consultará a la Asamblea si se estima suficientemente discutido el asunto; en caso afirmativo se pasará a votación de inmediato y en caso contrario concluirá</w:t>
      </w:r>
      <w:r>
        <w:t xml:space="preserve"> la discusión con un orador en contra y en su caso uno en pro. De igual forma se procederá en las discusiones en lo particular.</w:t>
      </w:r>
    </w:p>
    <w:p w:rsidR="00CE6F50" w:rsidRDefault="00CE6F50">
      <w:pPr>
        <w:pStyle w:val="Textoindependiente"/>
        <w:ind w:left="0"/>
      </w:pPr>
    </w:p>
    <w:p w:rsidR="00CE6F50" w:rsidRDefault="002B1D46">
      <w:pPr>
        <w:pStyle w:val="Textoindependiente"/>
        <w:ind w:right="151"/>
      </w:pPr>
      <w:r>
        <w:rPr>
          <w:b/>
        </w:rPr>
        <w:t>Artículo</w:t>
      </w:r>
      <w:r>
        <w:rPr>
          <w:b/>
          <w:spacing w:val="25"/>
        </w:rPr>
        <w:t xml:space="preserve"> </w:t>
      </w:r>
      <w:r>
        <w:rPr>
          <w:b/>
        </w:rPr>
        <w:t>108.-</w:t>
      </w:r>
      <w:r>
        <w:rPr>
          <w:b/>
          <w:spacing w:val="22"/>
        </w:rPr>
        <w:t xml:space="preserve"> </w:t>
      </w:r>
      <w:r>
        <w:t>Aprobado</w:t>
      </w:r>
      <w:r>
        <w:rPr>
          <w:spacing w:val="27"/>
        </w:rPr>
        <w:t xml:space="preserve"> </w:t>
      </w:r>
      <w:r>
        <w:t>un</w:t>
      </w:r>
      <w:r>
        <w:rPr>
          <w:spacing w:val="24"/>
        </w:rPr>
        <w:t xml:space="preserve"> </w:t>
      </w:r>
      <w:r>
        <w:t>proyecto</w:t>
      </w:r>
      <w:r>
        <w:rPr>
          <w:spacing w:val="25"/>
        </w:rPr>
        <w:t xml:space="preserve"> </w:t>
      </w:r>
      <w:r>
        <w:t>de</w:t>
      </w:r>
      <w:r>
        <w:rPr>
          <w:spacing w:val="23"/>
        </w:rPr>
        <w:t xml:space="preserve"> </w:t>
      </w:r>
      <w:r>
        <w:t>ley</w:t>
      </w:r>
      <w:r>
        <w:rPr>
          <w:spacing w:val="24"/>
        </w:rPr>
        <w:t xml:space="preserve"> </w:t>
      </w:r>
      <w:r>
        <w:t>o</w:t>
      </w:r>
      <w:r>
        <w:rPr>
          <w:spacing w:val="25"/>
        </w:rPr>
        <w:t xml:space="preserve"> </w:t>
      </w:r>
      <w:r>
        <w:t>decreto,</w:t>
      </w:r>
      <w:r>
        <w:rPr>
          <w:spacing w:val="27"/>
        </w:rPr>
        <w:t xml:space="preserve"> </w:t>
      </w:r>
      <w:r>
        <w:t>el</w:t>
      </w:r>
      <w:r>
        <w:rPr>
          <w:spacing w:val="23"/>
        </w:rPr>
        <w:t xml:space="preserve"> </w:t>
      </w:r>
      <w:r>
        <w:t>presidente,</w:t>
      </w:r>
      <w:r>
        <w:rPr>
          <w:spacing w:val="26"/>
        </w:rPr>
        <w:t xml:space="preserve"> </w:t>
      </w:r>
      <w:r>
        <w:t>lo</w:t>
      </w:r>
      <w:r>
        <w:rPr>
          <w:spacing w:val="27"/>
        </w:rPr>
        <w:t xml:space="preserve"> </w:t>
      </w:r>
      <w:r>
        <w:t>remitirá</w:t>
      </w:r>
      <w:r>
        <w:rPr>
          <w:spacing w:val="26"/>
        </w:rPr>
        <w:t xml:space="preserve"> </w:t>
      </w:r>
      <w:r>
        <w:t>a</w:t>
      </w:r>
      <w:r>
        <w:rPr>
          <w:spacing w:val="26"/>
        </w:rPr>
        <w:t xml:space="preserve"> </w:t>
      </w:r>
      <w:r>
        <w:t>la</w:t>
      </w:r>
      <w:r>
        <w:rPr>
          <w:spacing w:val="23"/>
        </w:rPr>
        <w:t xml:space="preserve"> </w:t>
      </w:r>
      <w:r>
        <w:t>Secretaría</w:t>
      </w:r>
      <w:r>
        <w:rPr>
          <w:spacing w:val="26"/>
        </w:rPr>
        <w:t xml:space="preserve"> </w:t>
      </w:r>
      <w:r>
        <w:t>de Asuntos Parlamentarios para</w:t>
      </w:r>
      <w:r>
        <w:t xml:space="preserve"> su revisión.</w:t>
      </w:r>
    </w:p>
    <w:p w:rsidR="00CE6F50" w:rsidRDefault="002B1D46">
      <w:pPr>
        <w:pStyle w:val="Textoindependiente"/>
        <w:spacing w:before="234"/>
        <w:ind w:right="151"/>
      </w:pPr>
      <w:r>
        <w:t>Concluida</w:t>
      </w:r>
      <w:r>
        <w:rPr>
          <w:spacing w:val="-3"/>
        </w:rPr>
        <w:t xml:space="preserve"> </w:t>
      </w:r>
      <w:r>
        <w:t>la</w:t>
      </w:r>
      <w:r>
        <w:rPr>
          <w:spacing w:val="-3"/>
        </w:rPr>
        <w:t xml:space="preserve"> </w:t>
      </w:r>
      <w:r>
        <w:t>revisión,</w:t>
      </w:r>
      <w:r>
        <w:rPr>
          <w:spacing w:val="-1"/>
        </w:rPr>
        <w:t xml:space="preserve"> </w:t>
      </w:r>
      <w:r>
        <w:t>se</w:t>
      </w:r>
      <w:r>
        <w:rPr>
          <w:spacing w:val="-2"/>
        </w:rPr>
        <w:t xml:space="preserve"> </w:t>
      </w:r>
      <w:r>
        <w:t>le</w:t>
      </w:r>
      <w:r>
        <w:rPr>
          <w:spacing w:val="-3"/>
        </w:rPr>
        <w:t xml:space="preserve"> </w:t>
      </w:r>
      <w:r>
        <w:t>asignará</w:t>
      </w:r>
      <w:r>
        <w:rPr>
          <w:spacing w:val="-1"/>
        </w:rPr>
        <w:t xml:space="preserve"> </w:t>
      </w:r>
      <w:r>
        <w:t>el</w:t>
      </w:r>
      <w:r>
        <w:rPr>
          <w:spacing w:val="-3"/>
        </w:rPr>
        <w:t xml:space="preserve"> </w:t>
      </w:r>
      <w:r>
        <w:t>número</w:t>
      </w:r>
      <w:r>
        <w:rPr>
          <w:spacing w:val="-2"/>
        </w:rPr>
        <w:t xml:space="preserve"> </w:t>
      </w:r>
      <w:r>
        <w:t>de</w:t>
      </w:r>
      <w:r>
        <w:rPr>
          <w:spacing w:val="-3"/>
        </w:rPr>
        <w:t xml:space="preserve"> </w:t>
      </w:r>
      <w:r>
        <w:t>ley,</w:t>
      </w:r>
      <w:r>
        <w:rPr>
          <w:spacing w:val="-2"/>
        </w:rPr>
        <w:t xml:space="preserve"> </w:t>
      </w:r>
      <w:r>
        <w:t>decreto</w:t>
      </w:r>
      <w:r>
        <w:rPr>
          <w:spacing w:val="-2"/>
        </w:rPr>
        <w:t xml:space="preserve"> </w:t>
      </w:r>
      <w:r>
        <w:t>o</w:t>
      </w:r>
      <w:r>
        <w:rPr>
          <w:spacing w:val="-2"/>
        </w:rPr>
        <w:t xml:space="preserve"> </w:t>
      </w:r>
      <w:r>
        <w:t>acuerdo</w:t>
      </w:r>
      <w:r>
        <w:rPr>
          <w:spacing w:val="-2"/>
        </w:rPr>
        <w:t xml:space="preserve"> </w:t>
      </w:r>
      <w:r>
        <w:t>correspondiente</w:t>
      </w:r>
      <w:r>
        <w:rPr>
          <w:spacing w:val="-3"/>
        </w:rPr>
        <w:t xml:space="preserve"> </w:t>
      </w:r>
      <w:r>
        <w:t>y</w:t>
      </w:r>
      <w:r>
        <w:rPr>
          <w:spacing w:val="-3"/>
        </w:rPr>
        <w:t xml:space="preserve"> </w:t>
      </w:r>
      <w:r>
        <w:t>la</w:t>
      </w:r>
      <w:r>
        <w:rPr>
          <w:spacing w:val="-3"/>
        </w:rPr>
        <w:t xml:space="preserve"> </w:t>
      </w:r>
      <w:r>
        <w:t>remitirá al Ejecutivo para los efectos procedentes.</w:t>
      </w:r>
    </w:p>
    <w:p w:rsidR="00CE6F50" w:rsidRDefault="00CE6F50">
      <w:pPr>
        <w:pStyle w:val="Textoindependiente"/>
        <w:spacing w:before="1"/>
        <w:ind w:left="0"/>
      </w:pPr>
    </w:p>
    <w:p w:rsidR="00CE6F50" w:rsidRDefault="002B1D46">
      <w:pPr>
        <w:pStyle w:val="Textoindependiente"/>
        <w:spacing w:before="1"/>
        <w:ind w:right="146"/>
        <w:jc w:val="both"/>
      </w:pPr>
      <w:r>
        <w:rPr>
          <w:b/>
        </w:rPr>
        <w:t xml:space="preserve">Artículo 109.- </w:t>
      </w:r>
      <w:r>
        <w:t>La ley o decreto que expida la Legislatura, deberá ajustarse a los términos del</w:t>
      </w:r>
      <w:r>
        <w:rPr>
          <w:spacing w:val="40"/>
        </w:rPr>
        <w:t xml:space="preserve"> </w:t>
      </w:r>
      <w:r>
        <w:t>proyecto aprobado y</w:t>
      </w:r>
      <w:r>
        <w:rPr>
          <w:spacing w:val="-3"/>
        </w:rPr>
        <w:t xml:space="preserve"> </w:t>
      </w:r>
      <w:r>
        <w:t>será</w:t>
      </w:r>
      <w:r>
        <w:rPr>
          <w:spacing w:val="-1"/>
        </w:rPr>
        <w:t xml:space="preserve"> </w:t>
      </w:r>
      <w:r>
        <w:t>suscrito por el</w:t>
      </w:r>
      <w:r>
        <w:rPr>
          <w:spacing w:val="-3"/>
        </w:rPr>
        <w:t xml:space="preserve"> </w:t>
      </w:r>
      <w:r>
        <w:t>presidente</w:t>
      </w:r>
      <w:r>
        <w:rPr>
          <w:spacing w:val="-1"/>
        </w:rPr>
        <w:t xml:space="preserve"> </w:t>
      </w:r>
      <w:r>
        <w:t>y los</w:t>
      </w:r>
      <w:r>
        <w:rPr>
          <w:spacing w:val="-1"/>
        </w:rPr>
        <w:t xml:space="preserve"> </w:t>
      </w:r>
      <w:r>
        <w:t>secretarios,</w:t>
      </w:r>
      <w:r>
        <w:rPr>
          <w:spacing w:val="-2"/>
        </w:rPr>
        <w:t xml:space="preserve"> </w:t>
      </w:r>
      <w:r>
        <w:t>quienes</w:t>
      </w:r>
      <w:r>
        <w:rPr>
          <w:spacing w:val="-1"/>
        </w:rPr>
        <w:t xml:space="preserve"> </w:t>
      </w:r>
      <w:r>
        <w:t>tendrán la</w:t>
      </w:r>
      <w:r>
        <w:rPr>
          <w:spacing w:val="-1"/>
        </w:rPr>
        <w:t xml:space="preserve"> </w:t>
      </w:r>
      <w:r>
        <w:t>obligación de comunicarlo al Ejecutivo del Estado.</w:t>
      </w:r>
    </w:p>
    <w:p w:rsidR="00CE6F50" w:rsidRDefault="002B1D46">
      <w:pPr>
        <w:pStyle w:val="Textoindependiente"/>
        <w:spacing w:before="234"/>
        <w:ind w:right="151"/>
      </w:pPr>
      <w:r>
        <w:rPr>
          <w:b/>
        </w:rPr>
        <w:t xml:space="preserve">Artículo 110.- </w:t>
      </w:r>
      <w:r>
        <w:t>La ley o decreto aprobados por la Legislatura, se expedirán bajo la siguiente fórmula: "La Honorabl</w:t>
      </w:r>
      <w:r>
        <w:t>e (número romano que correspondan Legislatura del Estado de México decreta:</w:t>
      </w:r>
    </w:p>
    <w:p w:rsidR="00CE6F50" w:rsidRDefault="002B1D46">
      <w:pPr>
        <w:pStyle w:val="Textoindependiente"/>
        <w:spacing w:before="233"/>
      </w:pPr>
      <w:r>
        <w:t>(número</w:t>
      </w:r>
      <w:r>
        <w:rPr>
          <w:spacing w:val="-6"/>
        </w:rPr>
        <w:t xml:space="preserve"> </w:t>
      </w:r>
      <w:r>
        <w:t>de</w:t>
      </w:r>
      <w:r>
        <w:rPr>
          <w:spacing w:val="-6"/>
        </w:rPr>
        <w:t xml:space="preserve"> </w:t>
      </w:r>
      <w:r>
        <w:rPr>
          <w:spacing w:val="-2"/>
        </w:rPr>
        <w:t>decreto).</w:t>
      </w:r>
    </w:p>
    <w:p w:rsidR="00CE6F50" w:rsidRDefault="00CE6F50">
      <w:pPr>
        <w:pStyle w:val="Textoindependiente"/>
        <w:spacing w:before="1"/>
        <w:ind w:left="0"/>
      </w:pPr>
    </w:p>
    <w:p w:rsidR="00CE6F50" w:rsidRDefault="002B1D46">
      <w:pPr>
        <w:pStyle w:val="Textoindependiente"/>
      </w:pPr>
      <w:r>
        <w:t>(El</w:t>
      </w:r>
      <w:r>
        <w:rPr>
          <w:spacing w:val="-2"/>
        </w:rPr>
        <w:t xml:space="preserve"> </w:t>
      </w:r>
      <w:r>
        <w:t>texto</w:t>
      </w:r>
      <w:r>
        <w:rPr>
          <w:spacing w:val="-4"/>
        </w:rPr>
        <w:t xml:space="preserve"> </w:t>
      </w:r>
      <w:r>
        <w:t>de</w:t>
      </w:r>
      <w:r>
        <w:rPr>
          <w:spacing w:val="-2"/>
        </w:rPr>
        <w:t xml:space="preserve"> </w:t>
      </w:r>
      <w:r>
        <w:t>la</w:t>
      </w:r>
      <w:r>
        <w:rPr>
          <w:spacing w:val="-3"/>
        </w:rPr>
        <w:t xml:space="preserve"> </w:t>
      </w:r>
      <w:r>
        <w:t>ley</w:t>
      </w:r>
      <w:r>
        <w:rPr>
          <w:spacing w:val="-2"/>
        </w:rPr>
        <w:t xml:space="preserve"> </w:t>
      </w:r>
      <w:r>
        <w:t>o</w:t>
      </w:r>
      <w:r>
        <w:rPr>
          <w:spacing w:val="-4"/>
        </w:rPr>
        <w:t xml:space="preserve"> </w:t>
      </w:r>
      <w:r>
        <w:rPr>
          <w:spacing w:val="-2"/>
        </w:rPr>
        <w:t>decreto).</w:t>
      </w:r>
    </w:p>
    <w:p w:rsidR="00CE6F50" w:rsidRDefault="00CE6F50">
      <w:pPr>
        <w:pStyle w:val="Textoindependiente"/>
        <w:spacing w:before="1"/>
        <w:ind w:left="0"/>
      </w:pPr>
    </w:p>
    <w:p w:rsidR="00CE6F50" w:rsidRDefault="002B1D46">
      <w:pPr>
        <w:pStyle w:val="Textoindependiente"/>
      </w:pPr>
      <w:r>
        <w:t>Lo</w:t>
      </w:r>
      <w:r>
        <w:rPr>
          <w:spacing w:val="-5"/>
        </w:rPr>
        <w:t xml:space="preserve"> </w:t>
      </w:r>
      <w:r>
        <w:t>tendrá</w:t>
      </w:r>
      <w:r>
        <w:rPr>
          <w:spacing w:val="-7"/>
        </w:rPr>
        <w:t xml:space="preserve"> </w:t>
      </w:r>
      <w:r>
        <w:t>entendido</w:t>
      </w:r>
      <w:r>
        <w:rPr>
          <w:spacing w:val="-5"/>
        </w:rPr>
        <w:t xml:space="preserve"> </w:t>
      </w:r>
      <w:r>
        <w:t>el</w:t>
      </w:r>
      <w:r>
        <w:rPr>
          <w:spacing w:val="-7"/>
        </w:rPr>
        <w:t xml:space="preserve"> </w:t>
      </w:r>
      <w:r>
        <w:t>Gobernador</w:t>
      </w:r>
      <w:r>
        <w:rPr>
          <w:spacing w:val="-7"/>
        </w:rPr>
        <w:t xml:space="preserve"> </w:t>
      </w:r>
      <w:r>
        <w:t>del</w:t>
      </w:r>
      <w:r>
        <w:rPr>
          <w:spacing w:val="-6"/>
        </w:rPr>
        <w:t xml:space="preserve"> </w:t>
      </w:r>
      <w:r>
        <w:t>Estado,</w:t>
      </w:r>
      <w:r>
        <w:rPr>
          <w:spacing w:val="-6"/>
        </w:rPr>
        <w:t xml:space="preserve"> </w:t>
      </w:r>
      <w:r>
        <w:t>haciendo</w:t>
      </w:r>
      <w:r>
        <w:rPr>
          <w:spacing w:val="-6"/>
        </w:rPr>
        <w:t xml:space="preserve"> </w:t>
      </w:r>
      <w:r>
        <w:t>que</w:t>
      </w:r>
      <w:r>
        <w:rPr>
          <w:spacing w:val="-6"/>
        </w:rPr>
        <w:t xml:space="preserve"> </w:t>
      </w:r>
      <w:r>
        <w:t>se</w:t>
      </w:r>
      <w:r>
        <w:rPr>
          <w:spacing w:val="-6"/>
        </w:rPr>
        <w:t xml:space="preserve"> </w:t>
      </w:r>
      <w:r>
        <w:t>publique</w:t>
      </w:r>
      <w:r>
        <w:rPr>
          <w:spacing w:val="-7"/>
        </w:rPr>
        <w:t xml:space="preserve"> </w:t>
      </w:r>
      <w:r>
        <w:t>y</w:t>
      </w:r>
      <w:r>
        <w:rPr>
          <w:spacing w:val="-6"/>
        </w:rPr>
        <w:t xml:space="preserve"> </w:t>
      </w:r>
      <w:r>
        <w:t>se</w:t>
      </w:r>
      <w:r>
        <w:rPr>
          <w:spacing w:val="-8"/>
        </w:rPr>
        <w:t xml:space="preserve"> </w:t>
      </w:r>
      <w:r>
        <w:rPr>
          <w:spacing w:val="-2"/>
        </w:rPr>
        <w:t>cumpla.</w:t>
      </w:r>
    </w:p>
    <w:p w:rsidR="00CE6F50" w:rsidRDefault="00CE6F50">
      <w:pPr>
        <w:pStyle w:val="Textoindependiente"/>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ind w:right="146"/>
        <w:jc w:val="both"/>
      </w:pPr>
      <w:r>
        <w:t>Dado en el Palacio del Poder Legislativo, en la Ciudad de Toluca de Lerdo, Capital del Estado de México, a los ... días del mes de ... de</w:t>
      </w:r>
      <w:proofErr w:type="gramStart"/>
      <w:r>
        <w:t>... .</w:t>
      </w:r>
      <w:proofErr w:type="gramEnd"/>
      <w:r>
        <w:t xml:space="preserve"> diputado </w:t>
      </w:r>
      <w:proofErr w:type="gramStart"/>
      <w:r>
        <w:t>Presidentes</w:t>
      </w:r>
      <w:proofErr w:type="gramEnd"/>
      <w:r>
        <w:t xml:space="preserve"> diputados Secretarios; (nombres y </w:t>
      </w:r>
      <w:r>
        <w:rPr>
          <w:spacing w:val="-2"/>
        </w:rPr>
        <w:t>rúbricas)".</w:t>
      </w:r>
    </w:p>
    <w:p w:rsidR="00CE6F50" w:rsidRDefault="00CE6F50">
      <w:pPr>
        <w:pStyle w:val="Textoindependiente"/>
        <w:ind w:left="0"/>
      </w:pPr>
    </w:p>
    <w:p w:rsidR="00CE6F50" w:rsidRDefault="002B1D46">
      <w:pPr>
        <w:pStyle w:val="Textoindependiente"/>
        <w:ind w:right="147"/>
        <w:jc w:val="both"/>
      </w:pPr>
      <w:r>
        <w:t>En caso de que la resolución sea emitida fuer</w:t>
      </w:r>
      <w:r>
        <w:t xml:space="preserve">a de la capital del Estado, se adecuará la parte </w:t>
      </w:r>
      <w:r>
        <w:rPr>
          <w:spacing w:val="-2"/>
        </w:rPr>
        <w:t>correspondiente.</w:t>
      </w:r>
    </w:p>
    <w:p w:rsidR="00CE6F50" w:rsidRDefault="00CE6F50">
      <w:pPr>
        <w:pStyle w:val="Textoindependiente"/>
        <w:spacing w:before="1"/>
        <w:ind w:left="0"/>
      </w:pPr>
    </w:p>
    <w:p w:rsidR="00CE6F50" w:rsidRDefault="002B1D46">
      <w:pPr>
        <w:pStyle w:val="Textoindependiente"/>
        <w:ind w:left="4" w:right="9"/>
        <w:jc w:val="center"/>
        <w:rPr>
          <w:b/>
        </w:rPr>
      </w:pPr>
      <w:r>
        <w:rPr>
          <w:b/>
        </w:rPr>
        <w:t>CAPITULO</w:t>
      </w:r>
      <w:r>
        <w:rPr>
          <w:b/>
          <w:spacing w:val="-13"/>
        </w:rPr>
        <w:t xml:space="preserve"> </w:t>
      </w:r>
      <w:r>
        <w:rPr>
          <w:b/>
          <w:spacing w:val="-5"/>
        </w:rPr>
        <w:t>IX</w:t>
      </w:r>
    </w:p>
    <w:p w:rsidR="00CE6F50" w:rsidRDefault="002B1D46">
      <w:pPr>
        <w:pStyle w:val="Textoindependiente"/>
        <w:ind w:left="3" w:right="9"/>
        <w:jc w:val="center"/>
        <w:rPr>
          <w:b/>
        </w:rPr>
      </w:pPr>
      <w:r>
        <w:rPr>
          <w:b/>
        </w:rPr>
        <w:t>DE</w:t>
      </w:r>
      <w:r>
        <w:rPr>
          <w:b/>
          <w:spacing w:val="-6"/>
        </w:rPr>
        <w:t xml:space="preserve"> </w:t>
      </w:r>
      <w:r>
        <w:rPr>
          <w:b/>
        </w:rPr>
        <w:t>LAS</w:t>
      </w:r>
      <w:r>
        <w:rPr>
          <w:b/>
          <w:spacing w:val="-5"/>
        </w:rPr>
        <w:t xml:space="preserve"> </w:t>
      </w:r>
      <w:r>
        <w:rPr>
          <w:b/>
          <w:spacing w:val="-2"/>
        </w:rPr>
        <w:t>VOTACIONES</w:t>
      </w:r>
    </w:p>
    <w:p w:rsidR="00CE6F50" w:rsidRDefault="002B1D46">
      <w:pPr>
        <w:pStyle w:val="Textoindependiente"/>
        <w:spacing w:before="234"/>
        <w:ind w:right="144"/>
        <w:jc w:val="both"/>
      </w:pPr>
      <w:r>
        <w:rPr>
          <w:b/>
        </w:rPr>
        <w:t xml:space="preserve">Artículo 111.- </w:t>
      </w:r>
      <w:r>
        <w:t>La votación económica se hará por la simple manifestación de levantar la mano, a solicitud de la Presidencia, para expresar que están a favor, en contra o en abstención.</w:t>
      </w:r>
    </w:p>
    <w:p w:rsidR="00CE6F50" w:rsidRDefault="00CE6F50">
      <w:pPr>
        <w:pStyle w:val="Textoindependiente"/>
        <w:spacing w:before="1"/>
        <w:ind w:left="0"/>
      </w:pPr>
    </w:p>
    <w:p w:rsidR="00CE6F50" w:rsidRDefault="002B1D46">
      <w:pPr>
        <w:pStyle w:val="Textoindependiente"/>
        <w:spacing w:before="1"/>
        <w:ind w:right="147"/>
        <w:jc w:val="both"/>
      </w:pPr>
      <w:r>
        <w:rPr>
          <w:b/>
        </w:rPr>
        <w:t xml:space="preserve">Artículo 112.- </w:t>
      </w:r>
      <w:r>
        <w:t xml:space="preserve">Cuando en una votación económica, se aprecie que no existe diferencia </w:t>
      </w:r>
      <w:r>
        <w:t>marcada, se repetirá la votación y se contarán los votos.</w:t>
      </w:r>
    </w:p>
    <w:p w:rsidR="00CE6F50" w:rsidRDefault="002B1D46">
      <w:pPr>
        <w:pStyle w:val="Textoindependiente"/>
        <w:spacing w:before="233"/>
        <w:jc w:val="both"/>
      </w:pPr>
      <w:r>
        <w:rPr>
          <w:b/>
        </w:rPr>
        <w:t>Artículo</w:t>
      </w:r>
      <w:r>
        <w:rPr>
          <w:b/>
          <w:spacing w:val="-8"/>
        </w:rPr>
        <w:t xml:space="preserve"> </w:t>
      </w:r>
      <w:r>
        <w:rPr>
          <w:b/>
        </w:rPr>
        <w:t>113.-</w:t>
      </w:r>
      <w:r>
        <w:rPr>
          <w:b/>
          <w:spacing w:val="-10"/>
        </w:rPr>
        <w:t xml:space="preserve"> </w:t>
      </w:r>
      <w:r>
        <w:t>La</w:t>
      </w:r>
      <w:r>
        <w:rPr>
          <w:spacing w:val="-7"/>
        </w:rPr>
        <w:t xml:space="preserve"> </w:t>
      </w:r>
      <w:r>
        <w:t>votación</w:t>
      </w:r>
      <w:r>
        <w:rPr>
          <w:spacing w:val="-6"/>
        </w:rPr>
        <w:t xml:space="preserve"> </w:t>
      </w:r>
      <w:r>
        <w:t>nominal,</w:t>
      </w:r>
      <w:r>
        <w:rPr>
          <w:spacing w:val="-6"/>
        </w:rPr>
        <w:t xml:space="preserve"> </w:t>
      </w:r>
      <w:r>
        <w:t>se</w:t>
      </w:r>
      <w:r>
        <w:rPr>
          <w:spacing w:val="-8"/>
        </w:rPr>
        <w:t xml:space="preserve"> </w:t>
      </w:r>
      <w:r>
        <w:t>efectuará</w:t>
      </w:r>
      <w:r>
        <w:rPr>
          <w:spacing w:val="-5"/>
        </w:rPr>
        <w:t xml:space="preserve"> </w:t>
      </w:r>
      <w:r>
        <w:t>de</w:t>
      </w:r>
      <w:r>
        <w:rPr>
          <w:spacing w:val="-7"/>
        </w:rPr>
        <w:t xml:space="preserve"> </w:t>
      </w:r>
      <w:r>
        <w:t>la</w:t>
      </w:r>
      <w:r>
        <w:rPr>
          <w:spacing w:val="-7"/>
        </w:rPr>
        <w:t xml:space="preserve"> </w:t>
      </w:r>
      <w:r>
        <w:t>siguiente</w:t>
      </w:r>
      <w:r>
        <w:rPr>
          <w:spacing w:val="-6"/>
        </w:rPr>
        <w:t xml:space="preserve"> </w:t>
      </w:r>
      <w:r>
        <w:rPr>
          <w:spacing w:val="-2"/>
        </w:rPr>
        <w:t>manera:</w:t>
      </w:r>
    </w:p>
    <w:p w:rsidR="00CE6F50" w:rsidRDefault="00CE6F50">
      <w:pPr>
        <w:pStyle w:val="Textoindependiente"/>
        <w:spacing w:before="1"/>
        <w:ind w:left="0"/>
      </w:pPr>
    </w:p>
    <w:p w:rsidR="00CE6F50" w:rsidRDefault="002B1D46">
      <w:pPr>
        <w:pStyle w:val="Prrafodelista"/>
        <w:numPr>
          <w:ilvl w:val="0"/>
          <w:numId w:val="17"/>
        </w:numPr>
        <w:tabs>
          <w:tab w:val="left" w:pos="381"/>
        </w:tabs>
        <w:ind w:right="149" w:firstLine="0"/>
        <w:jc w:val="both"/>
        <w:rPr>
          <w:sz w:val="20"/>
        </w:rPr>
      </w:pPr>
      <w:r>
        <w:rPr>
          <w:sz w:val="20"/>
        </w:rPr>
        <w:t>Cada miembro de la Legislatura, comenzando por los diputados ubicados a la izquierda de la directiva y continuando por filas</w:t>
      </w:r>
      <w:r>
        <w:rPr>
          <w:sz w:val="20"/>
        </w:rPr>
        <w:t>, puesto de pie dirá en voz alta su apellido o apellidos y nombre si fuere necesario para distinguirse de otro, agregando la expresión “SI”, “NO” o “ABSTENCIÓN”, según el sentido de su voto;</w:t>
      </w:r>
    </w:p>
    <w:p w:rsidR="00CE6F50" w:rsidRDefault="00CE6F50">
      <w:pPr>
        <w:pStyle w:val="Textoindependiente"/>
        <w:ind w:left="0"/>
      </w:pPr>
    </w:p>
    <w:p w:rsidR="00CE6F50" w:rsidRDefault="002B1D46">
      <w:pPr>
        <w:pStyle w:val="Prrafodelista"/>
        <w:numPr>
          <w:ilvl w:val="0"/>
          <w:numId w:val="17"/>
        </w:numPr>
        <w:tabs>
          <w:tab w:val="left" w:pos="405"/>
        </w:tabs>
        <w:ind w:right="152" w:firstLine="0"/>
        <w:jc w:val="both"/>
        <w:rPr>
          <w:sz w:val="20"/>
        </w:rPr>
      </w:pPr>
      <w:r>
        <w:rPr>
          <w:sz w:val="20"/>
        </w:rPr>
        <w:t>Un secretario de</w:t>
      </w:r>
      <w:r>
        <w:rPr>
          <w:spacing w:val="-1"/>
          <w:sz w:val="20"/>
        </w:rPr>
        <w:t xml:space="preserve"> </w:t>
      </w:r>
      <w:r>
        <w:rPr>
          <w:sz w:val="20"/>
        </w:rPr>
        <w:t>la</w:t>
      </w:r>
      <w:r>
        <w:rPr>
          <w:spacing w:val="-3"/>
          <w:sz w:val="20"/>
        </w:rPr>
        <w:t xml:space="preserve"> </w:t>
      </w:r>
      <w:r>
        <w:rPr>
          <w:sz w:val="20"/>
        </w:rPr>
        <w:t>directiva, anotará</w:t>
      </w:r>
      <w:r>
        <w:rPr>
          <w:spacing w:val="-1"/>
          <w:sz w:val="20"/>
        </w:rPr>
        <w:t xml:space="preserve"> </w:t>
      </w:r>
      <w:r>
        <w:rPr>
          <w:sz w:val="20"/>
        </w:rPr>
        <w:t>los</w:t>
      </w:r>
      <w:r>
        <w:rPr>
          <w:spacing w:val="-1"/>
          <w:sz w:val="20"/>
        </w:rPr>
        <w:t xml:space="preserve"> </w:t>
      </w:r>
      <w:r>
        <w:rPr>
          <w:sz w:val="20"/>
        </w:rPr>
        <w:t>votos</w:t>
      </w:r>
      <w:r>
        <w:rPr>
          <w:spacing w:val="-3"/>
          <w:sz w:val="20"/>
        </w:rPr>
        <w:t xml:space="preserve"> </w:t>
      </w:r>
      <w:r>
        <w:rPr>
          <w:sz w:val="20"/>
        </w:rPr>
        <w:t>a</w:t>
      </w:r>
      <w:r>
        <w:rPr>
          <w:spacing w:val="-1"/>
          <w:sz w:val="20"/>
        </w:rPr>
        <w:t xml:space="preserve"> </w:t>
      </w:r>
      <w:r>
        <w:rPr>
          <w:sz w:val="20"/>
        </w:rPr>
        <w:t>favor, en contra</w:t>
      </w:r>
      <w:r>
        <w:rPr>
          <w:spacing w:val="-1"/>
          <w:sz w:val="20"/>
        </w:rPr>
        <w:t xml:space="preserve"> </w:t>
      </w:r>
      <w:r>
        <w:rPr>
          <w:sz w:val="20"/>
        </w:rPr>
        <w:t>o</w:t>
      </w:r>
      <w:r>
        <w:rPr>
          <w:spacing w:val="-2"/>
          <w:sz w:val="20"/>
        </w:rPr>
        <w:t xml:space="preserve"> </w:t>
      </w:r>
      <w:r>
        <w:rPr>
          <w:sz w:val="20"/>
        </w:rPr>
        <w:t>en abstención del asunto sujeto a votación, auxiliado en su caso por el otro secretario;</w:t>
      </w:r>
    </w:p>
    <w:p w:rsidR="00CE6F50" w:rsidRDefault="002B1D46">
      <w:pPr>
        <w:pStyle w:val="Textoindependiente"/>
        <w:spacing w:before="234"/>
        <w:ind w:right="148"/>
        <w:jc w:val="both"/>
      </w:pPr>
      <w:r>
        <w:t>III.-</w:t>
      </w:r>
      <w:r>
        <w:rPr>
          <w:spacing w:val="-1"/>
        </w:rPr>
        <w:t xml:space="preserve"> </w:t>
      </w:r>
      <w:r>
        <w:t>Concluido este</w:t>
      </w:r>
      <w:r>
        <w:rPr>
          <w:spacing w:val="-1"/>
        </w:rPr>
        <w:t xml:space="preserve"> </w:t>
      </w:r>
      <w:r>
        <w:t>acto, el mismo secretario preguntará</w:t>
      </w:r>
      <w:r>
        <w:rPr>
          <w:spacing w:val="-1"/>
        </w:rPr>
        <w:t xml:space="preserve"> </w:t>
      </w:r>
      <w:r>
        <w:t>dos</w:t>
      </w:r>
      <w:r>
        <w:rPr>
          <w:spacing w:val="-1"/>
        </w:rPr>
        <w:t xml:space="preserve"> </w:t>
      </w:r>
      <w:r>
        <w:t>veces</w:t>
      </w:r>
      <w:r>
        <w:rPr>
          <w:spacing w:val="-1"/>
        </w:rPr>
        <w:t xml:space="preserve"> </w:t>
      </w:r>
      <w:r>
        <w:t>en voz alta, si falta</w:t>
      </w:r>
      <w:r>
        <w:rPr>
          <w:spacing w:val="-1"/>
        </w:rPr>
        <w:t xml:space="preserve"> </w:t>
      </w:r>
      <w:r>
        <w:t>algún diputado por emitir su voto, y no faltando ninguno s</w:t>
      </w:r>
      <w:r>
        <w:t>e procederá a recabar el del presidente;</w:t>
      </w:r>
    </w:p>
    <w:p w:rsidR="00CE6F50" w:rsidRDefault="00CE6F50">
      <w:pPr>
        <w:pStyle w:val="Textoindependiente"/>
        <w:spacing w:before="1"/>
        <w:ind w:left="0"/>
      </w:pPr>
    </w:p>
    <w:p w:rsidR="00CE6F50" w:rsidRDefault="002B1D46">
      <w:pPr>
        <w:pStyle w:val="Textoindependiente"/>
        <w:jc w:val="both"/>
      </w:pPr>
      <w:r>
        <w:t>IV.-</w:t>
      </w:r>
      <w:r>
        <w:rPr>
          <w:spacing w:val="-6"/>
        </w:rPr>
        <w:t xml:space="preserve"> </w:t>
      </w:r>
      <w:r>
        <w:t>El</w:t>
      </w:r>
      <w:r>
        <w:rPr>
          <w:spacing w:val="-5"/>
        </w:rPr>
        <w:t xml:space="preserve"> </w:t>
      </w:r>
      <w:r>
        <w:t>secretario</w:t>
      </w:r>
      <w:r>
        <w:rPr>
          <w:spacing w:val="-4"/>
        </w:rPr>
        <w:t xml:space="preserve"> </w:t>
      </w:r>
      <w:r>
        <w:t>hará</w:t>
      </w:r>
      <w:r>
        <w:rPr>
          <w:spacing w:val="-6"/>
        </w:rPr>
        <w:t xml:space="preserve"> </w:t>
      </w:r>
      <w:r>
        <w:t>enseguida</w:t>
      </w:r>
      <w:r>
        <w:rPr>
          <w:spacing w:val="-5"/>
        </w:rPr>
        <w:t xml:space="preserve"> </w:t>
      </w:r>
      <w:r>
        <w:t>el</w:t>
      </w:r>
      <w:r>
        <w:rPr>
          <w:spacing w:val="-6"/>
        </w:rPr>
        <w:t xml:space="preserve"> </w:t>
      </w:r>
      <w:r>
        <w:t>cómputo</w:t>
      </w:r>
      <w:r>
        <w:rPr>
          <w:spacing w:val="-5"/>
        </w:rPr>
        <w:t xml:space="preserve"> </w:t>
      </w:r>
      <w:r>
        <w:t>de</w:t>
      </w:r>
      <w:r>
        <w:rPr>
          <w:spacing w:val="-5"/>
        </w:rPr>
        <w:t xml:space="preserve"> </w:t>
      </w:r>
      <w:r>
        <w:t>los</w:t>
      </w:r>
      <w:r>
        <w:rPr>
          <w:spacing w:val="-6"/>
        </w:rPr>
        <w:t xml:space="preserve"> </w:t>
      </w:r>
      <w:r>
        <w:t>votos</w:t>
      </w:r>
      <w:r>
        <w:rPr>
          <w:spacing w:val="-5"/>
        </w:rPr>
        <w:t xml:space="preserve"> </w:t>
      </w:r>
      <w:r>
        <w:t>e</w:t>
      </w:r>
      <w:r>
        <w:rPr>
          <w:spacing w:val="-6"/>
        </w:rPr>
        <w:t xml:space="preserve"> </w:t>
      </w:r>
      <w:r>
        <w:t>informará</w:t>
      </w:r>
      <w:r>
        <w:rPr>
          <w:spacing w:val="-5"/>
        </w:rPr>
        <w:t xml:space="preserve"> </w:t>
      </w:r>
      <w:r>
        <w:t>el</w:t>
      </w:r>
      <w:r>
        <w:rPr>
          <w:spacing w:val="-6"/>
        </w:rPr>
        <w:t xml:space="preserve"> </w:t>
      </w:r>
      <w:r>
        <w:t>resultado,</w:t>
      </w:r>
      <w:r>
        <w:rPr>
          <w:spacing w:val="-5"/>
        </w:rPr>
        <w:t xml:space="preserve"> </w:t>
      </w:r>
      <w:r>
        <w:t>al</w:t>
      </w:r>
      <w:r>
        <w:rPr>
          <w:spacing w:val="-5"/>
        </w:rPr>
        <w:t xml:space="preserve"> </w:t>
      </w:r>
      <w:r>
        <w:rPr>
          <w:spacing w:val="-2"/>
        </w:rPr>
        <w:t>presidente.</w:t>
      </w:r>
    </w:p>
    <w:p w:rsidR="00CE6F50" w:rsidRDefault="00CE6F50">
      <w:pPr>
        <w:pStyle w:val="Textoindependiente"/>
        <w:spacing w:before="1"/>
        <w:ind w:left="0"/>
      </w:pPr>
    </w:p>
    <w:p w:rsidR="00CE6F50" w:rsidRDefault="002B1D46">
      <w:pPr>
        <w:pStyle w:val="Textoindependiente"/>
        <w:ind w:right="149"/>
        <w:jc w:val="both"/>
      </w:pPr>
      <w:r>
        <w:rPr>
          <w:b/>
        </w:rPr>
        <w:t xml:space="preserve">Artículo 113 </w:t>
      </w:r>
      <w:proofErr w:type="gramStart"/>
      <w:r>
        <w:rPr>
          <w:b/>
        </w:rPr>
        <w:t>BIS.-</w:t>
      </w:r>
      <w:proofErr w:type="gramEnd"/>
      <w:r>
        <w:rPr>
          <w:b/>
        </w:rPr>
        <w:t xml:space="preserve"> </w:t>
      </w:r>
      <w:r>
        <w:t>La votación nominal se efectuará mediante el sistema electrónico de asistencia y votación, en la forma siguiente:</w:t>
      </w:r>
    </w:p>
    <w:p w:rsidR="00CE6F50" w:rsidRDefault="002B1D46">
      <w:pPr>
        <w:pStyle w:val="Textoindependiente"/>
        <w:spacing w:before="234"/>
        <w:ind w:right="148"/>
        <w:jc w:val="both"/>
      </w:pPr>
      <w:r>
        <w:t>El sistema</w:t>
      </w:r>
      <w:r>
        <w:rPr>
          <w:spacing w:val="-1"/>
        </w:rPr>
        <w:t xml:space="preserve"> </w:t>
      </w:r>
      <w:r>
        <w:t>electrónico de</w:t>
      </w:r>
      <w:r>
        <w:rPr>
          <w:spacing w:val="-1"/>
        </w:rPr>
        <w:t xml:space="preserve"> </w:t>
      </w:r>
      <w:r>
        <w:t>asistencia</w:t>
      </w:r>
      <w:r>
        <w:rPr>
          <w:spacing w:val="-1"/>
        </w:rPr>
        <w:t xml:space="preserve"> </w:t>
      </w:r>
      <w:r>
        <w:t>y votación, se abrirá</w:t>
      </w:r>
      <w:r>
        <w:rPr>
          <w:spacing w:val="-1"/>
        </w:rPr>
        <w:t xml:space="preserve"> </w:t>
      </w:r>
      <w:r>
        <w:t>y cerrará</w:t>
      </w:r>
      <w:r>
        <w:rPr>
          <w:spacing w:val="-1"/>
        </w:rPr>
        <w:t xml:space="preserve"> </w:t>
      </w:r>
      <w:r>
        <w:t>previa</w:t>
      </w:r>
      <w:r>
        <w:rPr>
          <w:spacing w:val="-1"/>
        </w:rPr>
        <w:t xml:space="preserve"> </w:t>
      </w:r>
      <w:r>
        <w:t>instrucción de</w:t>
      </w:r>
      <w:r>
        <w:rPr>
          <w:spacing w:val="-1"/>
        </w:rPr>
        <w:t xml:space="preserve"> </w:t>
      </w:r>
      <w:r>
        <w:t>la</w:t>
      </w:r>
      <w:r>
        <w:rPr>
          <w:spacing w:val="-1"/>
        </w:rPr>
        <w:t xml:space="preserve"> </w:t>
      </w:r>
      <w:r>
        <w:t xml:space="preserve">Secretaría, hasta por el tiempo que señale el </w:t>
      </w:r>
      <w:proofErr w:type="gramStart"/>
      <w:r>
        <w:t>Pr</w:t>
      </w:r>
      <w:r>
        <w:t>esidente</w:t>
      </w:r>
      <w:proofErr w:type="gramEnd"/>
      <w:r>
        <w:t xml:space="preserve"> de la Directiva, después de lo cual, el Secretario en funciones preguntará si falta algún diputado por emitir su voto, y de ser así y habiendo vencido el término establecido para hacerlo, lo registrará de manera nominal.</w:t>
      </w:r>
    </w:p>
    <w:p w:rsidR="00CE6F50" w:rsidRDefault="002B1D46">
      <w:pPr>
        <w:pStyle w:val="Textoindependiente"/>
        <w:spacing w:before="234"/>
        <w:ind w:right="147"/>
        <w:jc w:val="both"/>
      </w:pPr>
      <w:r>
        <w:t>En caso de que no se pueda</w:t>
      </w:r>
      <w:r>
        <w:t xml:space="preserve"> utilizar el sistema electrónico, la votación se realizará de conformidad</w:t>
      </w:r>
      <w:r>
        <w:rPr>
          <w:spacing w:val="40"/>
        </w:rPr>
        <w:t xml:space="preserve"> </w:t>
      </w:r>
      <w:r>
        <w:t>con lo señalado en el artículo anterior.</w:t>
      </w:r>
    </w:p>
    <w:p w:rsidR="00CE6F50" w:rsidRDefault="00CE6F50">
      <w:pPr>
        <w:pStyle w:val="Textoindependiente"/>
        <w:spacing w:before="2"/>
        <w:ind w:left="0"/>
      </w:pPr>
    </w:p>
    <w:p w:rsidR="00CE6F50" w:rsidRDefault="002B1D46">
      <w:pPr>
        <w:pStyle w:val="Textoindependiente"/>
        <w:ind w:right="147"/>
        <w:jc w:val="both"/>
      </w:pPr>
      <w:r>
        <w:rPr>
          <w:b/>
        </w:rPr>
        <w:t xml:space="preserve">Artículo 113 BIS I.- </w:t>
      </w:r>
      <w:r>
        <w:t>Los diputados deberán registrar su asistencia al inicio de las sesiones, a través del sistema electrónico.</w:t>
      </w:r>
    </w:p>
    <w:p w:rsidR="00CE6F50" w:rsidRDefault="002B1D46">
      <w:pPr>
        <w:pStyle w:val="Textoindependiente"/>
        <w:spacing w:before="234"/>
        <w:ind w:right="149"/>
        <w:jc w:val="both"/>
      </w:pPr>
      <w:r>
        <w:t>Si un diputa</w:t>
      </w:r>
      <w:r>
        <w:t>do, por cualquier causa, no registrara oportunamente su asistencia a través del sistema electrónico, podrá hacerlo ante la Secretaría de la Directiva.</w:t>
      </w:r>
    </w:p>
    <w:p w:rsidR="00CE6F50" w:rsidRDefault="002B1D46">
      <w:pPr>
        <w:pStyle w:val="Textoindependiente"/>
        <w:spacing w:before="234"/>
        <w:ind w:right="148"/>
        <w:jc w:val="both"/>
      </w:pPr>
      <w:r>
        <w:t xml:space="preserve">En los casos en que se requiera la verificación del quórum, el </w:t>
      </w:r>
      <w:proofErr w:type="gramStart"/>
      <w:r>
        <w:t>Presidente</w:t>
      </w:r>
      <w:proofErr w:type="gramEnd"/>
      <w:r>
        <w:t xml:space="preserve"> de la Directiva ordenará abrir el sistema electrónico y votación por 5 minutos.</w:t>
      </w:r>
    </w:p>
    <w:p w:rsidR="00CE6F50" w:rsidRDefault="00CE6F50">
      <w:pPr>
        <w:pStyle w:val="Textoindependiente"/>
        <w:spacing w:before="1"/>
        <w:ind w:left="0"/>
      </w:pPr>
    </w:p>
    <w:p w:rsidR="00CE6F50" w:rsidRDefault="002B1D46">
      <w:pPr>
        <w:pStyle w:val="Textoindependiente"/>
        <w:ind w:right="149"/>
        <w:jc w:val="both"/>
      </w:pPr>
      <w:r>
        <w:t>Si no es posible la operación del sistema electrónico, se procederá de acuerdo con lo establecido en</w:t>
      </w:r>
      <w:r>
        <w:rPr>
          <w:spacing w:val="40"/>
        </w:rPr>
        <w:t xml:space="preserve"> </w:t>
      </w:r>
      <w:r>
        <w:t>las disposiciones aplicables.</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jc w:val="both"/>
      </w:pPr>
      <w:r>
        <w:rPr>
          <w:b/>
        </w:rPr>
        <w:t>Artículo</w:t>
      </w:r>
      <w:r>
        <w:rPr>
          <w:b/>
          <w:spacing w:val="-7"/>
        </w:rPr>
        <w:t xml:space="preserve"> </w:t>
      </w:r>
      <w:r>
        <w:rPr>
          <w:b/>
        </w:rPr>
        <w:t>114.-</w:t>
      </w:r>
      <w:r>
        <w:rPr>
          <w:b/>
          <w:spacing w:val="-10"/>
        </w:rPr>
        <w:t xml:space="preserve"> </w:t>
      </w:r>
      <w:r>
        <w:t>La</w:t>
      </w:r>
      <w:r>
        <w:rPr>
          <w:spacing w:val="-6"/>
        </w:rPr>
        <w:t xml:space="preserve"> </w:t>
      </w:r>
      <w:r>
        <w:t>votación</w:t>
      </w:r>
      <w:r>
        <w:rPr>
          <w:spacing w:val="-6"/>
        </w:rPr>
        <w:t xml:space="preserve"> </w:t>
      </w:r>
      <w:r>
        <w:t>secreta</w:t>
      </w:r>
      <w:r>
        <w:rPr>
          <w:spacing w:val="-6"/>
        </w:rPr>
        <w:t xml:space="preserve"> </w:t>
      </w:r>
      <w:r>
        <w:t>se</w:t>
      </w:r>
      <w:r>
        <w:rPr>
          <w:spacing w:val="-7"/>
        </w:rPr>
        <w:t xml:space="preserve"> </w:t>
      </w:r>
      <w:r>
        <w:t>efectuará</w:t>
      </w:r>
      <w:r>
        <w:rPr>
          <w:spacing w:val="-7"/>
        </w:rPr>
        <w:t xml:space="preserve"> </w:t>
      </w:r>
      <w:r>
        <w:t>de</w:t>
      </w:r>
      <w:r>
        <w:rPr>
          <w:spacing w:val="-6"/>
        </w:rPr>
        <w:t xml:space="preserve"> </w:t>
      </w:r>
      <w:r>
        <w:t>la</w:t>
      </w:r>
      <w:r>
        <w:rPr>
          <w:spacing w:val="-6"/>
        </w:rPr>
        <w:t xml:space="preserve"> </w:t>
      </w:r>
      <w:r>
        <w:t>siguiente</w:t>
      </w:r>
      <w:r>
        <w:rPr>
          <w:spacing w:val="-7"/>
        </w:rPr>
        <w:t xml:space="preserve"> </w:t>
      </w:r>
      <w:r>
        <w:rPr>
          <w:spacing w:val="-2"/>
        </w:rPr>
        <w:t>manera:</w:t>
      </w:r>
    </w:p>
    <w:p w:rsidR="00CE6F50" w:rsidRDefault="00CE6F50">
      <w:pPr>
        <w:pStyle w:val="Textoindependiente"/>
        <w:spacing w:before="1"/>
        <w:ind w:left="0"/>
      </w:pPr>
    </w:p>
    <w:p w:rsidR="00CE6F50" w:rsidRDefault="002B1D46">
      <w:pPr>
        <w:pStyle w:val="Textoindependiente"/>
        <w:ind w:right="148"/>
        <w:jc w:val="both"/>
      </w:pPr>
      <w:r>
        <w:t>I.- El Presidente de la Legislatura instruirá a la secretaría para que distribuya entre los diputados las cédulas respectivas, que ser</w:t>
      </w:r>
      <w:r>
        <w:t>án llenadas en forma personal y directa por éstos, con los nombres y cargos de las personas a elegir;</w:t>
      </w:r>
    </w:p>
    <w:p w:rsidR="00CE6F50" w:rsidRDefault="002B1D46">
      <w:pPr>
        <w:pStyle w:val="Textoindependiente"/>
        <w:spacing w:before="234"/>
        <w:ind w:right="151"/>
        <w:jc w:val="both"/>
      </w:pPr>
      <w:r>
        <w:t xml:space="preserve">II.- Cada diputado depositará su voto en la urna dispuesta para el efecto, haciéndolo al final el </w:t>
      </w:r>
      <w:r>
        <w:rPr>
          <w:spacing w:val="-2"/>
        </w:rPr>
        <w:t>presidente;</w:t>
      </w:r>
    </w:p>
    <w:p w:rsidR="00CE6F50" w:rsidRDefault="002B1D46">
      <w:pPr>
        <w:pStyle w:val="Textoindependiente"/>
        <w:spacing w:before="234"/>
        <w:ind w:right="149"/>
        <w:jc w:val="both"/>
      </w:pPr>
      <w:r>
        <w:t xml:space="preserve">III.- Concluida la votación, los </w:t>
      </w:r>
      <w:proofErr w:type="gramStart"/>
      <w:r>
        <w:t>Secretarios</w:t>
      </w:r>
      <w:proofErr w:type="gramEnd"/>
      <w:r>
        <w:t xml:space="preserve"> contarán las cédulas depositadas y certificarán que su número coincida con el de los diputados asistentes. Acto continuo, procederán al cómputo de votos dando a conocer el resultado.</w:t>
      </w:r>
    </w:p>
    <w:p w:rsidR="00CE6F50" w:rsidRDefault="00CE6F50">
      <w:pPr>
        <w:pStyle w:val="Textoindependiente"/>
        <w:spacing w:before="2"/>
        <w:ind w:left="0"/>
      </w:pPr>
    </w:p>
    <w:p w:rsidR="00CE6F50" w:rsidRDefault="002B1D46">
      <w:pPr>
        <w:pStyle w:val="Textoindependiente"/>
        <w:ind w:right="149"/>
        <w:jc w:val="both"/>
      </w:pPr>
      <w:r>
        <w:rPr>
          <w:b/>
        </w:rPr>
        <w:t xml:space="preserve">Artículo 115.- </w:t>
      </w:r>
      <w:r>
        <w:t xml:space="preserve">El voto de los diputados es personal e indelegable, por </w:t>
      </w:r>
      <w:r>
        <w:t xml:space="preserve">lo </w:t>
      </w:r>
      <w:proofErr w:type="gramStart"/>
      <w:r>
        <w:t>que</w:t>
      </w:r>
      <w:proofErr w:type="gramEnd"/>
      <w:r>
        <w:t xml:space="preserve"> durante la votación, deberán permanecer en el salón de sesiones.</w:t>
      </w:r>
    </w:p>
    <w:p w:rsidR="00CE6F50" w:rsidRDefault="002B1D46">
      <w:pPr>
        <w:pStyle w:val="Textoindependiente"/>
        <w:spacing w:before="234"/>
        <w:jc w:val="both"/>
      </w:pPr>
      <w:r>
        <w:t>Para</w:t>
      </w:r>
      <w:r>
        <w:rPr>
          <w:spacing w:val="-7"/>
        </w:rPr>
        <w:t xml:space="preserve"> </w:t>
      </w:r>
      <w:r>
        <w:t>efectos</w:t>
      </w:r>
      <w:r>
        <w:rPr>
          <w:spacing w:val="-6"/>
        </w:rPr>
        <w:t xml:space="preserve"> </w:t>
      </w:r>
      <w:r>
        <w:t>del</w:t>
      </w:r>
      <w:r>
        <w:rPr>
          <w:spacing w:val="-7"/>
        </w:rPr>
        <w:t xml:space="preserve"> </w:t>
      </w:r>
      <w:r>
        <w:t>cómputo,</w:t>
      </w:r>
      <w:r>
        <w:rPr>
          <w:spacing w:val="-5"/>
        </w:rPr>
        <w:t xml:space="preserve"> </w:t>
      </w:r>
      <w:r>
        <w:t>la</w:t>
      </w:r>
      <w:r>
        <w:rPr>
          <w:spacing w:val="-7"/>
        </w:rPr>
        <w:t xml:space="preserve"> </w:t>
      </w:r>
      <w:r>
        <w:t>abstención</w:t>
      </w:r>
      <w:r>
        <w:rPr>
          <w:spacing w:val="-5"/>
        </w:rPr>
        <w:t xml:space="preserve"> </w:t>
      </w:r>
      <w:r>
        <w:t>se</w:t>
      </w:r>
      <w:r>
        <w:rPr>
          <w:spacing w:val="-7"/>
        </w:rPr>
        <w:t xml:space="preserve"> </w:t>
      </w:r>
      <w:r>
        <w:t>sumará</w:t>
      </w:r>
      <w:r>
        <w:rPr>
          <w:spacing w:val="-7"/>
        </w:rPr>
        <w:t xml:space="preserve"> </w:t>
      </w:r>
      <w:r>
        <w:t>al</w:t>
      </w:r>
      <w:r>
        <w:rPr>
          <w:spacing w:val="-6"/>
        </w:rPr>
        <w:t xml:space="preserve"> </w:t>
      </w:r>
      <w:r>
        <w:t>resultado</w:t>
      </w:r>
      <w:r>
        <w:rPr>
          <w:spacing w:val="-6"/>
        </w:rPr>
        <w:t xml:space="preserve"> </w:t>
      </w:r>
      <w:r>
        <w:t>mayoritario</w:t>
      </w:r>
      <w:r>
        <w:rPr>
          <w:spacing w:val="-5"/>
        </w:rPr>
        <w:t xml:space="preserve"> </w:t>
      </w:r>
      <w:r>
        <w:t>de</w:t>
      </w:r>
      <w:r>
        <w:rPr>
          <w:spacing w:val="-6"/>
        </w:rPr>
        <w:t xml:space="preserve"> </w:t>
      </w:r>
      <w:r>
        <w:t>la</w:t>
      </w:r>
      <w:r>
        <w:rPr>
          <w:spacing w:val="-7"/>
        </w:rPr>
        <w:t xml:space="preserve"> </w:t>
      </w:r>
      <w:r>
        <w:rPr>
          <w:spacing w:val="-2"/>
        </w:rPr>
        <w:t>votación.</w:t>
      </w:r>
    </w:p>
    <w:p w:rsidR="00CE6F50" w:rsidRDefault="00CE6F50">
      <w:pPr>
        <w:pStyle w:val="Textoindependiente"/>
        <w:spacing w:before="1"/>
        <w:ind w:left="0"/>
      </w:pPr>
    </w:p>
    <w:p w:rsidR="00CE6F50" w:rsidRDefault="002B1D46">
      <w:pPr>
        <w:pStyle w:val="Textoindependiente"/>
        <w:ind w:right="147"/>
        <w:jc w:val="both"/>
      </w:pPr>
      <w:r>
        <w:rPr>
          <w:b/>
        </w:rPr>
        <w:t xml:space="preserve">Artículo 116.- </w:t>
      </w:r>
      <w:r>
        <w:t>Las votaciones no podrán interrumpirse salvo caso fortuito o fuerza mayor; mientras se desarrollen no se concederá el uso de la palabra a ningún diputado.</w:t>
      </w:r>
    </w:p>
    <w:p w:rsidR="00CE6F50" w:rsidRDefault="002B1D46">
      <w:pPr>
        <w:pStyle w:val="Textoindependiente"/>
        <w:spacing w:before="234"/>
        <w:ind w:right="146"/>
        <w:jc w:val="both"/>
      </w:pPr>
      <w:r>
        <w:rPr>
          <w:b/>
        </w:rPr>
        <w:t>Artículo</w:t>
      </w:r>
      <w:r>
        <w:rPr>
          <w:b/>
          <w:spacing w:val="-1"/>
        </w:rPr>
        <w:t xml:space="preserve"> </w:t>
      </w:r>
      <w:r>
        <w:rPr>
          <w:b/>
        </w:rPr>
        <w:t>117.-</w:t>
      </w:r>
      <w:r>
        <w:rPr>
          <w:b/>
          <w:spacing w:val="-4"/>
        </w:rPr>
        <w:t xml:space="preserve"> </w:t>
      </w:r>
      <w:r>
        <w:t>Los</w:t>
      </w:r>
      <w:r>
        <w:rPr>
          <w:spacing w:val="-1"/>
        </w:rPr>
        <w:t xml:space="preserve"> </w:t>
      </w:r>
      <w:r>
        <w:t>diputados</w:t>
      </w:r>
      <w:r>
        <w:rPr>
          <w:spacing w:val="-1"/>
        </w:rPr>
        <w:t xml:space="preserve"> </w:t>
      </w:r>
      <w:r>
        <w:t>en las</w:t>
      </w:r>
      <w:r>
        <w:rPr>
          <w:spacing w:val="-1"/>
        </w:rPr>
        <w:t xml:space="preserve"> </w:t>
      </w:r>
      <w:r>
        <w:t>votaciones</w:t>
      </w:r>
      <w:r>
        <w:rPr>
          <w:spacing w:val="-1"/>
        </w:rPr>
        <w:t xml:space="preserve"> </w:t>
      </w:r>
      <w:r>
        <w:t>económica</w:t>
      </w:r>
      <w:r>
        <w:rPr>
          <w:spacing w:val="-1"/>
        </w:rPr>
        <w:t xml:space="preserve"> </w:t>
      </w:r>
      <w:r>
        <w:t>y nominal tienen la</w:t>
      </w:r>
      <w:r>
        <w:rPr>
          <w:spacing w:val="-1"/>
        </w:rPr>
        <w:t xml:space="preserve"> </w:t>
      </w:r>
      <w:r>
        <w:t>obligación</w:t>
      </w:r>
      <w:r>
        <w:rPr>
          <w:spacing w:val="-2"/>
        </w:rPr>
        <w:t xml:space="preserve"> </w:t>
      </w:r>
      <w:r>
        <w:t>de</w:t>
      </w:r>
      <w:r>
        <w:rPr>
          <w:spacing w:val="-1"/>
        </w:rPr>
        <w:t xml:space="preserve"> </w:t>
      </w:r>
      <w:r>
        <w:t>emitir su voto a favor, en contra o en abstención. Tratándose de votación secreta, ningún diputado puede excusarse de depositar su voto; las cédulas que no sean útiles se computarán a favor de quien o quienes obtengan la mayoría, y serán aquellas depositad</w:t>
      </w:r>
      <w:r>
        <w:t>as en blanco, a favor de alguna persona inhabilitada para desempeñar el cargo o que contengan expresiones impropias.</w:t>
      </w:r>
    </w:p>
    <w:p w:rsidR="00CE6F50" w:rsidRDefault="00CE6F50">
      <w:pPr>
        <w:pStyle w:val="Textoindependiente"/>
        <w:ind w:left="0"/>
      </w:pPr>
    </w:p>
    <w:p w:rsidR="00CE6F50" w:rsidRDefault="002B1D46">
      <w:pPr>
        <w:pStyle w:val="Textoindependiente"/>
        <w:ind w:right="144"/>
        <w:jc w:val="both"/>
      </w:pPr>
      <w:r>
        <w:rPr>
          <w:b/>
        </w:rPr>
        <w:t xml:space="preserve">Artículo 118.- </w:t>
      </w:r>
      <w:r>
        <w:t>Cuando se requiera mayoría calificada en la votación de una resolución de la Legislatura y ésta no se dé, podrá repetirse l</w:t>
      </w:r>
      <w:r>
        <w:t xml:space="preserve">a votación y si persiste la misma situación, se abrirá de nuevo la discusión. Si después de ella no varía el resultado, se presentará en próxima sesión, en la que se discutirá y </w:t>
      </w:r>
      <w:proofErr w:type="gramStart"/>
      <w:r>
        <w:t>resolverá</w:t>
      </w:r>
      <w:proofErr w:type="gramEnd"/>
      <w:r>
        <w:t xml:space="preserve"> en definitiva.</w:t>
      </w:r>
    </w:p>
    <w:p w:rsidR="00CE6F50" w:rsidRDefault="00CE6F50">
      <w:pPr>
        <w:pStyle w:val="Textoindependiente"/>
        <w:ind w:left="0"/>
      </w:pPr>
    </w:p>
    <w:p w:rsidR="00CE6F50" w:rsidRDefault="002B1D46">
      <w:pPr>
        <w:pStyle w:val="Textoindependiente"/>
        <w:ind w:right="148"/>
        <w:jc w:val="both"/>
      </w:pPr>
      <w:r>
        <w:rPr>
          <w:b/>
        </w:rPr>
        <w:t>Artículo 119.-</w:t>
      </w:r>
      <w:r>
        <w:rPr>
          <w:b/>
          <w:spacing w:val="-2"/>
        </w:rPr>
        <w:t xml:space="preserve"> </w:t>
      </w:r>
      <w:r>
        <w:t>Al iniciar una votación, podrá</w:t>
      </w:r>
      <w:r>
        <w:rPr>
          <w:spacing w:val="-1"/>
        </w:rPr>
        <w:t xml:space="preserve"> </w:t>
      </w:r>
      <w:r>
        <w:t>llamar</w:t>
      </w:r>
      <w:r>
        <w:t>se</w:t>
      </w:r>
      <w:r>
        <w:rPr>
          <w:spacing w:val="-1"/>
        </w:rPr>
        <w:t xml:space="preserve"> </w:t>
      </w:r>
      <w:r>
        <w:t>a</w:t>
      </w:r>
      <w:r>
        <w:rPr>
          <w:spacing w:val="-1"/>
        </w:rPr>
        <w:t xml:space="preserve"> </w:t>
      </w:r>
      <w:r>
        <w:t>los</w:t>
      </w:r>
      <w:r>
        <w:rPr>
          <w:spacing w:val="-1"/>
        </w:rPr>
        <w:t xml:space="preserve"> </w:t>
      </w:r>
      <w:r>
        <w:t>diputados</w:t>
      </w:r>
      <w:r>
        <w:rPr>
          <w:spacing w:val="-1"/>
        </w:rPr>
        <w:t xml:space="preserve"> </w:t>
      </w:r>
      <w:r>
        <w:t>ausentes</w:t>
      </w:r>
      <w:r>
        <w:rPr>
          <w:spacing w:val="-1"/>
        </w:rPr>
        <w:t xml:space="preserve"> </w:t>
      </w:r>
      <w:r>
        <w:t>del salón de</w:t>
      </w:r>
      <w:r>
        <w:rPr>
          <w:spacing w:val="-1"/>
        </w:rPr>
        <w:t xml:space="preserve"> </w:t>
      </w:r>
      <w:r>
        <w:t>sesiones para que participen en la resolución del asunto de que se trate.</w:t>
      </w:r>
    </w:p>
    <w:p w:rsidR="00CE6F50" w:rsidRDefault="00CE6F50">
      <w:pPr>
        <w:pStyle w:val="Textoindependiente"/>
        <w:spacing w:before="1"/>
        <w:ind w:left="0"/>
      </w:pPr>
    </w:p>
    <w:p w:rsidR="00CE6F50" w:rsidRDefault="002B1D46">
      <w:pPr>
        <w:pStyle w:val="Textoindependiente"/>
        <w:ind w:right="149"/>
        <w:jc w:val="both"/>
      </w:pPr>
      <w:r>
        <w:rPr>
          <w:b/>
        </w:rPr>
        <w:t xml:space="preserve">Artículo 120.- </w:t>
      </w:r>
      <w:r>
        <w:t>A solicitud de cualquier diputado, el presidente instruirá al secretario que haga constar el sentido en que aquél emite su vo</w:t>
      </w:r>
      <w:r>
        <w:t>to.</w:t>
      </w:r>
    </w:p>
    <w:p w:rsidR="00CE6F50" w:rsidRDefault="002B1D46">
      <w:pPr>
        <w:pStyle w:val="Textoindependiente"/>
        <w:spacing w:before="234"/>
        <w:ind w:right="144"/>
        <w:jc w:val="both"/>
      </w:pPr>
      <w:r>
        <w:rPr>
          <w:b/>
        </w:rPr>
        <w:t xml:space="preserve">Artículo 121.- </w:t>
      </w:r>
      <w:r>
        <w:t>Si por alguna circunstancia existiera confusión en la votación, el presidente podrá ordenar su repetición,</w:t>
      </w:r>
    </w:p>
    <w:p w:rsidR="00CE6F50" w:rsidRDefault="00CE6F50">
      <w:pPr>
        <w:pStyle w:val="Textoindependiente"/>
        <w:spacing w:before="2"/>
        <w:ind w:left="0"/>
      </w:pPr>
    </w:p>
    <w:p w:rsidR="00CE6F50" w:rsidRDefault="002B1D46">
      <w:pPr>
        <w:pStyle w:val="Textoindependiente"/>
        <w:ind w:right="147"/>
        <w:jc w:val="both"/>
      </w:pPr>
      <w:r>
        <w:rPr>
          <w:b/>
        </w:rPr>
        <w:t xml:space="preserve">Artículo 122.- </w:t>
      </w:r>
      <w:r>
        <w:t xml:space="preserve">Después de cada votación y previo informe de la secretaría respecto del resultado del cómputo, el presidente hará </w:t>
      </w:r>
      <w:r>
        <w:t>la declaratoria que corresponda.</w:t>
      </w:r>
    </w:p>
    <w:p w:rsidR="00CE6F50" w:rsidRDefault="00CE6F50">
      <w:pPr>
        <w:pStyle w:val="Textoindependiente"/>
        <w:spacing w:before="234"/>
        <w:ind w:left="0"/>
      </w:pPr>
    </w:p>
    <w:p w:rsidR="00CE6F50" w:rsidRDefault="002B1D46">
      <w:pPr>
        <w:pStyle w:val="Textoindependiente"/>
        <w:ind w:left="5" w:right="9"/>
        <w:jc w:val="center"/>
        <w:rPr>
          <w:b/>
        </w:rPr>
      </w:pPr>
      <w:r>
        <w:rPr>
          <w:b/>
        </w:rPr>
        <w:t>CAPITULO</w:t>
      </w:r>
      <w:r>
        <w:rPr>
          <w:b/>
          <w:spacing w:val="-15"/>
        </w:rPr>
        <w:t xml:space="preserve"> </w:t>
      </w:r>
      <w:r>
        <w:rPr>
          <w:b/>
          <w:spacing w:val="-10"/>
        </w:rPr>
        <w:t>X</w:t>
      </w:r>
    </w:p>
    <w:p w:rsidR="00CE6F50" w:rsidRDefault="002B1D46">
      <w:pPr>
        <w:pStyle w:val="Textoindependiente"/>
        <w:ind w:left="0" w:right="9"/>
        <w:jc w:val="center"/>
        <w:rPr>
          <w:b/>
        </w:rPr>
      </w:pPr>
      <w:r>
        <w:rPr>
          <w:b/>
        </w:rPr>
        <w:t>DEL</w:t>
      </w:r>
      <w:r>
        <w:rPr>
          <w:b/>
          <w:spacing w:val="-6"/>
        </w:rPr>
        <w:t xml:space="preserve"> </w:t>
      </w:r>
      <w:r>
        <w:rPr>
          <w:b/>
        </w:rPr>
        <w:t>PROCEDIMIENTO</w:t>
      </w:r>
      <w:r>
        <w:rPr>
          <w:b/>
          <w:spacing w:val="-5"/>
        </w:rPr>
        <w:t xml:space="preserve"> </w:t>
      </w:r>
      <w:r>
        <w:rPr>
          <w:b/>
        </w:rPr>
        <w:t>PARA</w:t>
      </w:r>
      <w:r>
        <w:rPr>
          <w:b/>
          <w:spacing w:val="-6"/>
        </w:rPr>
        <w:t xml:space="preserve"> </w:t>
      </w:r>
      <w:r>
        <w:rPr>
          <w:b/>
        </w:rPr>
        <w:t>SUSPENDER</w:t>
      </w:r>
      <w:r>
        <w:rPr>
          <w:b/>
          <w:spacing w:val="-5"/>
        </w:rPr>
        <w:t xml:space="preserve"> </w:t>
      </w:r>
      <w:r>
        <w:rPr>
          <w:b/>
        </w:rPr>
        <w:t>AYUNTAMIENTOS,</w:t>
      </w:r>
      <w:r>
        <w:rPr>
          <w:b/>
          <w:spacing w:val="-7"/>
        </w:rPr>
        <w:t xml:space="preserve"> </w:t>
      </w:r>
      <w:r>
        <w:rPr>
          <w:b/>
        </w:rPr>
        <w:t>DECLARAR</w:t>
      </w:r>
      <w:r>
        <w:rPr>
          <w:b/>
          <w:spacing w:val="-5"/>
        </w:rPr>
        <w:t xml:space="preserve"> </w:t>
      </w:r>
      <w:r>
        <w:rPr>
          <w:b/>
        </w:rPr>
        <w:t>SU</w:t>
      </w:r>
      <w:r>
        <w:rPr>
          <w:b/>
          <w:spacing w:val="-7"/>
        </w:rPr>
        <w:t xml:space="preserve"> </w:t>
      </w:r>
      <w:r>
        <w:rPr>
          <w:b/>
        </w:rPr>
        <w:t>DESAPARICION, SUSPENDER 0 REVOCAR EL MANDATO DE ALGUNO DE SUS MIEMBROS</w:t>
      </w:r>
    </w:p>
    <w:p w:rsidR="00CE6F50" w:rsidRDefault="002B1D46">
      <w:pPr>
        <w:pStyle w:val="Textoindependiente"/>
        <w:spacing w:before="234"/>
        <w:ind w:right="144"/>
        <w:jc w:val="both"/>
      </w:pPr>
      <w:r>
        <w:rPr>
          <w:b/>
        </w:rPr>
        <w:t xml:space="preserve">Artículo 123.- </w:t>
      </w:r>
      <w:r>
        <w:t>El procedimiento para la suspensión de ayuntamientos, declarar que éstos han desaparecido; suspender o revocar el mandato de alguno de sus miembros, se sujetará a las disposiciones de este capítulo.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8"/>
        <w:jc w:val="both"/>
      </w:pPr>
      <w:r>
        <w:rPr>
          <w:b/>
        </w:rPr>
        <w:lastRenderedPageBreak/>
        <w:t xml:space="preserve">Artículo 124.- </w:t>
      </w:r>
      <w:r>
        <w:t>La Comisión de Instrucci</w:t>
      </w:r>
      <w:r>
        <w:t>ón y Dictamen se integra en la forma prevista en la ley.</w:t>
      </w:r>
      <w:r>
        <w:rPr>
          <w:spacing w:val="40"/>
        </w:rPr>
        <w:t xml:space="preserve"> </w:t>
      </w:r>
      <w:r>
        <w:t xml:space="preserve">Para cada asunto que le sea turnado elegirá de entre sus miembros un presidente, un secretario y un </w:t>
      </w:r>
      <w:r>
        <w:rPr>
          <w:spacing w:val="-2"/>
        </w:rPr>
        <w:t>prosecretario.</w:t>
      </w:r>
    </w:p>
    <w:p w:rsidR="00CE6F50" w:rsidRDefault="00CE6F50">
      <w:pPr>
        <w:pStyle w:val="Textoindependiente"/>
        <w:spacing w:before="1"/>
        <w:ind w:left="0"/>
      </w:pPr>
    </w:p>
    <w:p w:rsidR="00CE6F50" w:rsidRDefault="002B1D46">
      <w:pPr>
        <w:pStyle w:val="Textoindependiente"/>
        <w:spacing w:before="1"/>
        <w:ind w:right="150"/>
        <w:jc w:val="both"/>
      </w:pPr>
      <w:r>
        <w:t>Para que pueda sesionar y tomar determinaciones en forma colegiada será necesaria l</w:t>
      </w:r>
      <w:r>
        <w:t>a concurrencia de la mayoría de sus integrantes, entre quienes deberá estar quien la presida.</w:t>
      </w:r>
    </w:p>
    <w:p w:rsidR="00CE6F50" w:rsidRDefault="002B1D46">
      <w:pPr>
        <w:pStyle w:val="Textoindependiente"/>
        <w:spacing w:before="233"/>
        <w:ind w:right="148"/>
        <w:jc w:val="both"/>
      </w:pPr>
      <w:r>
        <w:t xml:space="preserve">Serán aplicables en lo conducente las disposiciones relativas al funcionamiento de las comisiones de </w:t>
      </w:r>
      <w:r>
        <w:rPr>
          <w:spacing w:val="-2"/>
        </w:rPr>
        <w:t>dictamen.</w:t>
      </w:r>
    </w:p>
    <w:p w:rsidR="00CE6F50" w:rsidRDefault="002B1D46">
      <w:pPr>
        <w:pStyle w:val="Textoindependiente"/>
        <w:spacing w:before="234"/>
        <w:ind w:right="143"/>
        <w:jc w:val="both"/>
      </w:pPr>
      <w:r>
        <w:rPr>
          <w:b/>
        </w:rPr>
        <w:t xml:space="preserve">Artículo 125.- </w:t>
      </w:r>
      <w:r>
        <w:t>Presentada ante la Legislatura la so</w:t>
      </w:r>
      <w:r>
        <w:t xml:space="preserve">licitud respectiva, se turnará a la Comisión de Instrucción y Dictamen para la substanciación del procedimiento, de conformidad con las reglas </w:t>
      </w:r>
      <w:r>
        <w:rPr>
          <w:spacing w:val="-2"/>
        </w:rPr>
        <w:t>siguientes:</w:t>
      </w:r>
    </w:p>
    <w:p w:rsidR="00CE6F50" w:rsidRDefault="00CE6F50">
      <w:pPr>
        <w:pStyle w:val="Textoindependiente"/>
        <w:spacing w:before="2"/>
        <w:ind w:left="0"/>
      </w:pPr>
    </w:p>
    <w:p w:rsidR="00CE6F50" w:rsidRDefault="002B1D46">
      <w:pPr>
        <w:pStyle w:val="Textoindependiente"/>
        <w:ind w:right="145"/>
        <w:jc w:val="both"/>
      </w:pPr>
      <w:r>
        <w:t>I.-</w:t>
      </w:r>
      <w:r>
        <w:rPr>
          <w:spacing w:val="-2"/>
        </w:rPr>
        <w:t xml:space="preserve"> </w:t>
      </w:r>
      <w:r>
        <w:t>Recibido</w:t>
      </w:r>
      <w:r>
        <w:rPr>
          <w:spacing w:val="-1"/>
        </w:rPr>
        <w:t xml:space="preserve"> </w:t>
      </w:r>
      <w:r>
        <w:t>el</w:t>
      </w:r>
      <w:r>
        <w:rPr>
          <w:spacing w:val="-3"/>
        </w:rPr>
        <w:t xml:space="preserve"> </w:t>
      </w:r>
      <w:r>
        <w:t>expediente,</w:t>
      </w:r>
      <w:r>
        <w:rPr>
          <w:spacing w:val="-1"/>
        </w:rPr>
        <w:t xml:space="preserve"> </w:t>
      </w:r>
      <w:r>
        <w:t>la</w:t>
      </w:r>
      <w:r>
        <w:rPr>
          <w:spacing w:val="-2"/>
        </w:rPr>
        <w:t xml:space="preserve"> </w:t>
      </w:r>
      <w:r>
        <w:t>Comisión</w:t>
      </w:r>
      <w:r>
        <w:rPr>
          <w:spacing w:val="-2"/>
        </w:rPr>
        <w:t xml:space="preserve"> </w:t>
      </w:r>
      <w:r>
        <w:t>de</w:t>
      </w:r>
      <w:r>
        <w:rPr>
          <w:spacing w:val="-2"/>
        </w:rPr>
        <w:t xml:space="preserve"> </w:t>
      </w:r>
      <w:r>
        <w:t>Instrucción</w:t>
      </w:r>
      <w:r>
        <w:rPr>
          <w:spacing w:val="-1"/>
        </w:rPr>
        <w:t xml:space="preserve"> </w:t>
      </w:r>
      <w:r>
        <w:t>y</w:t>
      </w:r>
      <w:r>
        <w:rPr>
          <w:spacing w:val="-1"/>
        </w:rPr>
        <w:t xml:space="preserve"> </w:t>
      </w:r>
      <w:r>
        <w:t>Dictamen</w:t>
      </w:r>
      <w:r>
        <w:rPr>
          <w:spacing w:val="-1"/>
        </w:rPr>
        <w:t xml:space="preserve"> </w:t>
      </w:r>
      <w:r>
        <w:t>ordenará</w:t>
      </w:r>
      <w:r>
        <w:rPr>
          <w:spacing w:val="-2"/>
        </w:rPr>
        <w:t xml:space="preserve"> </w:t>
      </w:r>
      <w:r>
        <w:t>la</w:t>
      </w:r>
      <w:r>
        <w:rPr>
          <w:spacing w:val="-2"/>
        </w:rPr>
        <w:t xml:space="preserve"> </w:t>
      </w:r>
      <w:r>
        <w:t>notificación</w:t>
      </w:r>
      <w:r>
        <w:rPr>
          <w:spacing w:val="-1"/>
        </w:rPr>
        <w:t xml:space="preserve"> </w:t>
      </w:r>
      <w:r>
        <w:t>personal</w:t>
      </w:r>
      <w:r>
        <w:rPr>
          <w:spacing w:val="-1"/>
        </w:rPr>
        <w:t xml:space="preserve"> </w:t>
      </w:r>
      <w:r>
        <w:t>de la</w:t>
      </w:r>
      <w:r>
        <w:rPr>
          <w:spacing w:val="-2"/>
        </w:rPr>
        <w:t xml:space="preserve"> </w:t>
      </w:r>
      <w:r>
        <w:t>instauración</w:t>
      </w:r>
      <w:r>
        <w:rPr>
          <w:spacing w:val="-1"/>
        </w:rPr>
        <w:t xml:space="preserve"> </w:t>
      </w:r>
      <w:r>
        <w:t>del</w:t>
      </w:r>
      <w:r>
        <w:rPr>
          <w:spacing w:val="-2"/>
        </w:rPr>
        <w:t xml:space="preserve"> </w:t>
      </w:r>
      <w:r>
        <w:t>procedimiento,</w:t>
      </w:r>
      <w:r>
        <w:rPr>
          <w:spacing w:val="-1"/>
        </w:rPr>
        <w:t xml:space="preserve"> </w:t>
      </w:r>
      <w:r>
        <w:t>al</w:t>
      </w:r>
      <w:r>
        <w:rPr>
          <w:spacing w:val="-2"/>
        </w:rPr>
        <w:t xml:space="preserve"> </w:t>
      </w:r>
      <w:r>
        <w:t>ayuntamiento</w:t>
      </w:r>
      <w:r>
        <w:rPr>
          <w:spacing w:val="-1"/>
        </w:rPr>
        <w:t xml:space="preserve"> </w:t>
      </w:r>
      <w:r>
        <w:t>o</w:t>
      </w:r>
      <w:r>
        <w:rPr>
          <w:spacing w:val="-1"/>
        </w:rPr>
        <w:t xml:space="preserve"> </w:t>
      </w:r>
      <w:r>
        <w:t>a</w:t>
      </w:r>
      <w:r>
        <w:rPr>
          <w:spacing w:val="-2"/>
        </w:rPr>
        <w:t xml:space="preserve"> </w:t>
      </w:r>
      <w:r>
        <w:t>los</w:t>
      </w:r>
      <w:r>
        <w:rPr>
          <w:spacing w:val="-2"/>
        </w:rPr>
        <w:t xml:space="preserve"> </w:t>
      </w:r>
      <w:r>
        <w:t>miembros</w:t>
      </w:r>
      <w:r>
        <w:rPr>
          <w:spacing w:val="-2"/>
        </w:rPr>
        <w:t xml:space="preserve"> </w:t>
      </w:r>
      <w:r>
        <w:t>a</w:t>
      </w:r>
      <w:r>
        <w:rPr>
          <w:spacing w:val="-2"/>
        </w:rPr>
        <w:t xml:space="preserve"> </w:t>
      </w:r>
      <w:r>
        <w:t>quienes</w:t>
      </w:r>
      <w:r>
        <w:rPr>
          <w:spacing w:val="-2"/>
        </w:rPr>
        <w:t xml:space="preserve"> </w:t>
      </w:r>
      <w:r>
        <w:t>se</w:t>
      </w:r>
      <w:r>
        <w:rPr>
          <w:spacing w:val="-2"/>
        </w:rPr>
        <w:t xml:space="preserve"> </w:t>
      </w:r>
      <w:r>
        <w:t>les</w:t>
      </w:r>
      <w:r>
        <w:rPr>
          <w:spacing w:val="-3"/>
        </w:rPr>
        <w:t xml:space="preserve"> </w:t>
      </w:r>
      <w:r>
        <w:t>imputen</w:t>
      </w:r>
      <w:r>
        <w:rPr>
          <w:spacing w:val="-2"/>
        </w:rPr>
        <w:t xml:space="preserve"> </w:t>
      </w:r>
      <w:r>
        <w:t>causas graves previstas en la Ley Orgánica Municipal, corriéndoseles traslado de la solicitud respectiva; asimismo hará</w:t>
      </w:r>
      <w:r>
        <w:rPr>
          <w:spacing w:val="-1"/>
        </w:rPr>
        <w:t xml:space="preserve"> </w:t>
      </w:r>
      <w:r>
        <w:t>de</w:t>
      </w:r>
      <w:r>
        <w:rPr>
          <w:spacing w:val="-1"/>
        </w:rPr>
        <w:t xml:space="preserve"> </w:t>
      </w:r>
      <w:r>
        <w:t>su</w:t>
      </w:r>
      <w:r>
        <w:rPr>
          <w:spacing w:val="-2"/>
        </w:rPr>
        <w:t xml:space="preserve"> </w:t>
      </w:r>
      <w:r>
        <w:t>conocimiento el derecho que</w:t>
      </w:r>
      <w:r>
        <w:rPr>
          <w:spacing w:val="-1"/>
        </w:rPr>
        <w:t xml:space="preserve"> </w:t>
      </w:r>
      <w:r>
        <w:t>tienen</w:t>
      </w:r>
      <w:r>
        <w:t xml:space="preserve"> a</w:t>
      </w:r>
      <w:r>
        <w:rPr>
          <w:spacing w:val="-1"/>
        </w:rPr>
        <w:t xml:space="preserve"> </w:t>
      </w:r>
      <w:r>
        <w:t>expresar lo que</w:t>
      </w:r>
      <w:r>
        <w:rPr>
          <w:spacing w:val="-1"/>
        </w:rPr>
        <w:t xml:space="preserve"> </w:t>
      </w:r>
      <w:r>
        <w:t>a</w:t>
      </w:r>
      <w:r>
        <w:rPr>
          <w:spacing w:val="-1"/>
        </w:rPr>
        <w:t xml:space="preserve"> </w:t>
      </w:r>
      <w:r>
        <w:t>su</w:t>
      </w:r>
      <w:r>
        <w:rPr>
          <w:spacing w:val="-2"/>
        </w:rPr>
        <w:t xml:space="preserve"> </w:t>
      </w:r>
      <w:r>
        <w:t>derecho convenga</w:t>
      </w:r>
      <w:r>
        <w:rPr>
          <w:spacing w:val="-1"/>
        </w:rPr>
        <w:t xml:space="preserve"> </w:t>
      </w:r>
      <w:r>
        <w:t>y a rendir pruebas, citándolos para ambos efectos en fecha y hora determinada a una audiencia, que se llevará a cabo después de cinco y antes de quince días, a partir de la notificación;</w:t>
      </w:r>
    </w:p>
    <w:p w:rsidR="00CE6F50" w:rsidRDefault="002B1D46">
      <w:pPr>
        <w:pStyle w:val="Textoindependiente"/>
        <w:spacing w:before="233"/>
        <w:ind w:right="148"/>
        <w:jc w:val="both"/>
      </w:pPr>
      <w:r>
        <w:t>II.- En la audiencia a que s</w:t>
      </w:r>
      <w:r>
        <w:t>e refiere la fracción anterior, la comisión acordará la admisión de las pruebas que se relacionen con el asunto planteado y se desahogarán en la misma fecha, quedando a cargo de</w:t>
      </w:r>
      <w:r>
        <w:rPr>
          <w:spacing w:val="-1"/>
        </w:rPr>
        <w:t xml:space="preserve"> </w:t>
      </w:r>
      <w:r>
        <w:t>los</w:t>
      </w:r>
      <w:r>
        <w:rPr>
          <w:spacing w:val="-1"/>
        </w:rPr>
        <w:t xml:space="preserve"> </w:t>
      </w:r>
      <w:r>
        <w:t>oferentes su presentación; de ser necesario, la audiencia se prolongará</w:t>
      </w:r>
      <w:r>
        <w:rPr>
          <w:spacing w:val="-1"/>
        </w:rPr>
        <w:t xml:space="preserve"> </w:t>
      </w:r>
      <w:r>
        <w:t>po</w:t>
      </w:r>
      <w:r>
        <w:t>r el</w:t>
      </w:r>
      <w:r>
        <w:rPr>
          <w:spacing w:val="-1"/>
        </w:rPr>
        <w:t xml:space="preserve"> </w:t>
      </w:r>
      <w:r>
        <w:t>tiempo</w:t>
      </w:r>
      <w:r>
        <w:rPr>
          <w:spacing w:val="-2"/>
        </w:rPr>
        <w:t xml:space="preserve"> </w:t>
      </w:r>
      <w:r>
        <w:t>que se requiera para el desahogo de todas las pruebas admitidas, pasando a la etapa de alegatos, los que podrán formularse verbalmente o por escrito;</w:t>
      </w:r>
    </w:p>
    <w:p w:rsidR="00CE6F50" w:rsidRDefault="00CE6F50">
      <w:pPr>
        <w:pStyle w:val="Textoindependiente"/>
        <w:spacing w:before="1"/>
        <w:ind w:left="0"/>
      </w:pPr>
    </w:p>
    <w:p w:rsidR="00CE6F50" w:rsidRDefault="002B1D46">
      <w:pPr>
        <w:pStyle w:val="Textoindependiente"/>
        <w:ind w:right="148"/>
        <w:jc w:val="both"/>
      </w:pPr>
      <w:r>
        <w:t>III.- Los implicados tendrán derecho a estar asistidos por un defensor en todo el procedimien</w:t>
      </w:r>
      <w:r>
        <w:t>to. En caso de que los interesados no asistan a la primera audiencia se tendrá por precluido su derecho y por presuntivamente ciertos los hechos que motiven las causas graves imputadas;</w:t>
      </w:r>
    </w:p>
    <w:p w:rsidR="00CE6F50" w:rsidRDefault="00CE6F50">
      <w:pPr>
        <w:pStyle w:val="Textoindependiente"/>
        <w:spacing w:before="2"/>
        <w:ind w:left="0"/>
      </w:pPr>
    </w:p>
    <w:p w:rsidR="00CE6F50" w:rsidRDefault="002B1D46">
      <w:pPr>
        <w:pStyle w:val="Textoindependiente"/>
        <w:ind w:right="148"/>
        <w:jc w:val="both"/>
      </w:pPr>
      <w:r>
        <w:t>IV.- Celebrada la audiencia, deberá en su caso emitirse el dictamen r</w:t>
      </w:r>
      <w:r>
        <w:t>espectivo que será sometido a la consideración de la Asamblea; si el dictamen considera procedente la solicitud, se requerirá el voto favorable de las dos terceras partes de los integrantes de la Legislatura para declarar en su caso la suspensión, desapari</w:t>
      </w:r>
      <w:r>
        <w:t>ción o revocación correspondiente.</w:t>
      </w:r>
    </w:p>
    <w:p w:rsidR="00CE6F50" w:rsidRDefault="002B1D46">
      <w:pPr>
        <w:pStyle w:val="Textoindependiente"/>
        <w:spacing w:before="234"/>
        <w:ind w:right="149"/>
        <w:jc w:val="both"/>
      </w:pPr>
      <w:r>
        <w:t>La resolución que se emita será definitiva e inatacable, la que se notificará a los interesados y será publicada en la Gaceta del Gobierno.</w:t>
      </w:r>
    </w:p>
    <w:p w:rsidR="00CE6F50" w:rsidRDefault="00CE6F50">
      <w:pPr>
        <w:pStyle w:val="Textoindependiente"/>
        <w:spacing w:before="234"/>
        <w:ind w:left="0"/>
      </w:pPr>
    </w:p>
    <w:p w:rsidR="00CE6F50" w:rsidRDefault="002B1D46">
      <w:pPr>
        <w:pStyle w:val="Textoindependiente"/>
        <w:ind w:left="5" w:right="9"/>
        <w:jc w:val="center"/>
        <w:rPr>
          <w:b/>
        </w:rPr>
      </w:pPr>
      <w:r>
        <w:rPr>
          <w:b/>
        </w:rPr>
        <w:t>CAPITULO</w:t>
      </w:r>
      <w:r>
        <w:rPr>
          <w:b/>
          <w:spacing w:val="-15"/>
        </w:rPr>
        <w:t xml:space="preserve"> </w:t>
      </w:r>
      <w:r>
        <w:rPr>
          <w:b/>
          <w:spacing w:val="-5"/>
        </w:rPr>
        <w:t>XI</w:t>
      </w:r>
    </w:p>
    <w:p w:rsidR="00CE6F50" w:rsidRDefault="002B1D46">
      <w:pPr>
        <w:pStyle w:val="Textoindependiente"/>
        <w:spacing w:before="1"/>
        <w:ind w:left="4" w:right="9"/>
        <w:jc w:val="center"/>
        <w:rPr>
          <w:b/>
        </w:rPr>
      </w:pPr>
      <w:r>
        <w:rPr>
          <w:b/>
        </w:rPr>
        <w:t>DEL</w:t>
      </w:r>
      <w:r>
        <w:rPr>
          <w:b/>
          <w:spacing w:val="-7"/>
        </w:rPr>
        <w:t xml:space="preserve"> </w:t>
      </w:r>
      <w:r>
        <w:rPr>
          <w:b/>
        </w:rPr>
        <w:t>ORDEN</w:t>
      </w:r>
      <w:r>
        <w:rPr>
          <w:b/>
          <w:spacing w:val="-8"/>
        </w:rPr>
        <w:t xml:space="preserve"> </w:t>
      </w:r>
      <w:r>
        <w:rPr>
          <w:b/>
        </w:rPr>
        <w:t>PUBLICO</w:t>
      </w:r>
      <w:r>
        <w:rPr>
          <w:b/>
          <w:spacing w:val="-6"/>
        </w:rPr>
        <w:t xml:space="preserve"> </w:t>
      </w:r>
      <w:r>
        <w:rPr>
          <w:b/>
        </w:rPr>
        <w:t>DE</w:t>
      </w:r>
      <w:r>
        <w:rPr>
          <w:b/>
          <w:spacing w:val="-7"/>
        </w:rPr>
        <w:t xml:space="preserve"> </w:t>
      </w:r>
      <w:r>
        <w:rPr>
          <w:b/>
        </w:rPr>
        <w:t>LAS</w:t>
      </w:r>
      <w:r>
        <w:rPr>
          <w:b/>
          <w:spacing w:val="-6"/>
        </w:rPr>
        <w:t xml:space="preserve"> </w:t>
      </w:r>
      <w:r>
        <w:rPr>
          <w:b/>
          <w:spacing w:val="-2"/>
        </w:rPr>
        <w:t>SESIONES</w:t>
      </w:r>
    </w:p>
    <w:p w:rsidR="00CE6F50" w:rsidRDefault="00CE6F50">
      <w:pPr>
        <w:pStyle w:val="Textoindependiente"/>
        <w:spacing w:before="1"/>
        <w:ind w:left="0"/>
        <w:rPr>
          <w:b/>
        </w:rPr>
      </w:pPr>
    </w:p>
    <w:p w:rsidR="00CE6F50" w:rsidRDefault="002B1D46">
      <w:pPr>
        <w:pStyle w:val="Textoindependiente"/>
        <w:ind w:right="144"/>
        <w:jc w:val="both"/>
      </w:pPr>
      <w:r>
        <w:rPr>
          <w:b/>
        </w:rPr>
        <w:t xml:space="preserve">Artículo 126.- </w:t>
      </w:r>
      <w:r>
        <w:t xml:space="preserve">El público asistente a las sesiones, permanecerá en el lugar del recinto destinado al efecto y guardará respeto, silencio y compostura; por ningún motivo podrá tomar parte en las discusiones, ni realizar manifestaciones de aprobación o rechazo que alteren </w:t>
      </w:r>
      <w:r>
        <w:t>el orden.</w:t>
      </w:r>
    </w:p>
    <w:p w:rsidR="00CE6F50" w:rsidRDefault="002B1D46">
      <w:pPr>
        <w:pStyle w:val="Textoindependiente"/>
        <w:spacing w:before="234"/>
        <w:ind w:right="149"/>
        <w:jc w:val="both"/>
      </w:pPr>
      <w:r>
        <w:rPr>
          <w:b/>
        </w:rPr>
        <w:t xml:space="preserve">Artículo 127.- </w:t>
      </w:r>
      <w:r>
        <w:t>Los asistentes que incumplan con lo dispuesto en el artículo anterior, podrán ser desalojados del salón; pero si la infracción fuere grave o la conducta de alguno o varios de los asistentes pudiere constituir delito, el</w:t>
      </w:r>
      <w:r>
        <w:rPr>
          <w:spacing w:val="-2"/>
        </w:rPr>
        <w:t xml:space="preserve"> </w:t>
      </w:r>
      <w:proofErr w:type="gramStart"/>
      <w:r>
        <w:t>Presidente</w:t>
      </w:r>
      <w:proofErr w:type="gramEnd"/>
      <w:r>
        <w:t xml:space="preserve"> </w:t>
      </w:r>
      <w:r>
        <w:t>ordenará su</w:t>
      </w:r>
      <w:r>
        <w:rPr>
          <w:spacing w:val="-1"/>
        </w:rPr>
        <w:t xml:space="preserve"> </w:t>
      </w:r>
      <w:r>
        <w:t>detención y los pondrá a</w:t>
      </w:r>
      <w:r>
        <w:rPr>
          <w:spacing w:val="-2"/>
        </w:rPr>
        <w:t xml:space="preserve"> </w:t>
      </w:r>
      <w:r>
        <w:t>disposición</w:t>
      </w:r>
      <w:r>
        <w:rPr>
          <w:spacing w:val="-1"/>
        </w:rPr>
        <w:t xml:space="preserve"> </w:t>
      </w:r>
      <w:r>
        <w:t>de las autoridades competentes, o en su caso, formulará la denuncia correspondiente.</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8"/>
        <w:jc w:val="both"/>
      </w:pPr>
      <w:r>
        <w:rPr>
          <w:b/>
        </w:rPr>
        <w:lastRenderedPageBreak/>
        <w:t xml:space="preserve">Artículo 128.- </w:t>
      </w:r>
      <w:r>
        <w:t>Si las medidas adoptadas por el presidente para restablecer el orden en el salón no fuere</w:t>
      </w:r>
      <w:r>
        <w:t xml:space="preserve">n suficientes, podrá suspender la sesión pública y disponer su continuación con carácter de </w:t>
      </w:r>
      <w:r>
        <w:rPr>
          <w:spacing w:val="-2"/>
        </w:rPr>
        <w:t>reservada.</w:t>
      </w:r>
    </w:p>
    <w:p w:rsidR="00CE6F50" w:rsidRDefault="00CE6F50">
      <w:pPr>
        <w:pStyle w:val="Textoindependiente"/>
        <w:spacing w:before="1"/>
        <w:ind w:left="0"/>
      </w:pPr>
    </w:p>
    <w:p w:rsidR="00CE6F50" w:rsidRDefault="002B1D46">
      <w:pPr>
        <w:pStyle w:val="Textoindependiente"/>
        <w:spacing w:before="1"/>
        <w:ind w:right="149"/>
        <w:jc w:val="both"/>
      </w:pPr>
      <w:r>
        <w:rPr>
          <w:b/>
        </w:rPr>
        <w:t xml:space="preserve">Artículo 129.- </w:t>
      </w:r>
      <w:r>
        <w:t>El presidente, cuando las circunstancias lo requieran, podrá tomar las medidas que estime necesarias en relación con el acceso del públic</w:t>
      </w:r>
      <w:r>
        <w:t xml:space="preserve">o al recinto, para la celebración de las sesiones </w:t>
      </w:r>
      <w:r>
        <w:rPr>
          <w:spacing w:val="-2"/>
        </w:rPr>
        <w:t>públicas.</w:t>
      </w:r>
    </w:p>
    <w:p w:rsidR="00CE6F50" w:rsidRDefault="00CE6F50">
      <w:pPr>
        <w:pStyle w:val="Textoindependiente"/>
        <w:spacing w:before="234"/>
        <w:ind w:left="0"/>
      </w:pPr>
    </w:p>
    <w:p w:rsidR="00CE6F50" w:rsidRDefault="002B1D46">
      <w:pPr>
        <w:pStyle w:val="Textoindependiente"/>
        <w:ind w:left="4159" w:right="4163" w:firstLine="3"/>
        <w:jc w:val="center"/>
        <w:rPr>
          <w:b/>
        </w:rPr>
      </w:pPr>
      <w:r>
        <w:rPr>
          <w:b/>
        </w:rPr>
        <w:t>CAPITULO XII</w:t>
      </w:r>
      <w:r>
        <w:rPr>
          <w:b/>
          <w:spacing w:val="40"/>
        </w:rPr>
        <w:t xml:space="preserve"> </w:t>
      </w:r>
      <w:r>
        <w:rPr>
          <w:b/>
        </w:rPr>
        <w:t>DEL</w:t>
      </w:r>
      <w:r>
        <w:rPr>
          <w:b/>
          <w:spacing w:val="-17"/>
        </w:rPr>
        <w:t xml:space="preserve"> </w:t>
      </w:r>
      <w:r>
        <w:rPr>
          <w:b/>
        </w:rPr>
        <w:t>CEREMONIAL</w:t>
      </w:r>
    </w:p>
    <w:p w:rsidR="00CE6F50" w:rsidRDefault="002B1D46">
      <w:pPr>
        <w:pStyle w:val="Textoindependiente"/>
        <w:spacing w:before="234"/>
        <w:ind w:right="146"/>
        <w:jc w:val="both"/>
      </w:pPr>
      <w:r>
        <w:rPr>
          <w:b/>
        </w:rPr>
        <w:t xml:space="preserve">Artículo 130.- </w:t>
      </w:r>
      <w:r>
        <w:t xml:space="preserve">Al inicio de cada período de sesiones, el </w:t>
      </w:r>
      <w:proofErr w:type="gramStart"/>
      <w:r>
        <w:t>Presidente</w:t>
      </w:r>
      <w:proofErr w:type="gramEnd"/>
      <w:r>
        <w:t xml:space="preserve"> de la Legislatura hará la declaratoria solemne de apertura del período de sesiones, en los términos</w:t>
      </w:r>
      <w:r>
        <w:t xml:space="preserve"> siguientes:</w:t>
      </w:r>
    </w:p>
    <w:p w:rsidR="00CE6F50" w:rsidRDefault="00CE6F50">
      <w:pPr>
        <w:pStyle w:val="Textoindependiente"/>
        <w:spacing w:before="2"/>
        <w:ind w:left="0"/>
      </w:pPr>
    </w:p>
    <w:p w:rsidR="00CE6F50" w:rsidRDefault="002B1D46">
      <w:pPr>
        <w:pStyle w:val="Textoindependiente"/>
        <w:ind w:right="147"/>
        <w:jc w:val="both"/>
      </w:pPr>
      <w:r>
        <w:t xml:space="preserve">"La Honorable (número ordinal que corresponda) Legislatura del Estado Libre y Soberano de México, siendo las ... horas del (día, mes y año), abre su (período que corresponda) de sesiones (ordinarias o </w:t>
      </w:r>
      <w:r>
        <w:rPr>
          <w:spacing w:val="-2"/>
        </w:rPr>
        <w:t>extraordinarias)."</w:t>
      </w:r>
    </w:p>
    <w:p w:rsidR="00CE6F50" w:rsidRDefault="002B1D46">
      <w:pPr>
        <w:pStyle w:val="Textoindependiente"/>
        <w:spacing w:before="234"/>
        <w:ind w:right="146"/>
        <w:jc w:val="both"/>
      </w:pPr>
      <w:r>
        <w:rPr>
          <w:b/>
        </w:rPr>
        <w:t xml:space="preserve">Artículo 131.- </w:t>
      </w:r>
      <w:r>
        <w:t>Elegida la Diputación Permanente, su presidente la declarará formalmente instalada inmediatamente después de clausurado el período ordinario, expresando:</w:t>
      </w:r>
    </w:p>
    <w:p w:rsidR="00CE6F50" w:rsidRDefault="002B1D46">
      <w:pPr>
        <w:pStyle w:val="Textoindependiente"/>
        <w:spacing w:before="234"/>
        <w:ind w:right="149"/>
        <w:jc w:val="both"/>
      </w:pPr>
      <w:r>
        <w:t>"Siendo</w:t>
      </w:r>
      <w:r>
        <w:rPr>
          <w:spacing w:val="-1"/>
        </w:rPr>
        <w:t xml:space="preserve"> </w:t>
      </w:r>
      <w:r>
        <w:t>las</w:t>
      </w:r>
      <w:r>
        <w:rPr>
          <w:spacing w:val="-3"/>
        </w:rPr>
        <w:t xml:space="preserve"> </w:t>
      </w:r>
      <w:r>
        <w:t>...</w:t>
      </w:r>
      <w:r>
        <w:rPr>
          <w:spacing w:val="-1"/>
        </w:rPr>
        <w:t xml:space="preserve"> </w:t>
      </w:r>
      <w:r>
        <w:t>horas</w:t>
      </w:r>
      <w:r>
        <w:rPr>
          <w:spacing w:val="-3"/>
        </w:rPr>
        <w:t xml:space="preserve"> </w:t>
      </w:r>
      <w:r>
        <w:t>del</w:t>
      </w:r>
      <w:r>
        <w:rPr>
          <w:spacing w:val="-2"/>
        </w:rPr>
        <w:t xml:space="preserve"> </w:t>
      </w:r>
      <w:r>
        <w:t>(día,</w:t>
      </w:r>
      <w:r>
        <w:rPr>
          <w:spacing w:val="-1"/>
        </w:rPr>
        <w:t xml:space="preserve"> </w:t>
      </w:r>
      <w:r>
        <w:t>mes</w:t>
      </w:r>
      <w:r>
        <w:rPr>
          <w:spacing w:val="-3"/>
        </w:rPr>
        <w:t xml:space="preserve"> </w:t>
      </w:r>
      <w:r>
        <w:t>y</w:t>
      </w:r>
      <w:r>
        <w:rPr>
          <w:spacing w:val="-2"/>
        </w:rPr>
        <w:t xml:space="preserve"> </w:t>
      </w:r>
      <w:r>
        <w:t>año)</w:t>
      </w:r>
      <w:r>
        <w:rPr>
          <w:spacing w:val="-1"/>
        </w:rPr>
        <w:t xml:space="preserve"> </w:t>
      </w:r>
      <w:r>
        <w:t>queda</w:t>
      </w:r>
      <w:r>
        <w:rPr>
          <w:spacing w:val="-2"/>
        </w:rPr>
        <w:t xml:space="preserve"> </w:t>
      </w:r>
      <w:r>
        <w:t>formalmente</w:t>
      </w:r>
      <w:r>
        <w:rPr>
          <w:spacing w:val="-2"/>
        </w:rPr>
        <w:t xml:space="preserve"> </w:t>
      </w:r>
      <w:r>
        <w:t>instalada</w:t>
      </w:r>
      <w:r>
        <w:rPr>
          <w:spacing w:val="-2"/>
        </w:rPr>
        <w:t xml:space="preserve"> </w:t>
      </w:r>
      <w:r>
        <w:t>la Diputación</w:t>
      </w:r>
      <w:r>
        <w:rPr>
          <w:spacing w:val="-1"/>
        </w:rPr>
        <w:t xml:space="preserve"> </w:t>
      </w:r>
      <w:r>
        <w:t>Permanente para el período de receso que hoy inicia."</w:t>
      </w:r>
    </w:p>
    <w:p w:rsidR="00CE6F50" w:rsidRDefault="00CE6F50">
      <w:pPr>
        <w:pStyle w:val="Textoindependiente"/>
        <w:spacing w:before="1"/>
        <w:ind w:left="0"/>
      </w:pPr>
    </w:p>
    <w:p w:rsidR="00CE6F50" w:rsidRDefault="002B1D46">
      <w:pPr>
        <w:pStyle w:val="Textoindependiente"/>
        <w:ind w:right="148"/>
        <w:jc w:val="both"/>
      </w:pPr>
      <w:r>
        <w:rPr>
          <w:b/>
        </w:rPr>
        <w:t>Artículo 132.-</w:t>
      </w:r>
      <w:r>
        <w:rPr>
          <w:b/>
          <w:spacing w:val="-2"/>
        </w:rPr>
        <w:t xml:space="preserve"> </w:t>
      </w:r>
      <w:r>
        <w:t xml:space="preserve">Cuando asista a alguna sesión el </w:t>
      </w:r>
      <w:proofErr w:type="gramStart"/>
      <w:r>
        <w:t>Presidente</w:t>
      </w:r>
      <w:proofErr w:type="gramEnd"/>
      <w:r>
        <w:t xml:space="preserve"> de la República, ocupará el lugar situado a la izquierda del Presidente de la Legislatura, el Gobernador del Estado el de la izquierda de aqué</w:t>
      </w:r>
      <w:r>
        <w:t>l y el Presidente del Tribunal Superior de Justicia al lado derecho del Presidente de la Legislatura.</w:t>
      </w:r>
    </w:p>
    <w:p w:rsidR="00CE6F50" w:rsidRDefault="002B1D46">
      <w:pPr>
        <w:pStyle w:val="Textoindependiente"/>
        <w:spacing w:before="234"/>
        <w:ind w:right="150"/>
        <w:jc w:val="both"/>
      </w:pPr>
      <w:r>
        <w:t xml:space="preserve">En los demás casos, el Gobernador del Estado ocupará el lugar de la izquierda del </w:t>
      </w:r>
      <w:proofErr w:type="gramStart"/>
      <w:r>
        <w:t>Presidente</w:t>
      </w:r>
      <w:proofErr w:type="gramEnd"/>
      <w:r>
        <w:t xml:space="preserve"> de la </w:t>
      </w:r>
      <w:r>
        <w:rPr>
          <w:spacing w:val="-2"/>
        </w:rPr>
        <w:t>Legislatura.</w:t>
      </w:r>
    </w:p>
    <w:p w:rsidR="00CE6F50" w:rsidRDefault="00CE6F50">
      <w:pPr>
        <w:pStyle w:val="Textoindependiente"/>
        <w:spacing w:before="1"/>
        <w:ind w:left="0"/>
      </w:pPr>
    </w:p>
    <w:p w:rsidR="00CE6F50" w:rsidRDefault="002B1D46">
      <w:pPr>
        <w:pStyle w:val="Textoindependiente"/>
        <w:spacing w:before="1"/>
        <w:ind w:right="151"/>
        <w:jc w:val="both"/>
      </w:pPr>
      <w:r>
        <w:t>En caso de que el Titular del Ejecutivo F</w:t>
      </w:r>
      <w:r>
        <w:t>ederal designare un representante, éste se ubicará a la izquierda del Gobernador del Estado.</w:t>
      </w:r>
    </w:p>
    <w:p w:rsidR="00CE6F50" w:rsidRDefault="002B1D46">
      <w:pPr>
        <w:pStyle w:val="Textoindependiente"/>
        <w:spacing w:before="233"/>
        <w:ind w:right="146"/>
        <w:jc w:val="both"/>
      </w:pPr>
      <w:r>
        <w:rPr>
          <w:b/>
        </w:rPr>
        <w:t xml:space="preserve">Artículo 133.- </w:t>
      </w:r>
      <w:r>
        <w:t>En la sesión en la que el Gobernador electo del Estado, deba rendir la protesta constitucional, cuando asista el Presidente de la República éste ocu</w:t>
      </w:r>
      <w:r>
        <w:t>pará el lugar a la derecha del Presidente</w:t>
      </w:r>
      <w:r>
        <w:rPr>
          <w:spacing w:val="-1"/>
        </w:rPr>
        <w:t xml:space="preserve"> </w:t>
      </w:r>
      <w:r>
        <w:t>de</w:t>
      </w:r>
      <w:r>
        <w:rPr>
          <w:spacing w:val="-1"/>
        </w:rPr>
        <w:t xml:space="preserve"> </w:t>
      </w:r>
      <w:r>
        <w:t>la</w:t>
      </w:r>
      <w:r>
        <w:rPr>
          <w:spacing w:val="-1"/>
        </w:rPr>
        <w:t xml:space="preserve"> </w:t>
      </w:r>
      <w:r>
        <w:t>Legislatura</w:t>
      </w:r>
      <w:r>
        <w:rPr>
          <w:spacing w:val="-1"/>
        </w:rPr>
        <w:t xml:space="preserve"> </w:t>
      </w:r>
      <w:r>
        <w:t>y aquél ocupará</w:t>
      </w:r>
      <w:r>
        <w:rPr>
          <w:spacing w:val="-1"/>
        </w:rPr>
        <w:t xml:space="preserve"> </w:t>
      </w:r>
      <w:r>
        <w:t>el lugar a</w:t>
      </w:r>
      <w:r>
        <w:rPr>
          <w:spacing w:val="-1"/>
        </w:rPr>
        <w:t xml:space="preserve"> </w:t>
      </w:r>
      <w:r>
        <w:t>la</w:t>
      </w:r>
      <w:r>
        <w:rPr>
          <w:spacing w:val="-1"/>
        </w:rPr>
        <w:t xml:space="preserve"> </w:t>
      </w:r>
      <w:r>
        <w:t>derecha del Titular del Ejecutivo Federal; en caso contrario, a la derecha del Presidente de la Legislatura; a la izquierda de éste el Gobernador del Estado en funcio</w:t>
      </w:r>
      <w:r>
        <w:t>nes, a la izquierda de éste el Presidente del Tribunal Superior de Justicia del Estado y a la derecha del Gobernador electo, el representante presidencial en su caso.</w:t>
      </w:r>
    </w:p>
    <w:p w:rsidR="00CE6F50" w:rsidRDefault="00CE6F50">
      <w:pPr>
        <w:pStyle w:val="Textoindependiente"/>
        <w:spacing w:before="1"/>
        <w:ind w:left="0"/>
      </w:pPr>
    </w:p>
    <w:p w:rsidR="00CE6F50" w:rsidRDefault="002B1D46">
      <w:pPr>
        <w:pStyle w:val="Textoindependiente"/>
        <w:spacing w:before="1"/>
        <w:ind w:right="145"/>
        <w:jc w:val="both"/>
      </w:pPr>
      <w:r>
        <w:rPr>
          <w:b/>
        </w:rPr>
        <w:t xml:space="preserve">Artículo 134.- </w:t>
      </w:r>
      <w:r>
        <w:t>Las sesiones en las que el Gobernador del Estado rinda la protesta consti</w:t>
      </w:r>
      <w:r>
        <w:t>tucional, se sujetarán al siguiente procedimiento:</w:t>
      </w:r>
    </w:p>
    <w:p w:rsidR="00CE6F50" w:rsidRDefault="002B1D46">
      <w:pPr>
        <w:pStyle w:val="Textoindependiente"/>
        <w:spacing w:before="233"/>
        <w:jc w:val="both"/>
      </w:pPr>
      <w:r>
        <w:t>I.-</w:t>
      </w:r>
      <w:r>
        <w:rPr>
          <w:spacing w:val="-6"/>
        </w:rPr>
        <w:t xml:space="preserve"> </w:t>
      </w:r>
      <w:r>
        <w:t>Lista</w:t>
      </w:r>
      <w:r>
        <w:rPr>
          <w:spacing w:val="-6"/>
        </w:rPr>
        <w:t xml:space="preserve"> </w:t>
      </w:r>
      <w:r>
        <w:t>de</w:t>
      </w:r>
      <w:r>
        <w:rPr>
          <w:spacing w:val="-5"/>
        </w:rPr>
        <w:t xml:space="preserve"> </w:t>
      </w:r>
      <w:r>
        <w:t>asistencia,</w:t>
      </w:r>
      <w:r>
        <w:rPr>
          <w:spacing w:val="-5"/>
        </w:rPr>
        <w:t xml:space="preserve"> </w:t>
      </w:r>
      <w:r>
        <w:t>verificación</w:t>
      </w:r>
      <w:r>
        <w:rPr>
          <w:spacing w:val="-4"/>
        </w:rPr>
        <w:t xml:space="preserve"> </w:t>
      </w:r>
      <w:r>
        <w:t>de</w:t>
      </w:r>
      <w:r>
        <w:rPr>
          <w:spacing w:val="-6"/>
        </w:rPr>
        <w:t xml:space="preserve"> </w:t>
      </w:r>
      <w:r>
        <w:t>quórum</w:t>
      </w:r>
      <w:r>
        <w:rPr>
          <w:spacing w:val="-5"/>
        </w:rPr>
        <w:t xml:space="preserve"> </w:t>
      </w:r>
      <w:r>
        <w:t>y</w:t>
      </w:r>
      <w:r>
        <w:rPr>
          <w:spacing w:val="-6"/>
        </w:rPr>
        <w:t xml:space="preserve"> </w:t>
      </w:r>
      <w:r>
        <w:t>declaratoria</w:t>
      </w:r>
      <w:r>
        <w:rPr>
          <w:spacing w:val="-6"/>
        </w:rPr>
        <w:t xml:space="preserve"> </w:t>
      </w:r>
      <w:r>
        <w:t>de</w:t>
      </w:r>
      <w:r>
        <w:rPr>
          <w:spacing w:val="-5"/>
        </w:rPr>
        <w:t xml:space="preserve"> </w:t>
      </w:r>
      <w:r>
        <w:t>apertura</w:t>
      </w:r>
      <w:r>
        <w:rPr>
          <w:spacing w:val="-6"/>
        </w:rPr>
        <w:t xml:space="preserve"> </w:t>
      </w:r>
      <w:r>
        <w:t>de</w:t>
      </w:r>
      <w:r>
        <w:rPr>
          <w:spacing w:val="-5"/>
        </w:rPr>
        <w:t xml:space="preserve"> </w:t>
      </w:r>
      <w:r>
        <w:t>la</w:t>
      </w:r>
      <w:r>
        <w:rPr>
          <w:spacing w:val="-6"/>
        </w:rPr>
        <w:t xml:space="preserve"> </w:t>
      </w:r>
      <w:r>
        <w:rPr>
          <w:spacing w:val="-2"/>
        </w:rPr>
        <w:t>sesión;</w:t>
      </w:r>
    </w:p>
    <w:p w:rsidR="00CE6F50" w:rsidRDefault="00CE6F50">
      <w:pPr>
        <w:pStyle w:val="Textoindependiente"/>
        <w:spacing w:before="1"/>
        <w:ind w:left="0"/>
      </w:pPr>
    </w:p>
    <w:p w:rsidR="00CE6F50" w:rsidRDefault="002B1D46">
      <w:pPr>
        <w:pStyle w:val="Textoindependiente"/>
        <w:spacing w:line="477" w:lineRule="auto"/>
        <w:ind w:right="308"/>
      </w:pPr>
      <w:r>
        <w:t>II.-</w:t>
      </w:r>
      <w:r>
        <w:rPr>
          <w:spacing w:val="-3"/>
        </w:rPr>
        <w:t xml:space="preserve"> </w:t>
      </w:r>
      <w:r>
        <w:t>Designación</w:t>
      </w:r>
      <w:r>
        <w:rPr>
          <w:spacing w:val="-2"/>
        </w:rPr>
        <w:t xml:space="preserve"> </w:t>
      </w:r>
      <w:r>
        <w:t>de</w:t>
      </w:r>
      <w:r>
        <w:rPr>
          <w:spacing w:val="-3"/>
        </w:rPr>
        <w:t xml:space="preserve"> </w:t>
      </w:r>
      <w:r>
        <w:t>comisiones</w:t>
      </w:r>
      <w:r>
        <w:rPr>
          <w:spacing w:val="-3"/>
        </w:rPr>
        <w:t xml:space="preserve"> </w:t>
      </w:r>
      <w:r>
        <w:t>protocolarias</w:t>
      </w:r>
      <w:r>
        <w:rPr>
          <w:spacing w:val="-4"/>
        </w:rPr>
        <w:t xml:space="preserve"> </w:t>
      </w:r>
      <w:r>
        <w:t>para</w:t>
      </w:r>
      <w:r>
        <w:rPr>
          <w:spacing w:val="-3"/>
        </w:rPr>
        <w:t xml:space="preserve"> </w:t>
      </w:r>
      <w:r>
        <w:t>introducirle</w:t>
      </w:r>
      <w:r>
        <w:rPr>
          <w:spacing w:val="-3"/>
        </w:rPr>
        <w:t xml:space="preserve"> </w:t>
      </w:r>
      <w:r>
        <w:t>al</w:t>
      </w:r>
      <w:r>
        <w:rPr>
          <w:spacing w:val="-3"/>
        </w:rPr>
        <w:t xml:space="preserve"> </w:t>
      </w:r>
      <w:r>
        <w:t>recinto</w:t>
      </w:r>
      <w:r>
        <w:rPr>
          <w:spacing w:val="-4"/>
        </w:rPr>
        <w:t xml:space="preserve"> </w:t>
      </w:r>
      <w:r>
        <w:t>y</w:t>
      </w:r>
      <w:r>
        <w:rPr>
          <w:spacing w:val="-3"/>
        </w:rPr>
        <w:t xml:space="preserve"> </w:t>
      </w:r>
      <w:r>
        <w:t>acompañarle</w:t>
      </w:r>
      <w:r>
        <w:rPr>
          <w:spacing w:val="-3"/>
        </w:rPr>
        <w:t xml:space="preserve"> </w:t>
      </w:r>
      <w:r>
        <w:t>en</w:t>
      </w:r>
      <w:r>
        <w:rPr>
          <w:spacing w:val="-3"/>
        </w:rPr>
        <w:t xml:space="preserve"> </w:t>
      </w:r>
      <w:r>
        <w:t>su</w:t>
      </w:r>
      <w:r>
        <w:rPr>
          <w:spacing w:val="-4"/>
        </w:rPr>
        <w:t xml:space="preserve"> </w:t>
      </w:r>
      <w:r>
        <w:t>salida; III.- Receso;</w:t>
      </w:r>
    </w:p>
    <w:p w:rsidR="00CE6F50" w:rsidRDefault="002B1D46">
      <w:pPr>
        <w:pStyle w:val="Textoindependiente"/>
        <w:spacing w:line="480" w:lineRule="auto"/>
        <w:ind w:right="7648"/>
      </w:pPr>
      <w:r>
        <w:t>IV.-</w:t>
      </w:r>
      <w:r>
        <w:rPr>
          <w:spacing w:val="-8"/>
        </w:rPr>
        <w:t xml:space="preserve"> </w:t>
      </w:r>
      <w:r>
        <w:t>Reinicio</w:t>
      </w:r>
      <w:r>
        <w:rPr>
          <w:spacing w:val="-7"/>
        </w:rPr>
        <w:t xml:space="preserve"> </w:t>
      </w:r>
      <w:r>
        <w:t>de</w:t>
      </w:r>
      <w:r>
        <w:rPr>
          <w:spacing w:val="-8"/>
        </w:rPr>
        <w:t xml:space="preserve"> </w:t>
      </w:r>
      <w:r>
        <w:t>la</w:t>
      </w:r>
      <w:r>
        <w:rPr>
          <w:spacing w:val="-8"/>
        </w:rPr>
        <w:t xml:space="preserve"> </w:t>
      </w:r>
      <w:r>
        <w:t>sesión; V.- Himno Nacional;</w:t>
      </w:r>
    </w:p>
    <w:p w:rsidR="00CE6F50" w:rsidRDefault="00CE6F50">
      <w:pPr>
        <w:pStyle w:val="Textoindependiente"/>
        <w:spacing w:line="480" w:lineRule="auto"/>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spacing w:line="480" w:lineRule="auto"/>
        <w:ind w:right="4722"/>
      </w:pPr>
      <w:r>
        <w:t>VI.-</w:t>
      </w:r>
      <w:r>
        <w:rPr>
          <w:spacing w:val="-6"/>
        </w:rPr>
        <w:t xml:space="preserve"> </w:t>
      </w:r>
      <w:r>
        <w:t>Protesta</w:t>
      </w:r>
      <w:r>
        <w:rPr>
          <w:spacing w:val="-6"/>
        </w:rPr>
        <w:t xml:space="preserve"> </w:t>
      </w:r>
      <w:r>
        <w:t>constitucional</w:t>
      </w:r>
      <w:r>
        <w:rPr>
          <w:spacing w:val="-5"/>
        </w:rPr>
        <w:t xml:space="preserve"> </w:t>
      </w:r>
      <w:r>
        <w:t>del</w:t>
      </w:r>
      <w:r>
        <w:rPr>
          <w:spacing w:val="-6"/>
        </w:rPr>
        <w:t xml:space="preserve"> </w:t>
      </w:r>
      <w:r>
        <w:t>Gobernador</w:t>
      </w:r>
      <w:r>
        <w:rPr>
          <w:spacing w:val="-7"/>
        </w:rPr>
        <w:t xml:space="preserve"> </w:t>
      </w:r>
      <w:r>
        <w:t>del</w:t>
      </w:r>
      <w:r>
        <w:rPr>
          <w:spacing w:val="-6"/>
        </w:rPr>
        <w:t xml:space="preserve"> </w:t>
      </w:r>
      <w:r>
        <w:t>Estado; VII.- Uso de la palabra al Gobernador del Estado;</w:t>
      </w:r>
    </w:p>
    <w:p w:rsidR="00CE6F50" w:rsidRDefault="002B1D46">
      <w:pPr>
        <w:pStyle w:val="Textoindependiente"/>
        <w:spacing w:line="480" w:lineRule="auto"/>
        <w:ind w:right="471"/>
      </w:pPr>
      <w:r>
        <w:t>VIII.-</w:t>
      </w:r>
      <w:r>
        <w:rPr>
          <w:spacing w:val="-3"/>
        </w:rPr>
        <w:t xml:space="preserve"> </w:t>
      </w:r>
      <w:r>
        <w:t>En</w:t>
      </w:r>
      <w:r>
        <w:rPr>
          <w:spacing w:val="-2"/>
        </w:rPr>
        <w:t xml:space="preserve"> </w:t>
      </w:r>
      <w:r>
        <w:t>su</w:t>
      </w:r>
      <w:r>
        <w:rPr>
          <w:spacing w:val="-4"/>
        </w:rPr>
        <w:t xml:space="preserve"> </w:t>
      </w:r>
      <w:r>
        <w:t>caso,</w:t>
      </w:r>
      <w:r>
        <w:rPr>
          <w:spacing w:val="-2"/>
        </w:rPr>
        <w:t xml:space="preserve"> </w:t>
      </w:r>
      <w:r>
        <w:t>uso</w:t>
      </w:r>
      <w:r>
        <w:rPr>
          <w:spacing w:val="-2"/>
        </w:rPr>
        <w:t xml:space="preserve"> </w:t>
      </w:r>
      <w:r>
        <w:t>de</w:t>
      </w:r>
      <w:r>
        <w:rPr>
          <w:spacing w:val="-1"/>
        </w:rPr>
        <w:t xml:space="preserve"> </w:t>
      </w:r>
      <w:r>
        <w:t>la</w:t>
      </w:r>
      <w:r>
        <w:rPr>
          <w:spacing w:val="-3"/>
        </w:rPr>
        <w:t xml:space="preserve"> </w:t>
      </w:r>
      <w:r>
        <w:t>palabra</w:t>
      </w:r>
      <w:r>
        <w:rPr>
          <w:spacing w:val="-3"/>
        </w:rPr>
        <w:t xml:space="preserve"> </w:t>
      </w:r>
      <w:r>
        <w:t>al</w:t>
      </w:r>
      <w:r>
        <w:rPr>
          <w:spacing w:val="-3"/>
        </w:rPr>
        <w:t xml:space="preserve"> </w:t>
      </w:r>
      <w:r>
        <w:t>Presidente</w:t>
      </w:r>
      <w:r>
        <w:rPr>
          <w:spacing w:val="-6"/>
        </w:rPr>
        <w:t xml:space="preserve"> </w:t>
      </w:r>
      <w:r>
        <w:t>Constitucional</w:t>
      </w:r>
      <w:r>
        <w:rPr>
          <w:spacing w:val="-2"/>
        </w:rPr>
        <w:t xml:space="preserve"> </w:t>
      </w:r>
      <w:r>
        <w:t>de</w:t>
      </w:r>
      <w:r>
        <w:rPr>
          <w:spacing w:val="-3"/>
        </w:rPr>
        <w:t xml:space="preserve"> </w:t>
      </w:r>
      <w:r>
        <w:t>los</w:t>
      </w:r>
      <w:r>
        <w:rPr>
          <w:spacing w:val="-3"/>
        </w:rPr>
        <w:t xml:space="preserve"> </w:t>
      </w:r>
      <w:r>
        <w:t>Estados</w:t>
      </w:r>
      <w:r>
        <w:rPr>
          <w:spacing w:val="-3"/>
        </w:rPr>
        <w:t xml:space="preserve"> </w:t>
      </w:r>
      <w:r>
        <w:t>Unidos</w:t>
      </w:r>
      <w:r>
        <w:rPr>
          <w:spacing w:val="-3"/>
        </w:rPr>
        <w:t xml:space="preserve"> </w:t>
      </w:r>
      <w:r>
        <w:t>Mexicanos; IX.- Himno del Estado de México;</w:t>
      </w:r>
    </w:p>
    <w:p w:rsidR="00CE6F50" w:rsidRDefault="002B1D46">
      <w:pPr>
        <w:pStyle w:val="Textoindependiente"/>
        <w:spacing w:before="1"/>
      </w:pPr>
      <w:r>
        <w:t>X.-</w:t>
      </w:r>
      <w:r>
        <w:rPr>
          <w:spacing w:val="-5"/>
        </w:rPr>
        <w:t xml:space="preserve"> </w:t>
      </w:r>
      <w:r>
        <w:t>Clausura</w:t>
      </w:r>
      <w:r>
        <w:rPr>
          <w:spacing w:val="-5"/>
        </w:rPr>
        <w:t xml:space="preserve"> </w:t>
      </w:r>
      <w:r>
        <w:t>de</w:t>
      </w:r>
      <w:r>
        <w:rPr>
          <w:spacing w:val="-5"/>
        </w:rPr>
        <w:t xml:space="preserve"> </w:t>
      </w:r>
      <w:r>
        <w:t>la</w:t>
      </w:r>
      <w:r>
        <w:rPr>
          <w:spacing w:val="-5"/>
        </w:rPr>
        <w:t xml:space="preserve"> </w:t>
      </w:r>
      <w:r>
        <w:rPr>
          <w:spacing w:val="-2"/>
        </w:rPr>
        <w:t>sesión.</w:t>
      </w:r>
    </w:p>
    <w:p w:rsidR="00CE6F50" w:rsidRDefault="002B1D46">
      <w:pPr>
        <w:pStyle w:val="Textoindependiente"/>
        <w:spacing w:before="234"/>
        <w:ind w:right="145"/>
        <w:jc w:val="both"/>
      </w:pPr>
      <w:r>
        <w:rPr>
          <w:b/>
        </w:rPr>
        <w:t xml:space="preserve">Artículo 135.- </w:t>
      </w:r>
      <w:r>
        <w:t xml:space="preserve">En las sesiones a las que asistan el Gobernador del Estado y el </w:t>
      </w:r>
      <w:proofErr w:type="gramStart"/>
      <w:r>
        <w:t>Presidente</w:t>
      </w:r>
      <w:proofErr w:type="gramEnd"/>
      <w:r>
        <w:t xml:space="preserve"> del</w:t>
      </w:r>
      <w:r>
        <w:rPr>
          <w:spacing w:val="40"/>
        </w:rPr>
        <w:t xml:space="preserve"> </w:t>
      </w:r>
      <w:r>
        <w:t xml:space="preserve">Tribunal Superior de Justicia, el Presidente de la Legislatura designará comisiones </w:t>
      </w:r>
      <w:r>
        <w:t>protocolarias de cortesía para conducirlos al recinto y acompañarles en su salida del salón de sesiones.</w:t>
      </w:r>
    </w:p>
    <w:p w:rsidR="00CE6F50" w:rsidRDefault="00CE6F50">
      <w:pPr>
        <w:pStyle w:val="Textoindependiente"/>
        <w:spacing w:before="2"/>
        <w:ind w:left="0"/>
      </w:pPr>
    </w:p>
    <w:p w:rsidR="00CE6F50" w:rsidRDefault="002B1D46">
      <w:pPr>
        <w:pStyle w:val="Textoindependiente"/>
        <w:ind w:right="147"/>
        <w:jc w:val="both"/>
      </w:pPr>
      <w:r>
        <w:rPr>
          <w:b/>
        </w:rPr>
        <w:t xml:space="preserve">Artículo 136.- </w:t>
      </w:r>
      <w:r>
        <w:t>Las sesiones en las que el Gobernador del Estado asista a</w:t>
      </w:r>
      <w:r>
        <w:rPr>
          <w:spacing w:val="-3"/>
        </w:rPr>
        <w:t xml:space="preserve"> </w:t>
      </w:r>
      <w:r>
        <w:t>entregar el informe sobre el estado que guarda la administración pública se s</w:t>
      </w:r>
      <w:r>
        <w:t>ujetarán al siguiente procedimiento:</w:t>
      </w:r>
    </w:p>
    <w:p w:rsidR="00CE6F50" w:rsidRDefault="002B1D46">
      <w:pPr>
        <w:pStyle w:val="Textoindependiente"/>
        <w:spacing w:before="234"/>
        <w:jc w:val="both"/>
      </w:pPr>
      <w:r>
        <w:t>I.-</w:t>
      </w:r>
      <w:r>
        <w:rPr>
          <w:spacing w:val="-6"/>
        </w:rPr>
        <w:t xml:space="preserve"> </w:t>
      </w:r>
      <w:r>
        <w:t>Lista</w:t>
      </w:r>
      <w:r>
        <w:rPr>
          <w:spacing w:val="-5"/>
        </w:rPr>
        <w:t xml:space="preserve"> </w:t>
      </w:r>
      <w:r>
        <w:t>de</w:t>
      </w:r>
      <w:r>
        <w:rPr>
          <w:spacing w:val="-6"/>
        </w:rPr>
        <w:t xml:space="preserve"> </w:t>
      </w:r>
      <w:r>
        <w:t>asistencia</w:t>
      </w:r>
      <w:r>
        <w:rPr>
          <w:spacing w:val="-5"/>
        </w:rPr>
        <w:t xml:space="preserve"> </w:t>
      </w:r>
      <w:r>
        <w:t>y</w:t>
      </w:r>
      <w:r>
        <w:rPr>
          <w:spacing w:val="-5"/>
        </w:rPr>
        <w:t xml:space="preserve"> </w:t>
      </w:r>
      <w:r>
        <w:t>declaración</w:t>
      </w:r>
      <w:r>
        <w:rPr>
          <w:spacing w:val="-5"/>
        </w:rPr>
        <w:t xml:space="preserve"> </w:t>
      </w:r>
      <w:r>
        <w:t>de</w:t>
      </w:r>
      <w:r>
        <w:rPr>
          <w:spacing w:val="-5"/>
        </w:rPr>
        <w:t xml:space="preserve"> </w:t>
      </w:r>
      <w:r>
        <w:rPr>
          <w:spacing w:val="-2"/>
        </w:rPr>
        <w:t>quórum;</w:t>
      </w:r>
    </w:p>
    <w:p w:rsidR="00CE6F50" w:rsidRDefault="00CE6F50">
      <w:pPr>
        <w:pStyle w:val="Textoindependiente"/>
        <w:ind w:left="0"/>
      </w:pPr>
    </w:p>
    <w:p w:rsidR="00CE6F50" w:rsidRDefault="002B1D46">
      <w:pPr>
        <w:pStyle w:val="Textoindependiente"/>
        <w:spacing w:before="1"/>
        <w:ind w:right="145"/>
        <w:jc w:val="both"/>
      </w:pPr>
      <w:r>
        <w:t xml:space="preserve">II.- Designación de comisiones protocolarias para recibir y conducir al interior del recinto al Gobernador y al </w:t>
      </w:r>
      <w:proofErr w:type="gramStart"/>
      <w:r>
        <w:t>Presidente</w:t>
      </w:r>
      <w:proofErr w:type="gramEnd"/>
      <w:r>
        <w:t xml:space="preserve"> del Tribunal Superior de Justicia, y posteriormente acompañarles en su salida del salón de sesiones;</w:t>
      </w:r>
    </w:p>
    <w:p w:rsidR="00CE6F50" w:rsidRDefault="002B1D46">
      <w:pPr>
        <w:pStyle w:val="Textoindependiente"/>
        <w:spacing w:before="234"/>
        <w:jc w:val="both"/>
      </w:pPr>
      <w:r>
        <w:t>III.-</w:t>
      </w:r>
      <w:r>
        <w:rPr>
          <w:spacing w:val="-6"/>
        </w:rPr>
        <w:t xml:space="preserve"> </w:t>
      </w:r>
      <w:r>
        <w:rPr>
          <w:spacing w:val="-2"/>
        </w:rPr>
        <w:t>Receso;</w:t>
      </w:r>
    </w:p>
    <w:p w:rsidR="00CE6F50" w:rsidRDefault="00CE6F50">
      <w:pPr>
        <w:pStyle w:val="Textoindependiente"/>
        <w:ind w:left="0"/>
      </w:pPr>
    </w:p>
    <w:p w:rsidR="00CE6F50" w:rsidRDefault="002B1D46">
      <w:pPr>
        <w:pStyle w:val="Textoindependiente"/>
        <w:spacing w:before="1" w:line="480" w:lineRule="auto"/>
        <w:ind w:right="7210"/>
      </w:pPr>
      <w:r>
        <w:t>IV.-</w:t>
      </w:r>
      <w:r>
        <w:rPr>
          <w:spacing w:val="-9"/>
        </w:rPr>
        <w:t xml:space="preserve"> </w:t>
      </w:r>
      <w:r>
        <w:t>Reanudación</w:t>
      </w:r>
      <w:r>
        <w:rPr>
          <w:spacing w:val="-8"/>
        </w:rPr>
        <w:t xml:space="preserve"> </w:t>
      </w:r>
      <w:r>
        <w:t>de</w:t>
      </w:r>
      <w:r>
        <w:rPr>
          <w:spacing w:val="-9"/>
        </w:rPr>
        <w:t xml:space="preserve"> </w:t>
      </w:r>
      <w:r>
        <w:t>la</w:t>
      </w:r>
      <w:r>
        <w:rPr>
          <w:spacing w:val="-9"/>
        </w:rPr>
        <w:t xml:space="preserve"> </w:t>
      </w:r>
      <w:r>
        <w:t>sesión V.- Himno Nacional;</w:t>
      </w:r>
    </w:p>
    <w:p w:rsidR="00CE6F50" w:rsidRDefault="002B1D46">
      <w:pPr>
        <w:pStyle w:val="Prrafodelista"/>
        <w:numPr>
          <w:ilvl w:val="0"/>
          <w:numId w:val="16"/>
        </w:numPr>
        <w:tabs>
          <w:tab w:val="left" w:pos="474"/>
        </w:tabs>
        <w:spacing w:line="235" w:lineRule="exact"/>
        <w:ind w:left="474" w:hanging="334"/>
        <w:rPr>
          <w:sz w:val="20"/>
        </w:rPr>
      </w:pPr>
      <w:r>
        <w:rPr>
          <w:spacing w:val="-2"/>
          <w:sz w:val="20"/>
        </w:rPr>
        <w:t>Derogada</w:t>
      </w:r>
    </w:p>
    <w:p w:rsidR="00CE6F50" w:rsidRDefault="00CE6F50">
      <w:pPr>
        <w:pStyle w:val="Textoindependiente"/>
        <w:ind w:left="0"/>
      </w:pPr>
    </w:p>
    <w:p w:rsidR="00CE6F50" w:rsidRDefault="002B1D46">
      <w:pPr>
        <w:pStyle w:val="Textoindependiente"/>
        <w:ind w:right="151"/>
      </w:pPr>
      <w:r>
        <w:t>VII.-</w:t>
      </w:r>
      <w:r>
        <w:rPr>
          <w:spacing w:val="40"/>
        </w:rPr>
        <w:t xml:space="preserve"> </w:t>
      </w:r>
      <w:r>
        <w:t>Uso</w:t>
      </w:r>
      <w:r>
        <w:rPr>
          <w:spacing w:val="40"/>
        </w:rPr>
        <w:t xml:space="preserve"> </w:t>
      </w:r>
      <w:r>
        <w:t>de</w:t>
      </w:r>
      <w:r>
        <w:rPr>
          <w:spacing w:val="40"/>
        </w:rPr>
        <w:t xml:space="preserve"> </w:t>
      </w:r>
      <w:r>
        <w:t>la</w:t>
      </w:r>
      <w:r>
        <w:rPr>
          <w:spacing w:val="40"/>
        </w:rPr>
        <w:t xml:space="preserve"> </w:t>
      </w:r>
      <w:r>
        <w:t>palabra</w:t>
      </w:r>
      <w:r>
        <w:rPr>
          <w:spacing w:val="40"/>
        </w:rPr>
        <w:t xml:space="preserve"> </w:t>
      </w:r>
      <w:r>
        <w:t>hasta</w:t>
      </w:r>
      <w:r>
        <w:rPr>
          <w:spacing w:val="40"/>
        </w:rPr>
        <w:t xml:space="preserve"> </w:t>
      </w:r>
      <w:r>
        <w:t>por</w:t>
      </w:r>
      <w:r>
        <w:rPr>
          <w:spacing w:val="40"/>
        </w:rPr>
        <w:t xml:space="preserve"> </w:t>
      </w:r>
      <w:r>
        <w:t>siete</w:t>
      </w:r>
      <w:r>
        <w:rPr>
          <w:spacing w:val="40"/>
        </w:rPr>
        <w:t xml:space="preserve"> </w:t>
      </w:r>
      <w:r>
        <w:t>minutos</w:t>
      </w:r>
      <w:r>
        <w:rPr>
          <w:spacing w:val="40"/>
        </w:rPr>
        <w:t xml:space="preserve"> </w:t>
      </w:r>
      <w:r>
        <w:t>a</w:t>
      </w:r>
      <w:r>
        <w:rPr>
          <w:spacing w:val="40"/>
        </w:rPr>
        <w:t xml:space="preserve"> </w:t>
      </w:r>
      <w:r>
        <w:t>un</w:t>
      </w:r>
      <w:r>
        <w:rPr>
          <w:spacing w:val="40"/>
        </w:rPr>
        <w:t xml:space="preserve"> </w:t>
      </w:r>
      <w:r>
        <w:t>diputado</w:t>
      </w:r>
      <w:r>
        <w:rPr>
          <w:spacing w:val="40"/>
        </w:rPr>
        <w:t xml:space="preserve"> </w:t>
      </w:r>
      <w:r>
        <w:t>por</w:t>
      </w:r>
      <w:r>
        <w:rPr>
          <w:spacing w:val="40"/>
        </w:rPr>
        <w:t xml:space="preserve"> </w:t>
      </w:r>
      <w:r>
        <w:t>cada</w:t>
      </w:r>
      <w:r>
        <w:rPr>
          <w:spacing w:val="40"/>
        </w:rPr>
        <w:t xml:space="preserve"> </w:t>
      </w:r>
      <w:r>
        <w:t>una</w:t>
      </w:r>
      <w:r>
        <w:rPr>
          <w:spacing w:val="40"/>
        </w:rPr>
        <w:t xml:space="preserve"> </w:t>
      </w:r>
      <w:r>
        <w:t>de</w:t>
      </w:r>
      <w:r>
        <w:rPr>
          <w:spacing w:val="40"/>
        </w:rPr>
        <w:t xml:space="preserve"> </w:t>
      </w:r>
      <w:r>
        <w:t>las</w:t>
      </w:r>
      <w:r>
        <w:rPr>
          <w:spacing w:val="40"/>
        </w:rPr>
        <w:t xml:space="preserve"> </w:t>
      </w:r>
      <w:r>
        <w:t>fracciones legislativas que integren la Legislatura;</w:t>
      </w:r>
    </w:p>
    <w:p w:rsidR="00CE6F50" w:rsidRDefault="002B1D46">
      <w:pPr>
        <w:pStyle w:val="Textoindependiente"/>
        <w:spacing w:before="234" w:line="480" w:lineRule="auto"/>
        <w:ind w:right="2686"/>
      </w:pPr>
      <w:r>
        <w:t>VIII.-</w:t>
      </w:r>
      <w:r>
        <w:rPr>
          <w:spacing w:val="-3"/>
        </w:rPr>
        <w:t xml:space="preserve"> </w:t>
      </w:r>
      <w:r>
        <w:t>Uso</w:t>
      </w:r>
      <w:r>
        <w:rPr>
          <w:spacing w:val="-2"/>
        </w:rPr>
        <w:t xml:space="preserve"> </w:t>
      </w:r>
      <w:r>
        <w:t>de</w:t>
      </w:r>
      <w:r>
        <w:rPr>
          <w:spacing w:val="-3"/>
        </w:rPr>
        <w:t xml:space="preserve"> </w:t>
      </w:r>
      <w:r>
        <w:t>la</w:t>
      </w:r>
      <w:r>
        <w:rPr>
          <w:spacing w:val="-3"/>
        </w:rPr>
        <w:t xml:space="preserve"> </w:t>
      </w:r>
      <w:r>
        <w:t>palabra</w:t>
      </w:r>
      <w:r>
        <w:rPr>
          <w:spacing w:val="-3"/>
        </w:rPr>
        <w:t xml:space="preserve"> </w:t>
      </w:r>
      <w:r>
        <w:t>al</w:t>
      </w:r>
      <w:r>
        <w:rPr>
          <w:spacing w:val="-3"/>
        </w:rPr>
        <w:t xml:space="preserve"> </w:t>
      </w:r>
      <w:r>
        <w:t>Gobernador</w:t>
      </w:r>
      <w:r>
        <w:rPr>
          <w:spacing w:val="-4"/>
        </w:rPr>
        <w:t xml:space="preserve"> </w:t>
      </w:r>
      <w:r>
        <w:t>del</w:t>
      </w:r>
      <w:r>
        <w:rPr>
          <w:spacing w:val="-3"/>
        </w:rPr>
        <w:t xml:space="preserve"> </w:t>
      </w:r>
      <w:r>
        <w:t>Estado</w:t>
      </w:r>
      <w:r>
        <w:rPr>
          <w:spacing w:val="-4"/>
        </w:rPr>
        <w:t xml:space="preserve"> </w:t>
      </w:r>
      <w:r>
        <w:t>para</w:t>
      </w:r>
      <w:r>
        <w:rPr>
          <w:spacing w:val="-3"/>
        </w:rPr>
        <w:t xml:space="preserve"> </w:t>
      </w:r>
      <w:r>
        <w:t>que</w:t>
      </w:r>
      <w:r>
        <w:rPr>
          <w:spacing w:val="-3"/>
        </w:rPr>
        <w:t xml:space="preserve"> </w:t>
      </w:r>
      <w:r>
        <w:t>rinda</w:t>
      </w:r>
      <w:r>
        <w:rPr>
          <w:spacing w:val="-3"/>
        </w:rPr>
        <w:t xml:space="preserve"> </w:t>
      </w:r>
      <w:r>
        <w:t>el</w:t>
      </w:r>
      <w:r>
        <w:rPr>
          <w:spacing w:val="-3"/>
        </w:rPr>
        <w:t xml:space="preserve"> </w:t>
      </w:r>
      <w:r>
        <w:t xml:space="preserve">informe; IX.- Uso de la palabra por el </w:t>
      </w:r>
      <w:proofErr w:type="gramStart"/>
      <w:r>
        <w:t>Presidente</w:t>
      </w:r>
      <w:proofErr w:type="gramEnd"/>
      <w:r>
        <w:t xml:space="preserve"> de la Legislatura;</w:t>
      </w:r>
    </w:p>
    <w:p w:rsidR="00CE6F50" w:rsidRDefault="002B1D46">
      <w:pPr>
        <w:pStyle w:val="Textoindependiente"/>
        <w:spacing w:line="482" w:lineRule="auto"/>
        <w:ind w:right="7039"/>
      </w:pPr>
      <w:r>
        <w:t>X.-</w:t>
      </w:r>
      <w:r>
        <w:rPr>
          <w:spacing w:val="-7"/>
        </w:rPr>
        <w:t xml:space="preserve"> </w:t>
      </w:r>
      <w:r>
        <w:t>Himno</w:t>
      </w:r>
      <w:r>
        <w:rPr>
          <w:spacing w:val="-6"/>
        </w:rPr>
        <w:t xml:space="preserve"> </w:t>
      </w:r>
      <w:r>
        <w:t>al</w:t>
      </w:r>
      <w:r>
        <w:rPr>
          <w:spacing w:val="-7"/>
        </w:rPr>
        <w:t xml:space="preserve"> </w:t>
      </w:r>
      <w:r>
        <w:t>Estado</w:t>
      </w:r>
      <w:r>
        <w:rPr>
          <w:spacing w:val="-6"/>
        </w:rPr>
        <w:t xml:space="preserve"> </w:t>
      </w:r>
      <w:r>
        <w:t>de</w:t>
      </w:r>
      <w:r>
        <w:rPr>
          <w:spacing w:val="-10"/>
        </w:rPr>
        <w:t xml:space="preserve"> </w:t>
      </w:r>
      <w:r>
        <w:t>México; XI.- Clausura de la sesión.</w:t>
      </w:r>
    </w:p>
    <w:p w:rsidR="00CE6F50" w:rsidRDefault="002B1D46">
      <w:pPr>
        <w:pStyle w:val="Textoindependiente"/>
        <w:ind w:right="148"/>
        <w:jc w:val="both"/>
      </w:pPr>
      <w:r>
        <w:rPr>
          <w:b/>
        </w:rPr>
        <w:t xml:space="preserve">Artículo 137.- </w:t>
      </w:r>
      <w:r>
        <w:t xml:space="preserve">Al entrar y salir del salón de sesiones el Gobernador y el </w:t>
      </w:r>
      <w:proofErr w:type="gramStart"/>
      <w:r>
        <w:t>Presidente</w:t>
      </w:r>
      <w:proofErr w:type="gramEnd"/>
      <w:r>
        <w:t xml:space="preserve"> del Tribunal Superior de Justicia del Estad</w:t>
      </w:r>
      <w:r>
        <w:t>o, se pondrán de pie los miembros de la Legislatura, a excepción de su Presidente, quien sólo lo hará cuando hayan llegado al lugar que deban ocupar.</w:t>
      </w:r>
    </w:p>
    <w:p w:rsidR="00CE6F50" w:rsidRDefault="002B1D46">
      <w:pPr>
        <w:pStyle w:val="Textoindependiente"/>
        <w:spacing w:before="231"/>
        <w:ind w:right="147"/>
        <w:jc w:val="both"/>
      </w:pPr>
      <w:r>
        <w:rPr>
          <w:b/>
        </w:rPr>
        <w:t xml:space="preserve">Artículo 138.- </w:t>
      </w:r>
      <w:r>
        <w:t>Las demás sesiones solemnes y las especiales que acuerde la Asamblea, se sujetarán al proto</w:t>
      </w:r>
      <w:r>
        <w:t>colo que previamente se determine en el respectivo orden del día.</w:t>
      </w:r>
    </w:p>
    <w:p w:rsidR="00CE6F50" w:rsidRDefault="002B1D46">
      <w:pPr>
        <w:pStyle w:val="Textoindependiente"/>
        <w:spacing w:before="234"/>
        <w:ind w:right="146"/>
        <w:jc w:val="both"/>
      </w:pPr>
      <w:r>
        <w:rPr>
          <w:b/>
        </w:rPr>
        <w:t xml:space="preserve">Artículo 139.- </w:t>
      </w:r>
      <w:r>
        <w:t>La comparecencia de los servidores públicos del Poder Ejecutivo, de los magistrados del Tribunal Superior de Justicia, de los titulares de los Organismos Autónomos y de los in</w:t>
      </w:r>
      <w:r>
        <w:t>tegrantes de los ayuntamientos de los municipios de la entidad, se llevará a cabo, bajo protesta de decir la verdad, conforme a las siguientes reglas:</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pPr>
      <w:r>
        <w:t>I.-</w:t>
      </w:r>
      <w:r>
        <w:rPr>
          <w:spacing w:val="-9"/>
        </w:rPr>
        <w:t xml:space="preserve"> </w:t>
      </w:r>
      <w:r>
        <w:t>Para</w:t>
      </w:r>
      <w:r>
        <w:rPr>
          <w:spacing w:val="-7"/>
        </w:rPr>
        <w:t xml:space="preserve"> </w:t>
      </w:r>
      <w:r>
        <w:t>su</w:t>
      </w:r>
      <w:r>
        <w:rPr>
          <w:spacing w:val="-8"/>
        </w:rPr>
        <w:t xml:space="preserve"> </w:t>
      </w:r>
      <w:r>
        <w:t>recepción</w:t>
      </w:r>
      <w:r>
        <w:rPr>
          <w:spacing w:val="-6"/>
        </w:rPr>
        <w:t xml:space="preserve"> </w:t>
      </w:r>
      <w:r>
        <w:t>se</w:t>
      </w:r>
      <w:r>
        <w:rPr>
          <w:spacing w:val="-6"/>
        </w:rPr>
        <w:t xml:space="preserve"> </w:t>
      </w:r>
      <w:r>
        <w:t>designarán</w:t>
      </w:r>
      <w:r>
        <w:rPr>
          <w:spacing w:val="-7"/>
        </w:rPr>
        <w:t xml:space="preserve"> </w:t>
      </w:r>
      <w:r>
        <w:t>comisiones</w:t>
      </w:r>
      <w:r>
        <w:rPr>
          <w:spacing w:val="-6"/>
        </w:rPr>
        <w:t xml:space="preserve"> </w:t>
      </w:r>
      <w:r>
        <w:rPr>
          <w:spacing w:val="-2"/>
        </w:rPr>
        <w:t>protocolarias;</w:t>
      </w:r>
    </w:p>
    <w:p w:rsidR="00CE6F50" w:rsidRDefault="00CE6F50">
      <w:pPr>
        <w:pStyle w:val="Textoindependiente"/>
        <w:spacing w:before="1"/>
        <w:ind w:left="0"/>
      </w:pPr>
    </w:p>
    <w:p w:rsidR="00CE6F50" w:rsidRDefault="002B1D46">
      <w:pPr>
        <w:pStyle w:val="Textoindependiente"/>
      </w:pPr>
      <w:r>
        <w:t>II.-</w:t>
      </w:r>
      <w:r>
        <w:rPr>
          <w:spacing w:val="-6"/>
        </w:rPr>
        <w:t xml:space="preserve"> </w:t>
      </w:r>
      <w:r>
        <w:t>El</w:t>
      </w:r>
      <w:r>
        <w:rPr>
          <w:spacing w:val="-5"/>
        </w:rPr>
        <w:t xml:space="preserve"> </w:t>
      </w:r>
      <w:r>
        <w:t>compareciente</w:t>
      </w:r>
      <w:r>
        <w:rPr>
          <w:spacing w:val="-6"/>
        </w:rPr>
        <w:t xml:space="preserve"> </w:t>
      </w:r>
      <w:r>
        <w:t>o</w:t>
      </w:r>
      <w:r>
        <w:t>cupará</w:t>
      </w:r>
      <w:r>
        <w:rPr>
          <w:spacing w:val="-5"/>
        </w:rPr>
        <w:t xml:space="preserve"> </w:t>
      </w:r>
      <w:r>
        <w:t>el</w:t>
      </w:r>
      <w:r>
        <w:rPr>
          <w:spacing w:val="-6"/>
        </w:rPr>
        <w:t xml:space="preserve"> </w:t>
      </w:r>
      <w:r>
        <w:t>lugar</w:t>
      </w:r>
      <w:r>
        <w:rPr>
          <w:spacing w:val="-5"/>
        </w:rPr>
        <w:t xml:space="preserve"> </w:t>
      </w:r>
      <w:r>
        <w:t>que</w:t>
      </w:r>
      <w:r>
        <w:rPr>
          <w:spacing w:val="-6"/>
        </w:rPr>
        <w:t xml:space="preserve"> </w:t>
      </w:r>
      <w:r>
        <w:t>al</w:t>
      </w:r>
      <w:r>
        <w:rPr>
          <w:spacing w:val="-5"/>
        </w:rPr>
        <w:t xml:space="preserve"> </w:t>
      </w:r>
      <w:r>
        <w:t>efecto</w:t>
      </w:r>
      <w:r>
        <w:rPr>
          <w:spacing w:val="-5"/>
        </w:rPr>
        <w:t xml:space="preserve"> </w:t>
      </w:r>
      <w:r>
        <w:t>le</w:t>
      </w:r>
      <w:r>
        <w:rPr>
          <w:spacing w:val="-6"/>
        </w:rPr>
        <w:t xml:space="preserve"> </w:t>
      </w:r>
      <w:r>
        <w:t>hubiere</w:t>
      </w:r>
      <w:r>
        <w:rPr>
          <w:spacing w:val="-5"/>
        </w:rPr>
        <w:t xml:space="preserve"> </w:t>
      </w:r>
      <w:r>
        <w:t>sido</w:t>
      </w:r>
      <w:r>
        <w:rPr>
          <w:spacing w:val="-5"/>
        </w:rPr>
        <w:t xml:space="preserve"> </w:t>
      </w:r>
      <w:r>
        <w:rPr>
          <w:spacing w:val="-2"/>
        </w:rPr>
        <w:t>asignado;</w:t>
      </w:r>
    </w:p>
    <w:p w:rsidR="00CE6F50" w:rsidRDefault="002B1D46">
      <w:pPr>
        <w:pStyle w:val="Textoindependiente"/>
        <w:spacing w:before="233"/>
        <w:ind w:right="147"/>
        <w:jc w:val="both"/>
      </w:pPr>
      <w:r>
        <w:t xml:space="preserve">III.- El Presidente de la Legislatura o de la Comisión correspondiente, protestará al compareciente, posteriormente le concederá el uso de la palabra para </w:t>
      </w:r>
      <w:proofErr w:type="gramStart"/>
      <w:r>
        <w:t>que</w:t>
      </w:r>
      <w:proofErr w:type="gramEnd"/>
      <w:r>
        <w:t xml:space="preserve"> en la tribuna, o desde su lugar, lleve a</w:t>
      </w:r>
      <w:r>
        <w:rPr>
          <w:spacing w:val="40"/>
        </w:rPr>
        <w:t xml:space="preserve"> </w:t>
      </w:r>
      <w:r>
        <w:t>cabo la exposición general del asunto o asuntos que motiven su comparecencia;</w:t>
      </w:r>
    </w:p>
    <w:p w:rsidR="00CE6F50" w:rsidRDefault="00CE6F50">
      <w:pPr>
        <w:pStyle w:val="Textoindependiente"/>
        <w:spacing w:before="2"/>
        <w:ind w:left="0"/>
      </w:pPr>
    </w:p>
    <w:p w:rsidR="00CE6F50" w:rsidRDefault="002B1D46">
      <w:pPr>
        <w:pStyle w:val="Textoindependiente"/>
        <w:ind w:right="146"/>
        <w:jc w:val="both"/>
      </w:pPr>
      <w:r>
        <w:t>IV.- Los coordinadores de las fracciones legislativas o los diputados designados por cada uno de</w:t>
      </w:r>
      <w:r>
        <w:rPr>
          <w:spacing w:val="40"/>
        </w:rPr>
        <w:t xml:space="preserve"> </w:t>
      </w:r>
      <w:r>
        <w:t xml:space="preserve">éstos, tendrán una intervención hasta por 10 minutos, con el propósito de formular comentarios o plantear interrogantes de orden general sobre el asunto o asuntos que dieron origen a la </w:t>
      </w:r>
      <w:r>
        <w:rPr>
          <w:spacing w:val="-2"/>
        </w:rPr>
        <w:t>comparecencia;</w:t>
      </w:r>
    </w:p>
    <w:p w:rsidR="00CE6F50" w:rsidRDefault="00CE6F50">
      <w:pPr>
        <w:pStyle w:val="Textoindependiente"/>
        <w:ind w:left="0"/>
      </w:pPr>
    </w:p>
    <w:p w:rsidR="00CE6F50" w:rsidRDefault="002B1D46">
      <w:pPr>
        <w:pStyle w:val="Textoindependiente"/>
        <w:spacing w:before="1"/>
        <w:ind w:right="148"/>
        <w:jc w:val="both"/>
      </w:pPr>
      <w:r>
        <w:t>V.- El compareciente hará uso de la palabra para refer</w:t>
      </w:r>
      <w:r>
        <w:t>irse a las cuestiones planteadas de manera general por los diputados;</w:t>
      </w:r>
    </w:p>
    <w:p w:rsidR="00CE6F50" w:rsidRDefault="002B1D46">
      <w:pPr>
        <w:pStyle w:val="Textoindependiente"/>
        <w:spacing w:before="233"/>
        <w:ind w:right="148"/>
        <w:jc w:val="both"/>
      </w:pPr>
      <w:r>
        <w:t>VI.- A continuación, se concederá el uso de la palabra hasta por 5 minutos a los diputados de cada una de las fracciones legislativas, en el número y orden previamente convenidos por los</w:t>
      </w:r>
      <w:r>
        <w:t xml:space="preserve"> </w:t>
      </w:r>
      <w:r>
        <w:rPr>
          <w:spacing w:val="-2"/>
        </w:rPr>
        <w:t>coordinadores;</w:t>
      </w:r>
    </w:p>
    <w:p w:rsidR="00CE6F50" w:rsidRDefault="00CE6F50">
      <w:pPr>
        <w:pStyle w:val="Textoindependiente"/>
        <w:spacing w:before="2"/>
        <w:ind w:left="0"/>
      </w:pPr>
    </w:p>
    <w:p w:rsidR="00CE6F50" w:rsidRDefault="002B1D46">
      <w:pPr>
        <w:pStyle w:val="Textoindependiente"/>
        <w:ind w:right="150"/>
        <w:jc w:val="both"/>
      </w:pPr>
      <w:r>
        <w:t>VII.-</w:t>
      </w:r>
      <w:r>
        <w:rPr>
          <w:spacing w:val="-3"/>
        </w:rPr>
        <w:t xml:space="preserve"> </w:t>
      </w:r>
      <w:r>
        <w:t>El</w:t>
      </w:r>
      <w:r>
        <w:rPr>
          <w:spacing w:val="-2"/>
        </w:rPr>
        <w:t xml:space="preserve"> </w:t>
      </w:r>
      <w:r>
        <w:t>servidor</w:t>
      </w:r>
      <w:r>
        <w:rPr>
          <w:spacing w:val="-2"/>
        </w:rPr>
        <w:t xml:space="preserve"> </w:t>
      </w:r>
      <w:r>
        <w:t>público</w:t>
      </w:r>
      <w:r>
        <w:rPr>
          <w:spacing w:val="-2"/>
        </w:rPr>
        <w:t xml:space="preserve"> </w:t>
      </w:r>
      <w:r>
        <w:t>contestará</w:t>
      </w:r>
      <w:r>
        <w:rPr>
          <w:spacing w:val="-3"/>
        </w:rPr>
        <w:t xml:space="preserve"> </w:t>
      </w:r>
      <w:r>
        <w:t>a</w:t>
      </w:r>
      <w:r>
        <w:rPr>
          <w:spacing w:val="-3"/>
        </w:rPr>
        <w:t xml:space="preserve"> </w:t>
      </w:r>
      <w:r>
        <w:t>las</w:t>
      </w:r>
      <w:r>
        <w:rPr>
          <w:spacing w:val="-3"/>
        </w:rPr>
        <w:t xml:space="preserve"> </w:t>
      </w:r>
      <w:r>
        <w:t>interrogantes</w:t>
      </w:r>
      <w:r>
        <w:rPr>
          <w:spacing w:val="-4"/>
        </w:rPr>
        <w:t xml:space="preserve"> </w:t>
      </w:r>
      <w:r>
        <w:t>de</w:t>
      </w:r>
      <w:r>
        <w:rPr>
          <w:spacing w:val="-3"/>
        </w:rPr>
        <w:t xml:space="preserve"> </w:t>
      </w:r>
      <w:r>
        <w:t>los</w:t>
      </w:r>
      <w:r>
        <w:rPr>
          <w:spacing w:val="-3"/>
        </w:rPr>
        <w:t xml:space="preserve"> </w:t>
      </w:r>
      <w:r>
        <w:t>diputados,</w:t>
      </w:r>
      <w:r>
        <w:rPr>
          <w:spacing w:val="-2"/>
        </w:rPr>
        <w:t xml:space="preserve"> </w:t>
      </w:r>
      <w:r>
        <w:t>pudiendo</w:t>
      </w:r>
      <w:r>
        <w:rPr>
          <w:spacing w:val="-2"/>
        </w:rPr>
        <w:t xml:space="preserve"> </w:t>
      </w:r>
      <w:r>
        <w:t>hacerlo,</w:t>
      </w:r>
      <w:r>
        <w:rPr>
          <w:spacing w:val="-2"/>
        </w:rPr>
        <w:t xml:space="preserve"> </w:t>
      </w:r>
      <w:r>
        <w:t>de</w:t>
      </w:r>
      <w:r>
        <w:rPr>
          <w:spacing w:val="-3"/>
        </w:rPr>
        <w:t xml:space="preserve"> </w:t>
      </w:r>
      <w:r>
        <w:t>manera individual o por grupos de intervenciones, según lo hayan convenido los coordinadores;</w:t>
      </w:r>
    </w:p>
    <w:p w:rsidR="00CE6F50" w:rsidRDefault="002B1D46">
      <w:pPr>
        <w:pStyle w:val="Textoindependiente"/>
        <w:spacing w:before="234"/>
        <w:ind w:right="149"/>
        <w:jc w:val="both"/>
      </w:pPr>
      <w:r>
        <w:t>VIII.- Durante su comparecencia, los servidores p</w:t>
      </w:r>
      <w:r>
        <w:t>úblicos no podrán hacer proposiciones, modificaciones o adiciones sobre las iniciativas de ley o decreto;</w:t>
      </w:r>
    </w:p>
    <w:p w:rsidR="00CE6F50" w:rsidRDefault="002B1D46">
      <w:pPr>
        <w:pStyle w:val="Textoindependiente"/>
        <w:spacing w:before="234"/>
        <w:jc w:val="both"/>
      </w:pPr>
      <w:r>
        <w:t>IX.-</w:t>
      </w:r>
      <w:r>
        <w:rPr>
          <w:spacing w:val="-7"/>
        </w:rPr>
        <w:t xml:space="preserve"> </w:t>
      </w:r>
      <w:r>
        <w:t>En</w:t>
      </w:r>
      <w:r>
        <w:rPr>
          <w:spacing w:val="-5"/>
        </w:rPr>
        <w:t xml:space="preserve"> </w:t>
      </w:r>
      <w:r>
        <w:t>ningún</w:t>
      </w:r>
      <w:r>
        <w:rPr>
          <w:spacing w:val="-6"/>
        </w:rPr>
        <w:t xml:space="preserve"> </w:t>
      </w:r>
      <w:r>
        <w:t>caso</w:t>
      </w:r>
      <w:r>
        <w:rPr>
          <w:spacing w:val="-5"/>
        </w:rPr>
        <w:t xml:space="preserve"> </w:t>
      </w:r>
      <w:r>
        <w:t>podrá</w:t>
      </w:r>
      <w:r>
        <w:rPr>
          <w:spacing w:val="-7"/>
        </w:rPr>
        <w:t xml:space="preserve"> </w:t>
      </w:r>
      <w:r>
        <w:t>establecerse</w:t>
      </w:r>
      <w:r>
        <w:rPr>
          <w:spacing w:val="-7"/>
        </w:rPr>
        <w:t xml:space="preserve"> </w:t>
      </w:r>
      <w:r>
        <w:t>diálogo</w:t>
      </w:r>
      <w:r>
        <w:rPr>
          <w:spacing w:val="-5"/>
        </w:rPr>
        <w:t xml:space="preserve"> </w:t>
      </w:r>
      <w:r>
        <w:t>personal</w:t>
      </w:r>
      <w:r>
        <w:rPr>
          <w:spacing w:val="-6"/>
        </w:rPr>
        <w:t xml:space="preserve"> </w:t>
      </w:r>
      <w:r>
        <w:t>entre</w:t>
      </w:r>
      <w:r>
        <w:rPr>
          <w:spacing w:val="-6"/>
        </w:rPr>
        <w:t xml:space="preserve"> </w:t>
      </w:r>
      <w:r>
        <w:t>el</w:t>
      </w:r>
      <w:r>
        <w:rPr>
          <w:spacing w:val="-7"/>
        </w:rPr>
        <w:t xml:space="preserve"> </w:t>
      </w:r>
      <w:r>
        <w:t>compareciente</w:t>
      </w:r>
      <w:r>
        <w:rPr>
          <w:spacing w:val="-6"/>
        </w:rPr>
        <w:t xml:space="preserve"> </w:t>
      </w:r>
      <w:r>
        <w:t>y</w:t>
      </w:r>
      <w:r>
        <w:rPr>
          <w:spacing w:val="-6"/>
        </w:rPr>
        <w:t xml:space="preserve"> </w:t>
      </w:r>
      <w:r>
        <w:t>los</w:t>
      </w:r>
      <w:r>
        <w:rPr>
          <w:spacing w:val="-7"/>
        </w:rPr>
        <w:t xml:space="preserve"> </w:t>
      </w:r>
      <w:r>
        <w:rPr>
          <w:spacing w:val="-2"/>
        </w:rPr>
        <w:t>diputados;</w:t>
      </w:r>
    </w:p>
    <w:p w:rsidR="00CE6F50" w:rsidRDefault="00CE6F50">
      <w:pPr>
        <w:pStyle w:val="Textoindependiente"/>
        <w:ind w:left="0"/>
      </w:pPr>
    </w:p>
    <w:p w:rsidR="00CE6F50" w:rsidRDefault="002B1D46">
      <w:pPr>
        <w:pStyle w:val="Textoindependiente"/>
        <w:spacing w:before="1"/>
        <w:ind w:right="148"/>
        <w:jc w:val="both"/>
      </w:pPr>
      <w:r>
        <w:t xml:space="preserve">X.- Concluida la etapa de preguntas y respuestas, el </w:t>
      </w:r>
      <w:r>
        <w:t>presidente dará por terminada la comparecencia del servidor público, instruyendo a la comisión de protocolo que se sirva acompañarle en su salida</w:t>
      </w:r>
      <w:r>
        <w:rPr>
          <w:spacing w:val="40"/>
        </w:rPr>
        <w:t xml:space="preserve"> </w:t>
      </w:r>
      <w:r>
        <w:t>del salón de sesiones.</w:t>
      </w:r>
    </w:p>
    <w:p w:rsidR="00CE6F50" w:rsidRDefault="002B1D46">
      <w:pPr>
        <w:pStyle w:val="Textoindependiente"/>
        <w:spacing w:before="234"/>
        <w:ind w:right="148"/>
        <w:jc w:val="both"/>
      </w:pPr>
      <w:r>
        <w:rPr>
          <w:b/>
        </w:rPr>
        <w:t xml:space="preserve">Artículo 140.- </w:t>
      </w:r>
      <w:r>
        <w:t xml:space="preserve">Las comisiones de protocolo serán integradas por uno de los miembros de </w:t>
      </w:r>
      <w:r>
        <w:t>la directiva y los diputados que designe el presidente.</w:t>
      </w:r>
    </w:p>
    <w:p w:rsidR="00CE6F50" w:rsidRDefault="00CE6F50">
      <w:pPr>
        <w:pStyle w:val="Textoindependiente"/>
        <w:spacing w:before="1"/>
        <w:ind w:left="0"/>
      </w:pPr>
    </w:p>
    <w:p w:rsidR="00CE6F50" w:rsidRDefault="002B1D46">
      <w:pPr>
        <w:pStyle w:val="Textoindependiente"/>
        <w:ind w:right="145"/>
        <w:jc w:val="both"/>
      </w:pPr>
      <w:r>
        <w:rPr>
          <w:b/>
        </w:rPr>
        <w:t xml:space="preserve">Artículo 141.- </w:t>
      </w:r>
      <w:r>
        <w:t xml:space="preserve">En la última sesión de cada período de sesiones, el presidente designará comisiones protocolarias para informar al Gobernador del Estado y al </w:t>
      </w:r>
      <w:proofErr w:type="gramStart"/>
      <w:r>
        <w:t>Presidente</w:t>
      </w:r>
      <w:proofErr w:type="gramEnd"/>
      <w:r>
        <w:t xml:space="preserve"> del Tribunal Superior de Justic</w:t>
      </w:r>
      <w:r>
        <w:t>ia de la clausura del período.</w:t>
      </w:r>
    </w:p>
    <w:p w:rsidR="00CE6F50" w:rsidRDefault="00CE6F50">
      <w:pPr>
        <w:pStyle w:val="Textoindependiente"/>
        <w:ind w:left="0"/>
      </w:pPr>
    </w:p>
    <w:p w:rsidR="00CE6F50" w:rsidRDefault="00CE6F50">
      <w:pPr>
        <w:pStyle w:val="Textoindependiente"/>
        <w:ind w:left="0"/>
      </w:pPr>
    </w:p>
    <w:p w:rsidR="00CE6F50" w:rsidRDefault="002B1D46">
      <w:pPr>
        <w:pStyle w:val="Textoindependiente"/>
        <w:ind w:left="5" w:right="9"/>
        <w:jc w:val="center"/>
        <w:rPr>
          <w:b/>
        </w:rPr>
      </w:pPr>
      <w:r>
        <w:rPr>
          <w:b/>
        </w:rPr>
        <w:t>CAPITULO</w:t>
      </w:r>
      <w:r>
        <w:rPr>
          <w:b/>
          <w:spacing w:val="-15"/>
        </w:rPr>
        <w:t xml:space="preserve"> </w:t>
      </w:r>
      <w:r>
        <w:rPr>
          <w:b/>
          <w:spacing w:val="-4"/>
        </w:rPr>
        <w:t>XIII</w:t>
      </w:r>
    </w:p>
    <w:p w:rsidR="00CE6F50" w:rsidRDefault="002B1D46">
      <w:pPr>
        <w:pStyle w:val="Textoindependiente"/>
        <w:spacing w:before="1"/>
        <w:ind w:left="2320" w:right="2327"/>
        <w:jc w:val="center"/>
        <w:rPr>
          <w:b/>
        </w:rPr>
      </w:pPr>
      <w:r>
        <w:rPr>
          <w:b/>
        </w:rPr>
        <w:t>DEL</w:t>
      </w:r>
      <w:r>
        <w:rPr>
          <w:b/>
          <w:spacing w:val="-8"/>
        </w:rPr>
        <w:t xml:space="preserve"> </w:t>
      </w:r>
      <w:r>
        <w:rPr>
          <w:b/>
        </w:rPr>
        <w:t>REGISTRO</w:t>
      </w:r>
      <w:r>
        <w:rPr>
          <w:b/>
          <w:spacing w:val="-7"/>
        </w:rPr>
        <w:t xml:space="preserve"> </w:t>
      </w:r>
      <w:r>
        <w:rPr>
          <w:b/>
        </w:rPr>
        <w:t>LEGISLATIVO,</w:t>
      </w:r>
      <w:r>
        <w:rPr>
          <w:b/>
          <w:spacing w:val="-9"/>
        </w:rPr>
        <w:t xml:space="preserve"> </w:t>
      </w:r>
      <w:r>
        <w:rPr>
          <w:b/>
        </w:rPr>
        <w:t>DEL</w:t>
      </w:r>
      <w:r>
        <w:rPr>
          <w:b/>
          <w:spacing w:val="-6"/>
        </w:rPr>
        <w:t xml:space="preserve"> </w:t>
      </w:r>
      <w:r>
        <w:rPr>
          <w:b/>
        </w:rPr>
        <w:t>DIARIO</w:t>
      </w:r>
      <w:r>
        <w:rPr>
          <w:b/>
          <w:spacing w:val="-9"/>
        </w:rPr>
        <w:t xml:space="preserve"> </w:t>
      </w:r>
      <w:r>
        <w:rPr>
          <w:b/>
        </w:rPr>
        <w:t>DE DEBATES Y DE LA GACETA PARLAMENTARIA</w:t>
      </w:r>
    </w:p>
    <w:p w:rsidR="00CE6F50" w:rsidRDefault="002B1D46">
      <w:pPr>
        <w:pStyle w:val="Textoindependiente"/>
        <w:spacing w:before="233"/>
        <w:ind w:right="151"/>
        <w:jc w:val="both"/>
      </w:pPr>
      <w:r>
        <w:rPr>
          <w:b/>
        </w:rPr>
        <w:t xml:space="preserve">Artículo 142.- </w:t>
      </w:r>
      <w:r>
        <w:t>Lo acontecido en las sesiones y reuniones de trabajo de los órganos de la Legislatura, será registrado fielmente.</w:t>
      </w:r>
    </w:p>
    <w:p w:rsidR="00CE6F50" w:rsidRDefault="00CE6F50">
      <w:pPr>
        <w:pStyle w:val="Textoindependiente"/>
        <w:spacing w:before="2"/>
        <w:ind w:left="0"/>
      </w:pPr>
    </w:p>
    <w:p w:rsidR="00CE6F50" w:rsidRDefault="002B1D46">
      <w:pPr>
        <w:pStyle w:val="Textoindependiente"/>
        <w:ind w:right="145"/>
        <w:jc w:val="both"/>
      </w:pPr>
      <w:r>
        <w:rPr>
          <w:b/>
        </w:rPr>
        <w:t xml:space="preserve">Artículo 143.- </w:t>
      </w:r>
      <w:r>
        <w:t>La grabación contendrá íntegra la versión del desarrollo de las reuniones, sesiones, discusiones,</w:t>
      </w:r>
      <w:r>
        <w:rPr>
          <w:spacing w:val="-2"/>
        </w:rPr>
        <w:t xml:space="preserve"> </w:t>
      </w:r>
      <w:r>
        <w:t>acuerdos</w:t>
      </w:r>
      <w:r>
        <w:rPr>
          <w:spacing w:val="-3"/>
        </w:rPr>
        <w:t xml:space="preserve"> </w:t>
      </w:r>
      <w:r>
        <w:t>y</w:t>
      </w:r>
      <w:r>
        <w:rPr>
          <w:spacing w:val="-3"/>
        </w:rPr>
        <w:t xml:space="preserve"> </w:t>
      </w:r>
      <w:r>
        <w:t>todo</w:t>
      </w:r>
      <w:r>
        <w:rPr>
          <w:spacing w:val="-3"/>
        </w:rPr>
        <w:t xml:space="preserve"> </w:t>
      </w:r>
      <w:r>
        <w:t>lo</w:t>
      </w:r>
      <w:r>
        <w:rPr>
          <w:spacing w:val="-3"/>
        </w:rPr>
        <w:t xml:space="preserve"> </w:t>
      </w:r>
      <w:r>
        <w:t>tratado</w:t>
      </w:r>
      <w:r>
        <w:rPr>
          <w:spacing w:val="-2"/>
        </w:rPr>
        <w:t xml:space="preserve"> </w:t>
      </w:r>
      <w:r>
        <w:t>en</w:t>
      </w:r>
      <w:r>
        <w:rPr>
          <w:spacing w:val="-3"/>
        </w:rPr>
        <w:t xml:space="preserve"> </w:t>
      </w:r>
      <w:r>
        <w:t>las</w:t>
      </w:r>
      <w:r>
        <w:rPr>
          <w:spacing w:val="-3"/>
        </w:rPr>
        <w:t xml:space="preserve"> </w:t>
      </w:r>
      <w:r>
        <w:t>mismas.</w:t>
      </w:r>
      <w:r>
        <w:rPr>
          <w:spacing w:val="-2"/>
        </w:rPr>
        <w:t xml:space="preserve"> </w:t>
      </w:r>
      <w:r>
        <w:t>Las</w:t>
      </w:r>
      <w:r>
        <w:rPr>
          <w:spacing w:val="-3"/>
        </w:rPr>
        <w:t xml:space="preserve"> </w:t>
      </w:r>
      <w:r>
        <w:t>cintas</w:t>
      </w:r>
      <w:r>
        <w:rPr>
          <w:spacing w:val="-3"/>
        </w:rPr>
        <w:t xml:space="preserve"> </w:t>
      </w:r>
      <w:r>
        <w:t>que</w:t>
      </w:r>
      <w:r>
        <w:rPr>
          <w:spacing w:val="-3"/>
        </w:rPr>
        <w:t xml:space="preserve"> </w:t>
      </w:r>
      <w:r>
        <w:t>se</w:t>
      </w:r>
      <w:r>
        <w:rPr>
          <w:spacing w:val="-1"/>
        </w:rPr>
        <w:t xml:space="preserve"> </w:t>
      </w:r>
      <w:r>
        <w:t>utilicen,</w:t>
      </w:r>
      <w:r>
        <w:rPr>
          <w:spacing w:val="-1"/>
        </w:rPr>
        <w:t xml:space="preserve"> </w:t>
      </w:r>
      <w:r>
        <w:t>una</w:t>
      </w:r>
      <w:r>
        <w:rPr>
          <w:spacing w:val="-3"/>
        </w:rPr>
        <w:t xml:space="preserve"> </w:t>
      </w:r>
      <w:r>
        <w:t>vez</w:t>
      </w:r>
      <w:r>
        <w:rPr>
          <w:spacing w:val="-3"/>
        </w:rPr>
        <w:t xml:space="preserve"> </w:t>
      </w:r>
      <w:r>
        <w:t>realizada</w:t>
      </w:r>
      <w:r>
        <w:rPr>
          <w:spacing w:val="-3"/>
        </w:rPr>
        <w:t xml:space="preserve"> </w:t>
      </w:r>
      <w:r>
        <w:t>la traducción correspondiente, deberán quedar registrad</w:t>
      </w:r>
      <w:r>
        <w:t>as con clave, datos de clasificación y codificación para su resguardo en el registro legislativo.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8"/>
        <w:jc w:val="both"/>
      </w:pPr>
      <w:r>
        <w:lastRenderedPageBreak/>
        <w:t>Los</w:t>
      </w:r>
      <w:r>
        <w:rPr>
          <w:spacing w:val="-1"/>
        </w:rPr>
        <w:t xml:space="preserve"> </w:t>
      </w:r>
      <w:r>
        <w:t>diputados</w:t>
      </w:r>
      <w:r>
        <w:rPr>
          <w:spacing w:val="-1"/>
        </w:rPr>
        <w:t xml:space="preserve"> </w:t>
      </w:r>
      <w:r>
        <w:t>podrán hacer consultas</w:t>
      </w:r>
      <w:r>
        <w:rPr>
          <w:spacing w:val="-1"/>
        </w:rPr>
        <w:t xml:space="preserve"> </w:t>
      </w:r>
      <w:r>
        <w:t>en el registro legislativo y obtener las</w:t>
      </w:r>
      <w:r>
        <w:rPr>
          <w:spacing w:val="-1"/>
        </w:rPr>
        <w:t xml:space="preserve"> </w:t>
      </w:r>
      <w:r>
        <w:t>copias</w:t>
      </w:r>
      <w:r>
        <w:rPr>
          <w:spacing w:val="-1"/>
        </w:rPr>
        <w:t xml:space="preserve"> </w:t>
      </w:r>
      <w:r>
        <w:t>que</w:t>
      </w:r>
      <w:r>
        <w:rPr>
          <w:spacing w:val="-1"/>
        </w:rPr>
        <w:t xml:space="preserve"> </w:t>
      </w:r>
      <w:r>
        <w:t>requieran por conducto de la secretaría.</w:t>
      </w:r>
    </w:p>
    <w:p w:rsidR="00CE6F50" w:rsidRDefault="00CE6F50">
      <w:pPr>
        <w:pStyle w:val="Textoindependiente"/>
        <w:spacing w:before="1"/>
        <w:ind w:left="0"/>
      </w:pPr>
    </w:p>
    <w:p w:rsidR="00CE6F50" w:rsidRDefault="002B1D46">
      <w:pPr>
        <w:pStyle w:val="Textoindependiente"/>
        <w:ind w:right="147"/>
        <w:jc w:val="both"/>
      </w:pPr>
      <w:r>
        <w:rPr>
          <w:b/>
        </w:rPr>
        <w:t xml:space="preserve">Artículo </w:t>
      </w:r>
      <w:r>
        <w:rPr>
          <w:b/>
        </w:rPr>
        <w:t xml:space="preserve">144.- </w:t>
      </w:r>
      <w:r>
        <w:t>La Legislatura contará con un órgano oficial de difusión denominado "Diario de Debates" en el que se publicarán las fechas y lugares de las sesiones públicas, insertando en el mismo, el sumario respectivo, nombre de quien presida, así como la versión</w:t>
      </w:r>
      <w:r>
        <w:t xml:space="preserve"> mecanográfica del desarrollo de las sesiones y discusiones, y el contenido de los documentos a los que se hubiese dado lectura. No se publicarán en este instrumento, lo relacionado con las sesiones reservadas, ni las expresiones ofensivas cuando quien las</w:t>
      </w:r>
      <w:r>
        <w:t xml:space="preserve"> profiera solicite que sean omitidas.</w:t>
      </w:r>
    </w:p>
    <w:p w:rsidR="00CE6F50" w:rsidRDefault="002B1D46">
      <w:pPr>
        <w:pStyle w:val="Textoindependiente"/>
        <w:spacing w:before="233"/>
        <w:ind w:right="149"/>
        <w:jc w:val="both"/>
      </w:pPr>
      <w:r>
        <w:rPr>
          <w:b/>
        </w:rPr>
        <w:t xml:space="preserve">Artículo 145.- </w:t>
      </w:r>
      <w:r>
        <w:t>El contenido de "Diario de Debates", deberá ser recopilado para su publicación oficial al término de cada período ordinario, debiendo editarse en un plazo no mayor de seis meses.</w:t>
      </w:r>
    </w:p>
    <w:p w:rsidR="00CE6F50" w:rsidRDefault="00CE6F50">
      <w:pPr>
        <w:pStyle w:val="Textoindependiente"/>
        <w:spacing w:before="2"/>
        <w:ind w:left="0"/>
      </w:pPr>
    </w:p>
    <w:p w:rsidR="00CE6F50" w:rsidRDefault="002B1D46">
      <w:pPr>
        <w:pStyle w:val="Textoindependiente"/>
        <w:ind w:right="145"/>
        <w:jc w:val="both"/>
      </w:pPr>
      <w:r>
        <w:rPr>
          <w:b/>
        </w:rPr>
        <w:t>Artículo</w:t>
      </w:r>
      <w:r>
        <w:rPr>
          <w:b/>
          <w:spacing w:val="-3"/>
        </w:rPr>
        <w:t xml:space="preserve"> </w:t>
      </w:r>
      <w:r>
        <w:rPr>
          <w:b/>
        </w:rPr>
        <w:t>146.-</w:t>
      </w:r>
      <w:r>
        <w:rPr>
          <w:b/>
          <w:spacing w:val="-6"/>
        </w:rPr>
        <w:t xml:space="preserve"> </w:t>
      </w:r>
      <w:r>
        <w:t>La</w:t>
      </w:r>
      <w:r>
        <w:rPr>
          <w:spacing w:val="-3"/>
        </w:rPr>
        <w:t xml:space="preserve"> </w:t>
      </w:r>
      <w:r>
        <w:t>Junta</w:t>
      </w:r>
      <w:r>
        <w:rPr>
          <w:spacing w:val="-1"/>
        </w:rPr>
        <w:t xml:space="preserve"> </w:t>
      </w:r>
      <w:r>
        <w:t>de</w:t>
      </w:r>
      <w:r>
        <w:rPr>
          <w:spacing w:val="-3"/>
        </w:rPr>
        <w:t xml:space="preserve"> </w:t>
      </w:r>
      <w:r>
        <w:t>Coordinación</w:t>
      </w:r>
      <w:r>
        <w:rPr>
          <w:spacing w:val="-2"/>
        </w:rPr>
        <w:t xml:space="preserve"> </w:t>
      </w:r>
      <w:r>
        <w:t>Política</w:t>
      </w:r>
      <w:r>
        <w:rPr>
          <w:spacing w:val="-4"/>
        </w:rPr>
        <w:t xml:space="preserve"> </w:t>
      </w:r>
      <w:r>
        <w:t>dará</w:t>
      </w:r>
      <w:r>
        <w:rPr>
          <w:spacing w:val="-3"/>
        </w:rPr>
        <w:t xml:space="preserve"> </w:t>
      </w:r>
      <w:r>
        <w:t>la</w:t>
      </w:r>
      <w:r>
        <w:rPr>
          <w:spacing w:val="-3"/>
        </w:rPr>
        <w:t xml:space="preserve"> </w:t>
      </w:r>
      <w:r>
        <w:t>difusión</w:t>
      </w:r>
      <w:r>
        <w:rPr>
          <w:spacing w:val="-2"/>
        </w:rPr>
        <w:t xml:space="preserve"> </w:t>
      </w:r>
      <w:r>
        <w:t>necesaria</w:t>
      </w:r>
      <w:r>
        <w:rPr>
          <w:spacing w:val="-3"/>
        </w:rPr>
        <w:t xml:space="preserve"> </w:t>
      </w:r>
      <w:r>
        <w:t>al</w:t>
      </w:r>
      <w:r>
        <w:rPr>
          <w:spacing w:val="-3"/>
        </w:rPr>
        <w:t xml:space="preserve"> </w:t>
      </w:r>
      <w:r>
        <w:t>“Diario</w:t>
      </w:r>
      <w:r>
        <w:rPr>
          <w:spacing w:val="-2"/>
        </w:rPr>
        <w:t xml:space="preserve"> </w:t>
      </w:r>
      <w:r>
        <w:t>de</w:t>
      </w:r>
      <w:r>
        <w:rPr>
          <w:spacing w:val="-3"/>
        </w:rPr>
        <w:t xml:space="preserve"> </w:t>
      </w:r>
      <w:r>
        <w:t>Debates”</w:t>
      </w:r>
      <w:r>
        <w:rPr>
          <w:spacing w:val="-1"/>
        </w:rPr>
        <w:t xml:space="preserve"> </w:t>
      </w:r>
      <w:r>
        <w:t>y</w:t>
      </w:r>
      <w:r>
        <w:rPr>
          <w:spacing w:val="-3"/>
        </w:rPr>
        <w:t xml:space="preserve"> </w:t>
      </w:r>
      <w:r>
        <w:t>a la “Gaceta Parlamentaria”, disponiendo al efecto su distribución en medio impreso o digitalizado, debiendo conservar ejemplares para la Biblioteca del Poder Legislativo. Los diputados recibirán un ejemplar impreso o digitalizado de la Gaceta Parlamentari</w:t>
      </w:r>
      <w:r>
        <w:t>a, cuando menos, previamente a cada sesión de la Legislatura o de la Diputación Permanente.</w:t>
      </w:r>
    </w:p>
    <w:p w:rsidR="00CE6F50" w:rsidRDefault="00CE6F50">
      <w:pPr>
        <w:pStyle w:val="Textoindependiente"/>
        <w:ind w:left="0"/>
      </w:pPr>
    </w:p>
    <w:p w:rsidR="00CE6F50" w:rsidRDefault="002B1D46">
      <w:pPr>
        <w:pStyle w:val="Textoindependiente"/>
        <w:jc w:val="both"/>
      </w:pPr>
      <w:r>
        <w:rPr>
          <w:b/>
        </w:rPr>
        <w:t>Artículo</w:t>
      </w:r>
      <w:r>
        <w:rPr>
          <w:b/>
          <w:spacing w:val="14"/>
        </w:rPr>
        <w:t xml:space="preserve"> </w:t>
      </w:r>
      <w:r>
        <w:rPr>
          <w:b/>
        </w:rPr>
        <w:t>147.-</w:t>
      </w:r>
      <w:r>
        <w:rPr>
          <w:b/>
          <w:spacing w:val="15"/>
        </w:rPr>
        <w:t xml:space="preserve"> </w:t>
      </w:r>
      <w:r>
        <w:t>Las</w:t>
      </w:r>
      <w:r>
        <w:rPr>
          <w:spacing w:val="15"/>
        </w:rPr>
        <w:t xml:space="preserve"> </w:t>
      </w:r>
      <w:r>
        <w:t>características</w:t>
      </w:r>
      <w:r>
        <w:rPr>
          <w:spacing w:val="15"/>
        </w:rPr>
        <w:t xml:space="preserve"> </w:t>
      </w:r>
      <w:r>
        <w:t>y</w:t>
      </w:r>
      <w:r>
        <w:rPr>
          <w:spacing w:val="16"/>
        </w:rPr>
        <w:t xml:space="preserve"> </w:t>
      </w:r>
      <w:r>
        <w:t>formas</w:t>
      </w:r>
      <w:r>
        <w:rPr>
          <w:spacing w:val="16"/>
        </w:rPr>
        <w:t xml:space="preserve"> </w:t>
      </w:r>
      <w:r>
        <w:t>del</w:t>
      </w:r>
      <w:r>
        <w:rPr>
          <w:spacing w:val="13"/>
        </w:rPr>
        <w:t xml:space="preserve"> </w:t>
      </w:r>
      <w:r>
        <w:t>“Diario</w:t>
      </w:r>
      <w:r>
        <w:rPr>
          <w:spacing w:val="17"/>
        </w:rPr>
        <w:t xml:space="preserve"> </w:t>
      </w:r>
      <w:r>
        <w:t>de</w:t>
      </w:r>
      <w:r>
        <w:rPr>
          <w:spacing w:val="15"/>
        </w:rPr>
        <w:t xml:space="preserve"> </w:t>
      </w:r>
      <w:r>
        <w:t>Debates”</w:t>
      </w:r>
      <w:r>
        <w:rPr>
          <w:spacing w:val="15"/>
        </w:rPr>
        <w:t xml:space="preserve"> </w:t>
      </w:r>
      <w:r>
        <w:t>y</w:t>
      </w:r>
      <w:r>
        <w:rPr>
          <w:spacing w:val="16"/>
        </w:rPr>
        <w:t xml:space="preserve"> </w:t>
      </w:r>
      <w:r>
        <w:t>de</w:t>
      </w:r>
      <w:r>
        <w:rPr>
          <w:spacing w:val="18"/>
        </w:rPr>
        <w:t xml:space="preserve"> </w:t>
      </w:r>
      <w:r>
        <w:t>la</w:t>
      </w:r>
      <w:r>
        <w:rPr>
          <w:spacing w:val="16"/>
        </w:rPr>
        <w:t xml:space="preserve"> </w:t>
      </w:r>
      <w:r>
        <w:t>“Gaceta</w:t>
      </w:r>
      <w:r>
        <w:rPr>
          <w:spacing w:val="15"/>
        </w:rPr>
        <w:t xml:space="preserve"> </w:t>
      </w:r>
      <w:r>
        <w:rPr>
          <w:spacing w:val="-2"/>
        </w:rPr>
        <w:t>Parlamentaria”,</w:t>
      </w:r>
    </w:p>
    <w:p w:rsidR="00CE6F50" w:rsidRDefault="002B1D46">
      <w:pPr>
        <w:pStyle w:val="Textoindependiente"/>
        <w:spacing w:before="1"/>
        <w:jc w:val="both"/>
      </w:pPr>
      <w:r>
        <w:t>serán</w:t>
      </w:r>
      <w:r>
        <w:rPr>
          <w:spacing w:val="-6"/>
        </w:rPr>
        <w:t xml:space="preserve"> </w:t>
      </w:r>
      <w:r>
        <w:t>fijadas</w:t>
      </w:r>
      <w:r>
        <w:rPr>
          <w:spacing w:val="-7"/>
        </w:rPr>
        <w:t xml:space="preserve"> </w:t>
      </w:r>
      <w:r>
        <w:t>por</w:t>
      </w:r>
      <w:r>
        <w:rPr>
          <w:spacing w:val="-5"/>
        </w:rPr>
        <w:t xml:space="preserve"> </w:t>
      </w:r>
      <w:r>
        <w:t>el</w:t>
      </w:r>
      <w:r>
        <w:rPr>
          <w:spacing w:val="-5"/>
        </w:rPr>
        <w:t xml:space="preserve"> </w:t>
      </w:r>
      <w:proofErr w:type="gramStart"/>
      <w:r>
        <w:t>Presidente</w:t>
      </w:r>
      <w:proofErr w:type="gramEnd"/>
      <w:r>
        <w:rPr>
          <w:spacing w:val="-6"/>
        </w:rPr>
        <w:t xml:space="preserve"> </w:t>
      </w:r>
      <w:r>
        <w:t>de</w:t>
      </w:r>
      <w:r>
        <w:rPr>
          <w:spacing w:val="-6"/>
        </w:rPr>
        <w:t xml:space="preserve"> </w:t>
      </w:r>
      <w:r>
        <w:t>la</w:t>
      </w:r>
      <w:r>
        <w:rPr>
          <w:spacing w:val="-5"/>
        </w:rPr>
        <w:t xml:space="preserve"> </w:t>
      </w:r>
      <w:r>
        <w:t>Junta</w:t>
      </w:r>
      <w:r>
        <w:rPr>
          <w:spacing w:val="-6"/>
        </w:rPr>
        <w:t xml:space="preserve"> </w:t>
      </w:r>
      <w:r>
        <w:t>de</w:t>
      </w:r>
      <w:r>
        <w:rPr>
          <w:spacing w:val="-6"/>
        </w:rPr>
        <w:t xml:space="preserve"> </w:t>
      </w:r>
      <w:r>
        <w:t>Coordinación</w:t>
      </w:r>
      <w:r>
        <w:rPr>
          <w:spacing w:val="-5"/>
        </w:rPr>
        <w:t xml:space="preserve"> </w:t>
      </w:r>
      <w:r>
        <w:rPr>
          <w:spacing w:val="-2"/>
        </w:rPr>
        <w:t>Política.</w:t>
      </w:r>
    </w:p>
    <w:p w:rsidR="00CE6F50" w:rsidRDefault="002B1D46">
      <w:pPr>
        <w:pStyle w:val="Textoindependiente"/>
        <w:spacing w:before="233"/>
        <w:ind w:right="146"/>
        <w:jc w:val="both"/>
      </w:pPr>
      <w:r>
        <w:rPr>
          <w:b/>
        </w:rPr>
        <w:t xml:space="preserve">Artículo 147 </w:t>
      </w:r>
      <w:proofErr w:type="gramStart"/>
      <w:r>
        <w:rPr>
          <w:b/>
        </w:rPr>
        <w:t>BIS.-</w:t>
      </w:r>
      <w:proofErr w:type="gramEnd"/>
      <w:r>
        <w:rPr>
          <w:b/>
        </w:rPr>
        <w:t xml:space="preserve"> </w:t>
      </w:r>
      <w:r>
        <w:t xml:space="preserve">La Gaceta Parlamentaria es un órgano de difusión interna, podrá publicar lo </w:t>
      </w:r>
      <w:r>
        <w:rPr>
          <w:spacing w:val="-2"/>
        </w:rPr>
        <w:t>siguiente:</w:t>
      </w:r>
    </w:p>
    <w:p w:rsidR="00CE6F50" w:rsidRDefault="00CE6F50">
      <w:pPr>
        <w:pStyle w:val="Textoindependiente"/>
        <w:spacing w:before="1"/>
        <w:ind w:left="0"/>
      </w:pPr>
    </w:p>
    <w:p w:rsidR="00CE6F50" w:rsidRDefault="002B1D46">
      <w:pPr>
        <w:pStyle w:val="Prrafodelista"/>
        <w:numPr>
          <w:ilvl w:val="1"/>
          <w:numId w:val="16"/>
        </w:numPr>
        <w:tabs>
          <w:tab w:val="left" w:pos="499"/>
        </w:tabs>
        <w:ind w:left="499" w:hanging="359"/>
        <w:rPr>
          <w:sz w:val="20"/>
        </w:rPr>
      </w:pPr>
      <w:r>
        <w:rPr>
          <w:sz w:val="20"/>
        </w:rPr>
        <w:t>El</w:t>
      </w:r>
      <w:r>
        <w:rPr>
          <w:spacing w:val="-3"/>
          <w:sz w:val="20"/>
        </w:rPr>
        <w:t xml:space="preserve"> </w:t>
      </w:r>
      <w:r>
        <w:rPr>
          <w:sz w:val="20"/>
        </w:rPr>
        <w:t>acta</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sesión</w:t>
      </w:r>
      <w:r>
        <w:rPr>
          <w:spacing w:val="-3"/>
          <w:sz w:val="20"/>
        </w:rPr>
        <w:t xml:space="preserve"> </w:t>
      </w:r>
      <w:r>
        <w:rPr>
          <w:spacing w:val="-2"/>
          <w:sz w:val="20"/>
        </w:rPr>
        <w:t>anterior;</w:t>
      </w:r>
    </w:p>
    <w:p w:rsidR="00CE6F50" w:rsidRDefault="002B1D46">
      <w:pPr>
        <w:pStyle w:val="Prrafodelista"/>
        <w:numPr>
          <w:ilvl w:val="1"/>
          <w:numId w:val="16"/>
        </w:numPr>
        <w:tabs>
          <w:tab w:val="left" w:pos="499"/>
        </w:tabs>
        <w:spacing w:before="234"/>
        <w:ind w:left="499" w:hanging="359"/>
        <w:rPr>
          <w:sz w:val="20"/>
        </w:rPr>
      </w:pPr>
      <w:r>
        <w:rPr>
          <w:sz w:val="20"/>
        </w:rPr>
        <w:t>Los</w:t>
      </w:r>
      <w:r>
        <w:rPr>
          <w:spacing w:val="-6"/>
          <w:sz w:val="20"/>
        </w:rPr>
        <w:t xml:space="preserve"> </w:t>
      </w:r>
      <w:r>
        <w:rPr>
          <w:sz w:val="20"/>
        </w:rPr>
        <w:t>Acuerdos</w:t>
      </w:r>
      <w:r>
        <w:rPr>
          <w:spacing w:val="-6"/>
          <w:sz w:val="20"/>
        </w:rPr>
        <w:t xml:space="preserve"> </w:t>
      </w:r>
      <w:r>
        <w:rPr>
          <w:sz w:val="20"/>
        </w:rPr>
        <w:t>del</w:t>
      </w:r>
      <w:r>
        <w:rPr>
          <w:spacing w:val="-5"/>
          <w:sz w:val="20"/>
        </w:rPr>
        <w:t xml:space="preserve"> </w:t>
      </w:r>
      <w:r>
        <w:rPr>
          <w:sz w:val="20"/>
        </w:rPr>
        <w:t>Pleno</w:t>
      </w:r>
      <w:r>
        <w:rPr>
          <w:spacing w:val="-7"/>
          <w:sz w:val="20"/>
        </w:rPr>
        <w:t xml:space="preserve"> </w:t>
      </w:r>
      <w:r>
        <w:rPr>
          <w:sz w:val="20"/>
        </w:rPr>
        <w:t>de</w:t>
      </w:r>
      <w:r>
        <w:rPr>
          <w:spacing w:val="-6"/>
          <w:sz w:val="20"/>
        </w:rPr>
        <w:t xml:space="preserve"> </w:t>
      </w:r>
      <w:r>
        <w:rPr>
          <w:sz w:val="20"/>
        </w:rPr>
        <w:t>la</w:t>
      </w:r>
      <w:r>
        <w:rPr>
          <w:spacing w:val="-5"/>
          <w:sz w:val="20"/>
        </w:rPr>
        <w:t xml:space="preserve"> </w:t>
      </w:r>
      <w:r>
        <w:rPr>
          <w:sz w:val="20"/>
        </w:rPr>
        <w:t>Legislatura</w:t>
      </w:r>
      <w:r>
        <w:rPr>
          <w:spacing w:val="-6"/>
          <w:sz w:val="20"/>
        </w:rPr>
        <w:t xml:space="preserve"> </w:t>
      </w:r>
      <w:r>
        <w:rPr>
          <w:sz w:val="20"/>
        </w:rPr>
        <w:t>y</w:t>
      </w:r>
      <w:r>
        <w:rPr>
          <w:spacing w:val="-6"/>
          <w:sz w:val="20"/>
        </w:rPr>
        <w:t xml:space="preserve"> </w:t>
      </w:r>
      <w:r>
        <w:rPr>
          <w:sz w:val="20"/>
        </w:rPr>
        <w:t>de</w:t>
      </w:r>
      <w:r>
        <w:rPr>
          <w:spacing w:val="-5"/>
          <w:sz w:val="20"/>
        </w:rPr>
        <w:t xml:space="preserve"> </w:t>
      </w:r>
      <w:r>
        <w:rPr>
          <w:sz w:val="20"/>
        </w:rPr>
        <w:t>Comisiones</w:t>
      </w:r>
      <w:r>
        <w:rPr>
          <w:spacing w:val="-6"/>
          <w:sz w:val="20"/>
        </w:rPr>
        <w:t xml:space="preserve"> </w:t>
      </w:r>
      <w:r>
        <w:rPr>
          <w:sz w:val="20"/>
        </w:rPr>
        <w:t>y</w:t>
      </w:r>
      <w:r>
        <w:rPr>
          <w:spacing w:val="-6"/>
          <w:sz w:val="20"/>
        </w:rPr>
        <w:t xml:space="preserve"> </w:t>
      </w:r>
      <w:r>
        <w:rPr>
          <w:sz w:val="20"/>
        </w:rPr>
        <w:t>Comités,</w:t>
      </w:r>
      <w:r>
        <w:rPr>
          <w:spacing w:val="-4"/>
          <w:sz w:val="20"/>
        </w:rPr>
        <w:t xml:space="preserve"> </w:t>
      </w:r>
      <w:r>
        <w:rPr>
          <w:sz w:val="20"/>
        </w:rPr>
        <w:t>así</w:t>
      </w:r>
      <w:r>
        <w:rPr>
          <w:spacing w:val="-3"/>
          <w:sz w:val="20"/>
        </w:rPr>
        <w:t xml:space="preserve"> </w:t>
      </w:r>
      <w:r>
        <w:rPr>
          <w:sz w:val="20"/>
        </w:rPr>
        <w:t>como</w:t>
      </w:r>
      <w:r>
        <w:rPr>
          <w:spacing w:val="-5"/>
          <w:sz w:val="20"/>
        </w:rPr>
        <w:t xml:space="preserve"> </w:t>
      </w:r>
      <w:r>
        <w:rPr>
          <w:sz w:val="20"/>
        </w:rPr>
        <w:t>sus</w:t>
      </w:r>
      <w:r>
        <w:rPr>
          <w:spacing w:val="-6"/>
          <w:sz w:val="20"/>
        </w:rPr>
        <w:t xml:space="preserve"> </w:t>
      </w:r>
      <w:r>
        <w:rPr>
          <w:spacing w:val="-2"/>
          <w:sz w:val="20"/>
        </w:rPr>
        <w:t>informes;</w:t>
      </w:r>
    </w:p>
    <w:p w:rsidR="00CE6F50" w:rsidRDefault="00CE6F50">
      <w:pPr>
        <w:pStyle w:val="Textoindependiente"/>
        <w:spacing w:before="1"/>
        <w:ind w:left="0"/>
      </w:pPr>
    </w:p>
    <w:p w:rsidR="00CE6F50" w:rsidRDefault="002B1D46">
      <w:pPr>
        <w:pStyle w:val="Prrafodelista"/>
        <w:numPr>
          <w:ilvl w:val="1"/>
          <w:numId w:val="16"/>
        </w:numPr>
        <w:tabs>
          <w:tab w:val="left" w:pos="499"/>
        </w:tabs>
        <w:ind w:left="499" w:hanging="359"/>
        <w:rPr>
          <w:sz w:val="20"/>
        </w:rPr>
      </w:pPr>
      <w:r>
        <w:rPr>
          <w:sz w:val="20"/>
        </w:rPr>
        <w:t>Minutas</w:t>
      </w:r>
      <w:r>
        <w:rPr>
          <w:spacing w:val="-6"/>
          <w:sz w:val="20"/>
        </w:rPr>
        <w:t xml:space="preserve"> </w:t>
      </w:r>
      <w:r>
        <w:rPr>
          <w:sz w:val="20"/>
        </w:rPr>
        <w:t>enviadas</w:t>
      </w:r>
      <w:r>
        <w:rPr>
          <w:spacing w:val="-5"/>
          <w:sz w:val="20"/>
        </w:rPr>
        <w:t xml:space="preserve"> </w:t>
      </w:r>
      <w:r>
        <w:rPr>
          <w:sz w:val="20"/>
        </w:rPr>
        <w:t>por</w:t>
      </w:r>
      <w:r>
        <w:rPr>
          <w:spacing w:val="-5"/>
          <w:sz w:val="20"/>
        </w:rPr>
        <w:t xml:space="preserve"> </w:t>
      </w:r>
      <w:r>
        <w:rPr>
          <w:sz w:val="20"/>
        </w:rPr>
        <w:t>el</w:t>
      </w:r>
      <w:r>
        <w:rPr>
          <w:spacing w:val="-7"/>
          <w:sz w:val="20"/>
        </w:rPr>
        <w:t xml:space="preserve"> </w:t>
      </w:r>
      <w:r>
        <w:rPr>
          <w:sz w:val="20"/>
        </w:rPr>
        <w:t>H.</w:t>
      </w:r>
      <w:r>
        <w:rPr>
          <w:spacing w:val="-5"/>
          <w:sz w:val="20"/>
        </w:rPr>
        <w:t xml:space="preserve"> </w:t>
      </w:r>
      <w:r>
        <w:rPr>
          <w:sz w:val="20"/>
        </w:rPr>
        <w:t>Congreso</w:t>
      </w:r>
      <w:r>
        <w:rPr>
          <w:spacing w:val="-4"/>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Unión;</w:t>
      </w:r>
    </w:p>
    <w:p w:rsidR="00CE6F50" w:rsidRDefault="00CE6F50">
      <w:pPr>
        <w:pStyle w:val="Textoindependiente"/>
        <w:spacing w:before="1"/>
        <w:ind w:left="0"/>
      </w:pPr>
    </w:p>
    <w:p w:rsidR="00CE6F50" w:rsidRDefault="002B1D46">
      <w:pPr>
        <w:pStyle w:val="Prrafodelista"/>
        <w:numPr>
          <w:ilvl w:val="1"/>
          <w:numId w:val="16"/>
        </w:numPr>
        <w:tabs>
          <w:tab w:val="left" w:pos="499"/>
          <w:tab w:val="left" w:pos="501"/>
        </w:tabs>
        <w:ind w:right="151"/>
        <w:jc w:val="both"/>
        <w:rPr>
          <w:sz w:val="20"/>
        </w:rPr>
      </w:pPr>
      <w:r>
        <w:rPr>
          <w:sz w:val="20"/>
        </w:rPr>
        <w:t>Los puntos de acuerdo y el contenido de los asuntos que se trataron en el Pleno y en Comisiones Legislativas y Comités;</w:t>
      </w:r>
    </w:p>
    <w:p w:rsidR="00CE6F50" w:rsidRDefault="002B1D46">
      <w:pPr>
        <w:pStyle w:val="Prrafodelista"/>
        <w:numPr>
          <w:ilvl w:val="1"/>
          <w:numId w:val="16"/>
        </w:numPr>
        <w:tabs>
          <w:tab w:val="left" w:pos="499"/>
          <w:tab w:val="left" w:pos="501"/>
        </w:tabs>
        <w:spacing w:before="233"/>
        <w:ind w:right="147"/>
        <w:jc w:val="both"/>
        <w:rPr>
          <w:sz w:val="20"/>
        </w:rPr>
      </w:pPr>
      <w:r>
        <w:rPr>
          <w:sz w:val="20"/>
        </w:rPr>
        <w:t>Comunicaciones de los Poderes de la Unión, de los Poderes Ejecutivo y Judicial del Estado, de los ayun</w:t>
      </w:r>
      <w:r>
        <w:rPr>
          <w:sz w:val="20"/>
        </w:rPr>
        <w:t>tamientos, así como de las Legislaturas de los demás Estados;</w:t>
      </w:r>
    </w:p>
    <w:p w:rsidR="00CE6F50" w:rsidRDefault="00CE6F50">
      <w:pPr>
        <w:pStyle w:val="Textoindependiente"/>
        <w:spacing w:before="1"/>
        <w:ind w:left="0"/>
      </w:pPr>
    </w:p>
    <w:p w:rsidR="00CE6F50" w:rsidRDefault="002B1D46">
      <w:pPr>
        <w:pStyle w:val="Prrafodelista"/>
        <w:numPr>
          <w:ilvl w:val="1"/>
          <w:numId w:val="16"/>
        </w:numPr>
        <w:tabs>
          <w:tab w:val="left" w:pos="501"/>
        </w:tabs>
        <w:spacing w:before="1"/>
        <w:rPr>
          <w:sz w:val="20"/>
        </w:rPr>
      </w:pPr>
      <w:r>
        <w:rPr>
          <w:sz w:val="20"/>
        </w:rPr>
        <w:t>Las</w:t>
      </w:r>
      <w:r>
        <w:rPr>
          <w:spacing w:val="-5"/>
          <w:sz w:val="20"/>
        </w:rPr>
        <w:t xml:space="preserve"> </w:t>
      </w:r>
      <w:r>
        <w:rPr>
          <w:sz w:val="20"/>
        </w:rPr>
        <w:t>iniciativas</w:t>
      </w:r>
      <w:r>
        <w:rPr>
          <w:spacing w:val="-5"/>
          <w:sz w:val="20"/>
        </w:rPr>
        <w:t xml:space="preserve"> </w:t>
      </w:r>
      <w:r>
        <w:rPr>
          <w:sz w:val="20"/>
        </w:rPr>
        <w:t>de</w:t>
      </w:r>
      <w:r>
        <w:rPr>
          <w:spacing w:val="-4"/>
          <w:sz w:val="20"/>
        </w:rPr>
        <w:t xml:space="preserve"> </w:t>
      </w:r>
      <w:r>
        <w:rPr>
          <w:sz w:val="20"/>
        </w:rPr>
        <w:t>ley</w:t>
      </w:r>
      <w:r>
        <w:rPr>
          <w:spacing w:val="-5"/>
          <w:sz w:val="20"/>
        </w:rPr>
        <w:t xml:space="preserve"> </w:t>
      </w:r>
      <w:r>
        <w:rPr>
          <w:sz w:val="20"/>
        </w:rPr>
        <w:t>o</w:t>
      </w:r>
      <w:r>
        <w:rPr>
          <w:spacing w:val="-4"/>
          <w:sz w:val="20"/>
        </w:rPr>
        <w:t xml:space="preserve"> </w:t>
      </w:r>
      <w:r>
        <w:rPr>
          <w:sz w:val="20"/>
        </w:rPr>
        <w:t>decreto</w:t>
      </w:r>
      <w:r>
        <w:rPr>
          <w:spacing w:val="-3"/>
          <w:sz w:val="20"/>
        </w:rPr>
        <w:t xml:space="preserve"> </w:t>
      </w:r>
      <w:r>
        <w:rPr>
          <w:sz w:val="20"/>
        </w:rPr>
        <w:t>que</w:t>
      </w:r>
      <w:r>
        <w:rPr>
          <w:spacing w:val="-5"/>
          <w:sz w:val="20"/>
        </w:rPr>
        <w:t xml:space="preserve"> </w:t>
      </w:r>
      <w:r>
        <w:rPr>
          <w:sz w:val="20"/>
        </w:rPr>
        <w:t>se</w:t>
      </w:r>
      <w:r>
        <w:rPr>
          <w:spacing w:val="-5"/>
          <w:sz w:val="20"/>
        </w:rPr>
        <w:t xml:space="preserve"> </w:t>
      </w:r>
      <w:r>
        <w:rPr>
          <w:sz w:val="20"/>
        </w:rPr>
        <w:t>presenten</w:t>
      </w:r>
      <w:r>
        <w:rPr>
          <w:spacing w:val="-2"/>
          <w:sz w:val="20"/>
        </w:rPr>
        <w:t xml:space="preserve"> </w:t>
      </w:r>
      <w:r>
        <w:rPr>
          <w:sz w:val="20"/>
        </w:rPr>
        <w:t>a</w:t>
      </w:r>
      <w:r>
        <w:rPr>
          <w:spacing w:val="-5"/>
          <w:sz w:val="20"/>
        </w:rPr>
        <w:t xml:space="preserve"> </w:t>
      </w:r>
      <w:r>
        <w:rPr>
          <w:sz w:val="20"/>
        </w:rPr>
        <w:t>la</w:t>
      </w:r>
      <w:r>
        <w:rPr>
          <w:spacing w:val="-4"/>
          <w:sz w:val="20"/>
        </w:rPr>
        <w:t xml:space="preserve"> </w:t>
      </w:r>
      <w:r>
        <w:rPr>
          <w:spacing w:val="-2"/>
          <w:sz w:val="20"/>
        </w:rPr>
        <w:t>Legislatura;</w:t>
      </w:r>
    </w:p>
    <w:p w:rsidR="00CE6F50" w:rsidRDefault="002B1D46">
      <w:pPr>
        <w:pStyle w:val="Prrafodelista"/>
        <w:numPr>
          <w:ilvl w:val="1"/>
          <w:numId w:val="16"/>
        </w:numPr>
        <w:tabs>
          <w:tab w:val="left" w:pos="499"/>
          <w:tab w:val="left" w:pos="501"/>
        </w:tabs>
        <w:spacing w:before="233"/>
        <w:ind w:right="147"/>
        <w:jc w:val="both"/>
        <w:rPr>
          <w:sz w:val="20"/>
        </w:rPr>
      </w:pPr>
      <w:r>
        <w:rPr>
          <w:sz w:val="20"/>
        </w:rPr>
        <w:t xml:space="preserve">Los dictámenes emitidos por las comisiones y los votos particulares que sobre los mismos se </w:t>
      </w:r>
      <w:r>
        <w:rPr>
          <w:spacing w:val="-2"/>
          <w:sz w:val="20"/>
        </w:rPr>
        <w:t>presenten;</w:t>
      </w:r>
    </w:p>
    <w:p w:rsidR="00CE6F50" w:rsidRDefault="00CE6F50">
      <w:pPr>
        <w:pStyle w:val="Textoindependiente"/>
        <w:spacing w:before="2"/>
        <w:ind w:left="0"/>
      </w:pPr>
    </w:p>
    <w:p w:rsidR="00CE6F50" w:rsidRDefault="002B1D46">
      <w:pPr>
        <w:pStyle w:val="Prrafodelista"/>
        <w:numPr>
          <w:ilvl w:val="1"/>
          <w:numId w:val="16"/>
        </w:numPr>
        <w:tabs>
          <w:tab w:val="left" w:pos="499"/>
          <w:tab w:val="left" w:pos="501"/>
        </w:tabs>
        <w:ind w:right="145"/>
        <w:jc w:val="both"/>
        <w:rPr>
          <w:sz w:val="20"/>
        </w:rPr>
      </w:pPr>
      <w:r>
        <w:rPr>
          <w:sz w:val="20"/>
        </w:rPr>
        <w:t>Las proposiciones y los acuerdos de la Conferencia para la Dirección y Programación de los Trabajos Legislativos, cuando lo estimen necesario;</w:t>
      </w:r>
    </w:p>
    <w:p w:rsidR="00CE6F50" w:rsidRDefault="002B1D46">
      <w:pPr>
        <w:pStyle w:val="Prrafodelista"/>
        <w:numPr>
          <w:ilvl w:val="1"/>
          <w:numId w:val="16"/>
        </w:numPr>
        <w:tabs>
          <w:tab w:val="left" w:pos="499"/>
          <w:tab w:val="left" w:pos="501"/>
        </w:tabs>
        <w:spacing w:before="233"/>
        <w:ind w:right="150"/>
        <w:jc w:val="both"/>
        <w:rPr>
          <w:sz w:val="20"/>
        </w:rPr>
      </w:pPr>
      <w:r>
        <w:rPr>
          <w:sz w:val="20"/>
        </w:rPr>
        <w:t xml:space="preserve">Las convocatorias y el orden del día de las reuniones de las Comisiones y los Comités de la </w:t>
      </w:r>
      <w:r>
        <w:rPr>
          <w:spacing w:val="-2"/>
          <w:sz w:val="20"/>
        </w:rPr>
        <w:t>Legislatura;</w:t>
      </w:r>
    </w:p>
    <w:p w:rsidR="00CE6F50" w:rsidRDefault="00CE6F50">
      <w:pPr>
        <w:pStyle w:val="Textoindependiente"/>
        <w:spacing w:before="2"/>
        <w:ind w:left="0"/>
      </w:pPr>
    </w:p>
    <w:p w:rsidR="00CE6F50" w:rsidRDefault="002B1D46">
      <w:pPr>
        <w:pStyle w:val="Prrafodelista"/>
        <w:numPr>
          <w:ilvl w:val="1"/>
          <w:numId w:val="16"/>
        </w:numPr>
        <w:tabs>
          <w:tab w:val="left" w:pos="499"/>
          <w:tab w:val="left" w:pos="501"/>
        </w:tabs>
        <w:ind w:right="148"/>
        <w:jc w:val="both"/>
        <w:rPr>
          <w:sz w:val="20"/>
        </w:rPr>
      </w:pPr>
      <w:r>
        <w:rPr>
          <w:sz w:val="20"/>
        </w:rPr>
        <w:t xml:space="preserve">Los informes que comunique por escrito a la Legislatura el Gobernador del Estado de su salida al extranjero o su ausencia de la entidad hasta por quince días, en donde informe de las acciones </w:t>
      </w:r>
      <w:r>
        <w:rPr>
          <w:spacing w:val="-2"/>
          <w:sz w:val="20"/>
        </w:rPr>
        <w:t>realizadas;</w:t>
      </w:r>
    </w:p>
    <w:p w:rsidR="00CE6F50" w:rsidRDefault="002B1D46">
      <w:pPr>
        <w:pStyle w:val="Prrafodelista"/>
        <w:numPr>
          <w:ilvl w:val="1"/>
          <w:numId w:val="16"/>
        </w:numPr>
        <w:tabs>
          <w:tab w:val="left" w:pos="499"/>
          <w:tab w:val="left" w:pos="501"/>
        </w:tabs>
        <w:spacing w:before="234"/>
        <w:ind w:right="150"/>
        <w:jc w:val="both"/>
        <w:rPr>
          <w:sz w:val="20"/>
        </w:rPr>
      </w:pPr>
      <w:r>
        <w:rPr>
          <w:sz w:val="20"/>
        </w:rPr>
        <w:t>Los</w:t>
      </w:r>
      <w:r>
        <w:rPr>
          <w:spacing w:val="-2"/>
          <w:sz w:val="20"/>
        </w:rPr>
        <w:t xml:space="preserve"> </w:t>
      </w:r>
      <w:r>
        <w:rPr>
          <w:sz w:val="20"/>
        </w:rPr>
        <w:t>informes</w:t>
      </w:r>
      <w:r>
        <w:rPr>
          <w:spacing w:val="-3"/>
          <w:sz w:val="20"/>
        </w:rPr>
        <w:t xml:space="preserve"> </w:t>
      </w:r>
      <w:r>
        <w:rPr>
          <w:sz w:val="20"/>
        </w:rPr>
        <w:t>anuales sobre</w:t>
      </w:r>
      <w:r>
        <w:rPr>
          <w:spacing w:val="-2"/>
          <w:sz w:val="20"/>
        </w:rPr>
        <w:t xml:space="preserve"> </w:t>
      </w:r>
      <w:r>
        <w:rPr>
          <w:sz w:val="20"/>
        </w:rPr>
        <w:t>la</w:t>
      </w:r>
      <w:r>
        <w:rPr>
          <w:spacing w:val="-2"/>
          <w:sz w:val="20"/>
        </w:rPr>
        <w:t xml:space="preserve"> </w:t>
      </w:r>
      <w:r>
        <w:rPr>
          <w:sz w:val="20"/>
        </w:rPr>
        <w:t>actividad</w:t>
      </w:r>
      <w:r>
        <w:rPr>
          <w:spacing w:val="-1"/>
          <w:sz w:val="20"/>
        </w:rPr>
        <w:t xml:space="preserve"> </w:t>
      </w:r>
      <w:r>
        <w:rPr>
          <w:sz w:val="20"/>
        </w:rPr>
        <w:t>legislativa</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gestión, que</w:t>
      </w:r>
      <w:r>
        <w:rPr>
          <w:spacing w:val="-2"/>
          <w:sz w:val="20"/>
        </w:rPr>
        <w:t xml:space="preserve"> </w:t>
      </w:r>
      <w:r>
        <w:rPr>
          <w:sz w:val="20"/>
        </w:rPr>
        <w:t>presenten</w:t>
      </w:r>
      <w:r>
        <w:rPr>
          <w:spacing w:val="-2"/>
          <w:sz w:val="20"/>
        </w:rPr>
        <w:t xml:space="preserve"> </w:t>
      </w:r>
      <w:r>
        <w:rPr>
          <w:sz w:val="20"/>
        </w:rPr>
        <w:t>las</w:t>
      </w:r>
      <w:r>
        <w:rPr>
          <w:spacing w:val="-3"/>
          <w:sz w:val="20"/>
        </w:rPr>
        <w:t xml:space="preserve"> </w:t>
      </w:r>
      <w:r>
        <w:rPr>
          <w:sz w:val="20"/>
        </w:rPr>
        <w:t>y</w:t>
      </w:r>
      <w:r>
        <w:rPr>
          <w:spacing w:val="-1"/>
          <w:sz w:val="20"/>
        </w:rPr>
        <w:t xml:space="preserve"> </w:t>
      </w:r>
      <w:r>
        <w:rPr>
          <w:sz w:val="20"/>
        </w:rPr>
        <w:t>los</w:t>
      </w:r>
      <w:r>
        <w:rPr>
          <w:spacing w:val="-2"/>
          <w:sz w:val="20"/>
        </w:rPr>
        <w:t xml:space="preserve"> </w:t>
      </w:r>
      <w:r>
        <w:rPr>
          <w:sz w:val="20"/>
        </w:rPr>
        <w:t xml:space="preserve">diputados; </w:t>
      </w:r>
      <w:r>
        <w:rPr>
          <w:spacing w:val="-10"/>
          <w:sz w:val="20"/>
        </w:rPr>
        <w:t>y</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CE6F50">
      <w:pPr>
        <w:pStyle w:val="Textoindependiente"/>
        <w:spacing w:before="156"/>
        <w:ind w:left="0"/>
      </w:pPr>
    </w:p>
    <w:p w:rsidR="00CE6F50" w:rsidRDefault="002B1D46">
      <w:pPr>
        <w:pStyle w:val="Prrafodelista"/>
        <w:numPr>
          <w:ilvl w:val="1"/>
          <w:numId w:val="16"/>
        </w:numPr>
        <w:tabs>
          <w:tab w:val="left" w:pos="499"/>
        </w:tabs>
        <w:ind w:left="499" w:hanging="359"/>
        <w:jc w:val="both"/>
        <w:rPr>
          <w:sz w:val="20"/>
        </w:rPr>
      </w:pPr>
      <w:r>
        <w:rPr>
          <w:sz w:val="20"/>
        </w:rPr>
        <w:t>Los</w:t>
      </w:r>
      <w:r>
        <w:rPr>
          <w:spacing w:val="-7"/>
          <w:sz w:val="20"/>
        </w:rPr>
        <w:t xml:space="preserve"> </w:t>
      </w:r>
      <w:r>
        <w:rPr>
          <w:sz w:val="20"/>
        </w:rPr>
        <w:t>demás</w:t>
      </w:r>
      <w:r>
        <w:rPr>
          <w:spacing w:val="-6"/>
          <w:sz w:val="20"/>
        </w:rPr>
        <w:t xml:space="preserve"> </w:t>
      </w:r>
      <w:r>
        <w:rPr>
          <w:sz w:val="20"/>
        </w:rPr>
        <w:t>documentos</w:t>
      </w:r>
      <w:r>
        <w:rPr>
          <w:spacing w:val="-4"/>
          <w:sz w:val="20"/>
        </w:rPr>
        <w:t xml:space="preserve"> </w:t>
      </w:r>
      <w:r>
        <w:rPr>
          <w:sz w:val="20"/>
        </w:rPr>
        <w:t>que</w:t>
      </w:r>
      <w:r>
        <w:rPr>
          <w:spacing w:val="-7"/>
          <w:sz w:val="20"/>
        </w:rPr>
        <w:t xml:space="preserve"> </w:t>
      </w:r>
      <w:r>
        <w:rPr>
          <w:sz w:val="20"/>
        </w:rPr>
        <w:t>envíen</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Directiva</w:t>
      </w:r>
      <w:r>
        <w:rPr>
          <w:spacing w:val="-5"/>
          <w:sz w:val="20"/>
        </w:rPr>
        <w:t xml:space="preserve"> </w:t>
      </w:r>
      <w:r>
        <w:rPr>
          <w:sz w:val="20"/>
        </w:rPr>
        <w:t>de</w:t>
      </w:r>
      <w:r>
        <w:rPr>
          <w:spacing w:val="-6"/>
          <w:sz w:val="20"/>
        </w:rPr>
        <w:t xml:space="preserve"> </w:t>
      </w:r>
      <w:r>
        <w:rPr>
          <w:sz w:val="20"/>
        </w:rPr>
        <w:t>la</w:t>
      </w:r>
      <w:r>
        <w:rPr>
          <w:spacing w:val="-6"/>
          <w:sz w:val="20"/>
        </w:rPr>
        <w:t xml:space="preserve"> </w:t>
      </w:r>
      <w:r>
        <w:rPr>
          <w:sz w:val="20"/>
        </w:rPr>
        <w:t>Legislatura,</w:t>
      </w:r>
      <w:r>
        <w:rPr>
          <w:spacing w:val="-6"/>
          <w:sz w:val="20"/>
        </w:rPr>
        <w:t xml:space="preserve"> </w:t>
      </w:r>
      <w:r>
        <w:rPr>
          <w:sz w:val="20"/>
        </w:rPr>
        <w:t>cuando</w:t>
      </w:r>
      <w:r>
        <w:rPr>
          <w:spacing w:val="-5"/>
          <w:sz w:val="20"/>
        </w:rPr>
        <w:t xml:space="preserve"> </w:t>
      </w:r>
      <w:r>
        <w:rPr>
          <w:sz w:val="20"/>
        </w:rPr>
        <w:t>lo</w:t>
      </w:r>
      <w:r>
        <w:rPr>
          <w:spacing w:val="-5"/>
          <w:sz w:val="20"/>
        </w:rPr>
        <w:t xml:space="preserve"> </w:t>
      </w:r>
      <w:r>
        <w:rPr>
          <w:sz w:val="20"/>
        </w:rPr>
        <w:t>estime</w:t>
      </w:r>
      <w:r>
        <w:rPr>
          <w:spacing w:val="-7"/>
          <w:sz w:val="20"/>
        </w:rPr>
        <w:t xml:space="preserve"> </w:t>
      </w:r>
      <w:r>
        <w:rPr>
          <w:spacing w:val="-2"/>
          <w:sz w:val="20"/>
        </w:rPr>
        <w:t>necesario.</w:t>
      </w:r>
    </w:p>
    <w:p w:rsidR="00CE6F50" w:rsidRDefault="002B1D46">
      <w:pPr>
        <w:pStyle w:val="Textoindependiente"/>
        <w:spacing w:before="234"/>
        <w:ind w:left="4" w:right="9"/>
        <w:jc w:val="center"/>
        <w:rPr>
          <w:b/>
        </w:rPr>
      </w:pPr>
      <w:r>
        <w:rPr>
          <w:b/>
        </w:rPr>
        <w:t>CAPITULO</w:t>
      </w:r>
      <w:r>
        <w:rPr>
          <w:b/>
          <w:spacing w:val="-15"/>
        </w:rPr>
        <w:t xml:space="preserve"> </w:t>
      </w:r>
      <w:r>
        <w:rPr>
          <w:b/>
          <w:spacing w:val="-5"/>
        </w:rPr>
        <w:t>XIV</w:t>
      </w:r>
    </w:p>
    <w:p w:rsidR="00CE6F50" w:rsidRDefault="002B1D46">
      <w:pPr>
        <w:pStyle w:val="Textoindependiente"/>
        <w:ind w:left="2" w:right="9"/>
        <w:jc w:val="center"/>
        <w:rPr>
          <w:b/>
        </w:rPr>
      </w:pPr>
      <w:r>
        <w:rPr>
          <w:b/>
        </w:rPr>
        <w:t>DE</w:t>
      </w:r>
      <w:r>
        <w:rPr>
          <w:b/>
          <w:spacing w:val="-9"/>
        </w:rPr>
        <w:t xml:space="preserve"> </w:t>
      </w:r>
      <w:r>
        <w:rPr>
          <w:b/>
        </w:rPr>
        <w:t>LAS</w:t>
      </w:r>
      <w:r>
        <w:rPr>
          <w:b/>
          <w:spacing w:val="-7"/>
        </w:rPr>
        <w:t xml:space="preserve"> </w:t>
      </w:r>
      <w:r>
        <w:rPr>
          <w:b/>
        </w:rPr>
        <w:t>DEPENDENCIAS</w:t>
      </w:r>
      <w:r>
        <w:rPr>
          <w:b/>
          <w:spacing w:val="-8"/>
        </w:rPr>
        <w:t xml:space="preserve"> </w:t>
      </w:r>
      <w:r>
        <w:rPr>
          <w:b/>
        </w:rPr>
        <w:t>DEL</w:t>
      </w:r>
      <w:r>
        <w:rPr>
          <w:b/>
          <w:spacing w:val="-9"/>
        </w:rPr>
        <w:t xml:space="preserve"> </w:t>
      </w:r>
      <w:r>
        <w:rPr>
          <w:b/>
        </w:rPr>
        <w:t>PODER</w:t>
      </w:r>
      <w:r>
        <w:rPr>
          <w:b/>
          <w:spacing w:val="-7"/>
        </w:rPr>
        <w:t xml:space="preserve"> </w:t>
      </w:r>
      <w:r>
        <w:rPr>
          <w:b/>
          <w:spacing w:val="-2"/>
        </w:rPr>
        <w:t>LEGISLATIVO</w:t>
      </w:r>
    </w:p>
    <w:p w:rsidR="00CE6F50" w:rsidRDefault="00CE6F50">
      <w:pPr>
        <w:pStyle w:val="Textoindependiente"/>
        <w:spacing w:before="1"/>
        <w:ind w:left="0"/>
        <w:rPr>
          <w:b/>
        </w:rPr>
      </w:pPr>
    </w:p>
    <w:p w:rsidR="00CE6F50" w:rsidRDefault="002B1D46">
      <w:pPr>
        <w:pStyle w:val="Textoindependiente"/>
        <w:ind w:right="148"/>
        <w:jc w:val="both"/>
      </w:pPr>
      <w:r>
        <w:rPr>
          <w:b/>
        </w:rPr>
        <w:t xml:space="preserve">Artículo 148.- </w:t>
      </w:r>
      <w:r>
        <w:t xml:space="preserve">El </w:t>
      </w:r>
      <w:proofErr w:type="spellStart"/>
      <w:r>
        <w:t>Organo</w:t>
      </w:r>
      <w:proofErr w:type="spellEnd"/>
      <w:r>
        <w:t xml:space="preserve"> Superior de Fiscalización del Estado de México, se regirá por lo dispuesto en su ley y su reglamento interior.</w:t>
      </w:r>
    </w:p>
    <w:p w:rsidR="00CE6F50" w:rsidRDefault="002B1D46">
      <w:pPr>
        <w:pStyle w:val="Textoindependiente"/>
        <w:spacing w:before="234"/>
        <w:ind w:right="146"/>
        <w:jc w:val="both"/>
      </w:pPr>
      <w:r>
        <w:rPr>
          <w:b/>
        </w:rPr>
        <w:t xml:space="preserve">Artículo 148 </w:t>
      </w:r>
      <w:proofErr w:type="gramStart"/>
      <w:r>
        <w:rPr>
          <w:b/>
        </w:rPr>
        <w:t>Bis.-</w:t>
      </w:r>
      <w:proofErr w:type="gramEnd"/>
      <w:r>
        <w:rPr>
          <w:b/>
        </w:rPr>
        <w:t xml:space="preserve"> </w:t>
      </w:r>
      <w:r>
        <w:t>La Unidad de Información se regirá por lo dispuesto en la Ley de Transparencia y Acceso a</w:t>
      </w:r>
      <w:r>
        <w:rPr>
          <w:spacing w:val="-1"/>
        </w:rPr>
        <w:t xml:space="preserve"> </w:t>
      </w:r>
      <w:r>
        <w:t>la</w:t>
      </w:r>
      <w:r>
        <w:rPr>
          <w:spacing w:val="-1"/>
        </w:rPr>
        <w:t xml:space="preserve"> </w:t>
      </w:r>
      <w:r>
        <w:t>Información</w:t>
      </w:r>
      <w:r>
        <w:rPr>
          <w:spacing w:val="-2"/>
        </w:rPr>
        <w:t xml:space="preserve"> </w:t>
      </w:r>
      <w:r>
        <w:t>Pública</w:t>
      </w:r>
      <w:r>
        <w:rPr>
          <w:spacing w:val="-1"/>
        </w:rPr>
        <w:t xml:space="preserve"> </w:t>
      </w:r>
      <w:r>
        <w:t>del</w:t>
      </w:r>
      <w:r>
        <w:t xml:space="preserve"> Estado</w:t>
      </w:r>
      <w:r>
        <w:rPr>
          <w:spacing w:val="-2"/>
        </w:rPr>
        <w:t xml:space="preserve"> </w:t>
      </w:r>
      <w:r>
        <w:t>de</w:t>
      </w:r>
      <w:r>
        <w:rPr>
          <w:spacing w:val="-3"/>
        </w:rPr>
        <w:t xml:space="preserve"> </w:t>
      </w:r>
      <w:r>
        <w:t>México y</w:t>
      </w:r>
      <w:r>
        <w:rPr>
          <w:spacing w:val="-3"/>
        </w:rPr>
        <w:t xml:space="preserve"> </w:t>
      </w:r>
      <w:r>
        <w:t>Municipios</w:t>
      </w:r>
      <w:r>
        <w:rPr>
          <w:spacing w:val="-1"/>
        </w:rPr>
        <w:t xml:space="preserve"> </w:t>
      </w:r>
      <w:r>
        <w:t>y los</w:t>
      </w:r>
      <w:r>
        <w:rPr>
          <w:spacing w:val="-3"/>
        </w:rPr>
        <w:t xml:space="preserve"> </w:t>
      </w:r>
      <w:r>
        <w:t>lineamientos</w:t>
      </w:r>
      <w:r>
        <w:rPr>
          <w:spacing w:val="-1"/>
        </w:rPr>
        <w:t xml:space="preserve"> </w:t>
      </w:r>
      <w:r>
        <w:t xml:space="preserve">administrativos </w:t>
      </w:r>
      <w:r>
        <w:rPr>
          <w:spacing w:val="-2"/>
        </w:rPr>
        <w:t>correspondientes.</w:t>
      </w:r>
    </w:p>
    <w:p w:rsidR="00CE6F50" w:rsidRDefault="00CE6F50">
      <w:pPr>
        <w:pStyle w:val="Textoindependiente"/>
        <w:spacing w:before="2"/>
        <w:ind w:left="0"/>
      </w:pPr>
    </w:p>
    <w:p w:rsidR="00CE6F50" w:rsidRDefault="002B1D46">
      <w:pPr>
        <w:pStyle w:val="Textoindependiente"/>
        <w:ind w:right="145"/>
        <w:jc w:val="both"/>
      </w:pPr>
      <w:r>
        <w:rPr>
          <w:b/>
        </w:rPr>
        <w:t xml:space="preserve">Artículo 149.- </w:t>
      </w:r>
      <w:r>
        <w:t xml:space="preserve">La Secretaría de Asuntos Parlamentarios estará a cargo de un titular denominado Secretario de Asuntos Parlamentarios que será nombrado por la Legislatura a </w:t>
      </w:r>
      <w:r>
        <w:t xml:space="preserve">propuesta de la Junta de Coordinación Política y dependerá jerárquicamente del </w:t>
      </w:r>
      <w:proofErr w:type="gramStart"/>
      <w:r>
        <w:t>Presidente</w:t>
      </w:r>
      <w:proofErr w:type="gramEnd"/>
      <w:r>
        <w:t xml:space="preserve"> de la misma y por lo que hace a las funciones del proceso legislativo, del Presidente de la Directiva.</w:t>
      </w:r>
    </w:p>
    <w:p w:rsidR="00CE6F50" w:rsidRDefault="00CE6F50">
      <w:pPr>
        <w:pStyle w:val="Textoindependiente"/>
        <w:ind w:left="0"/>
      </w:pPr>
    </w:p>
    <w:p w:rsidR="00CE6F50" w:rsidRDefault="002B1D46">
      <w:pPr>
        <w:pStyle w:val="Textoindependiente"/>
        <w:jc w:val="both"/>
      </w:pPr>
      <w:r>
        <w:rPr>
          <w:b/>
        </w:rPr>
        <w:t>Artículo</w:t>
      </w:r>
      <w:r>
        <w:rPr>
          <w:b/>
          <w:spacing w:val="-8"/>
        </w:rPr>
        <w:t xml:space="preserve"> </w:t>
      </w:r>
      <w:r>
        <w:rPr>
          <w:b/>
        </w:rPr>
        <w:t>150.-</w:t>
      </w:r>
      <w:r>
        <w:rPr>
          <w:b/>
          <w:spacing w:val="-9"/>
        </w:rPr>
        <w:t xml:space="preserve"> </w:t>
      </w:r>
      <w:r>
        <w:t>Para</w:t>
      </w:r>
      <w:r>
        <w:rPr>
          <w:spacing w:val="-7"/>
        </w:rPr>
        <w:t xml:space="preserve"> </w:t>
      </w:r>
      <w:r>
        <w:t>ser</w:t>
      </w:r>
      <w:r>
        <w:rPr>
          <w:spacing w:val="-5"/>
        </w:rPr>
        <w:t xml:space="preserve"> </w:t>
      </w:r>
      <w:r>
        <w:t>Secretario</w:t>
      </w:r>
      <w:r>
        <w:rPr>
          <w:spacing w:val="-6"/>
        </w:rPr>
        <w:t xml:space="preserve"> </w:t>
      </w:r>
      <w:r>
        <w:t>de</w:t>
      </w:r>
      <w:r>
        <w:rPr>
          <w:spacing w:val="-7"/>
        </w:rPr>
        <w:t xml:space="preserve"> </w:t>
      </w:r>
      <w:r>
        <w:t>Asuntos</w:t>
      </w:r>
      <w:r>
        <w:rPr>
          <w:spacing w:val="-7"/>
        </w:rPr>
        <w:t xml:space="preserve"> </w:t>
      </w:r>
      <w:r>
        <w:t>Parlamentarios</w:t>
      </w:r>
      <w:r>
        <w:rPr>
          <w:spacing w:val="-8"/>
        </w:rPr>
        <w:t xml:space="preserve"> </w:t>
      </w:r>
      <w:r>
        <w:t>se</w:t>
      </w:r>
      <w:r>
        <w:rPr>
          <w:spacing w:val="-8"/>
        </w:rPr>
        <w:t xml:space="preserve"> </w:t>
      </w:r>
      <w:r>
        <w:rPr>
          <w:spacing w:val="-2"/>
        </w:rPr>
        <w:t>requiere:</w:t>
      </w:r>
    </w:p>
    <w:p w:rsidR="00CE6F50" w:rsidRDefault="002B1D46">
      <w:pPr>
        <w:pStyle w:val="Textoindependiente"/>
        <w:spacing w:before="233"/>
        <w:jc w:val="both"/>
      </w:pPr>
      <w:r>
        <w:t>I.-</w:t>
      </w:r>
      <w:r>
        <w:rPr>
          <w:spacing w:val="-6"/>
        </w:rPr>
        <w:t xml:space="preserve"> </w:t>
      </w:r>
      <w:r>
        <w:t>Ser</w:t>
      </w:r>
      <w:r>
        <w:rPr>
          <w:spacing w:val="-5"/>
        </w:rPr>
        <w:t xml:space="preserve"> </w:t>
      </w:r>
      <w:r>
        <w:t>ciudadano</w:t>
      </w:r>
      <w:r>
        <w:rPr>
          <w:spacing w:val="-5"/>
        </w:rPr>
        <w:t xml:space="preserve"> </w:t>
      </w:r>
      <w:r>
        <w:t>del</w:t>
      </w:r>
      <w:r>
        <w:rPr>
          <w:spacing w:val="-6"/>
        </w:rPr>
        <w:t xml:space="preserve"> </w:t>
      </w:r>
      <w:r>
        <w:t>Estado</w:t>
      </w:r>
      <w:r>
        <w:rPr>
          <w:spacing w:val="-4"/>
        </w:rPr>
        <w:t xml:space="preserve"> </w:t>
      </w:r>
      <w:r>
        <w:t>en</w:t>
      </w:r>
      <w:r>
        <w:rPr>
          <w:spacing w:val="-6"/>
        </w:rPr>
        <w:t xml:space="preserve"> </w:t>
      </w:r>
      <w:r>
        <w:t>pleno</w:t>
      </w:r>
      <w:r>
        <w:rPr>
          <w:spacing w:val="-5"/>
        </w:rPr>
        <w:t xml:space="preserve"> </w:t>
      </w:r>
      <w:r>
        <w:t>ejercicio</w:t>
      </w:r>
      <w:r>
        <w:rPr>
          <w:spacing w:val="-5"/>
        </w:rPr>
        <w:t xml:space="preserve"> </w:t>
      </w:r>
      <w:r>
        <w:t>de</w:t>
      </w:r>
      <w:r>
        <w:rPr>
          <w:spacing w:val="-8"/>
        </w:rPr>
        <w:t xml:space="preserve"> </w:t>
      </w:r>
      <w:r>
        <w:t>sus</w:t>
      </w:r>
      <w:r>
        <w:rPr>
          <w:spacing w:val="-6"/>
        </w:rPr>
        <w:t xml:space="preserve"> </w:t>
      </w:r>
      <w:r>
        <w:t>derechos</w:t>
      </w:r>
      <w:r>
        <w:rPr>
          <w:spacing w:val="-6"/>
        </w:rPr>
        <w:t xml:space="preserve"> </w:t>
      </w:r>
      <w:r>
        <w:t>civiles</w:t>
      </w:r>
      <w:r>
        <w:rPr>
          <w:spacing w:val="-6"/>
        </w:rPr>
        <w:t xml:space="preserve"> </w:t>
      </w:r>
      <w:r>
        <w:t>y</w:t>
      </w:r>
      <w:r>
        <w:rPr>
          <w:spacing w:val="-6"/>
        </w:rPr>
        <w:t xml:space="preserve"> </w:t>
      </w:r>
      <w:r>
        <w:rPr>
          <w:spacing w:val="-2"/>
        </w:rPr>
        <w:t>políticos;</w:t>
      </w:r>
    </w:p>
    <w:p w:rsidR="00CE6F50" w:rsidRDefault="00CE6F50">
      <w:pPr>
        <w:pStyle w:val="Textoindependiente"/>
        <w:spacing w:before="1"/>
        <w:ind w:left="0"/>
      </w:pPr>
    </w:p>
    <w:p w:rsidR="00CE6F50" w:rsidRDefault="002B1D46">
      <w:pPr>
        <w:pStyle w:val="Textoindependiente"/>
        <w:ind w:right="149"/>
        <w:jc w:val="both"/>
      </w:pPr>
      <w:r>
        <w:t>II.- No haber sido condenado mediante sentencia ejecutoria, por delito grave o doloso de carácter patrimonial, ni sancionado con destitución del empleo, carg</w:t>
      </w:r>
      <w:r>
        <w:t>o o comisión, o inhabilitación en procedimiento de responsabilidad administrativa;</w:t>
      </w:r>
    </w:p>
    <w:p w:rsidR="00CE6F50" w:rsidRDefault="002B1D46">
      <w:pPr>
        <w:pStyle w:val="Textoindependiente"/>
        <w:spacing w:before="234"/>
        <w:jc w:val="both"/>
      </w:pPr>
      <w:r>
        <w:t>III.-</w:t>
      </w:r>
      <w:r>
        <w:rPr>
          <w:spacing w:val="-8"/>
        </w:rPr>
        <w:t xml:space="preserve"> </w:t>
      </w:r>
      <w:r>
        <w:t>Poseer</w:t>
      </w:r>
      <w:r>
        <w:rPr>
          <w:spacing w:val="-6"/>
        </w:rPr>
        <w:t xml:space="preserve"> </w:t>
      </w:r>
      <w:r>
        <w:t>título</w:t>
      </w:r>
      <w:r>
        <w:rPr>
          <w:spacing w:val="-6"/>
        </w:rPr>
        <w:t xml:space="preserve"> </w:t>
      </w:r>
      <w:r>
        <w:t>de</w:t>
      </w:r>
      <w:r>
        <w:rPr>
          <w:spacing w:val="-7"/>
        </w:rPr>
        <w:t xml:space="preserve"> </w:t>
      </w:r>
      <w:r>
        <w:t>licenciado</w:t>
      </w:r>
      <w:r>
        <w:rPr>
          <w:spacing w:val="-6"/>
        </w:rPr>
        <w:t xml:space="preserve"> </w:t>
      </w:r>
      <w:r>
        <w:t>en</w:t>
      </w:r>
      <w:r>
        <w:rPr>
          <w:spacing w:val="-7"/>
        </w:rPr>
        <w:t xml:space="preserve"> </w:t>
      </w:r>
      <w:r>
        <w:t>derecho,</w:t>
      </w:r>
      <w:r>
        <w:rPr>
          <w:spacing w:val="-7"/>
        </w:rPr>
        <w:t xml:space="preserve"> </w:t>
      </w:r>
      <w:r>
        <w:t>con</w:t>
      </w:r>
      <w:r>
        <w:rPr>
          <w:spacing w:val="-6"/>
        </w:rPr>
        <w:t xml:space="preserve"> </w:t>
      </w:r>
      <w:r>
        <w:t>antigüedad</w:t>
      </w:r>
      <w:r>
        <w:rPr>
          <w:spacing w:val="-6"/>
        </w:rPr>
        <w:t xml:space="preserve"> </w:t>
      </w:r>
      <w:r>
        <w:t>mínima</w:t>
      </w:r>
      <w:r>
        <w:rPr>
          <w:spacing w:val="-7"/>
        </w:rPr>
        <w:t xml:space="preserve"> </w:t>
      </w:r>
      <w:r>
        <w:t>de</w:t>
      </w:r>
      <w:r>
        <w:rPr>
          <w:spacing w:val="-7"/>
        </w:rPr>
        <w:t xml:space="preserve"> </w:t>
      </w:r>
      <w:r>
        <w:t>tres</w:t>
      </w:r>
      <w:r>
        <w:rPr>
          <w:spacing w:val="-8"/>
        </w:rPr>
        <w:t xml:space="preserve"> </w:t>
      </w:r>
      <w:r>
        <w:rPr>
          <w:spacing w:val="-2"/>
        </w:rPr>
        <w:t>años.</w:t>
      </w:r>
    </w:p>
    <w:p w:rsidR="00CE6F50" w:rsidRDefault="00CE6F50">
      <w:pPr>
        <w:pStyle w:val="Textoindependiente"/>
        <w:spacing w:before="1"/>
        <w:ind w:left="0"/>
      </w:pPr>
    </w:p>
    <w:p w:rsidR="00CE6F50" w:rsidRDefault="002B1D46">
      <w:pPr>
        <w:pStyle w:val="Textoindependiente"/>
        <w:ind w:right="147"/>
        <w:jc w:val="both"/>
      </w:pPr>
      <w:r>
        <w:rPr>
          <w:b/>
        </w:rPr>
        <w:t>Artículo</w:t>
      </w:r>
      <w:r>
        <w:rPr>
          <w:b/>
          <w:spacing w:val="-2"/>
        </w:rPr>
        <w:t xml:space="preserve"> </w:t>
      </w:r>
      <w:r>
        <w:rPr>
          <w:b/>
        </w:rPr>
        <w:t>151.-</w:t>
      </w:r>
      <w:r>
        <w:rPr>
          <w:b/>
          <w:spacing w:val="-3"/>
        </w:rPr>
        <w:t xml:space="preserve"> </w:t>
      </w:r>
      <w:r>
        <w:t>La</w:t>
      </w:r>
      <w:r>
        <w:rPr>
          <w:spacing w:val="-1"/>
        </w:rPr>
        <w:t xml:space="preserve"> </w:t>
      </w:r>
      <w:r>
        <w:t>organización</w:t>
      </w:r>
      <w:r>
        <w:rPr>
          <w:spacing w:val="-1"/>
        </w:rPr>
        <w:t xml:space="preserve"> </w:t>
      </w:r>
      <w:r>
        <w:t>administrativa</w:t>
      </w:r>
      <w:r>
        <w:rPr>
          <w:spacing w:val="-1"/>
        </w:rPr>
        <w:t xml:space="preserve"> </w:t>
      </w:r>
      <w:r>
        <w:t>de</w:t>
      </w:r>
      <w:r>
        <w:rPr>
          <w:spacing w:val="-1"/>
        </w:rPr>
        <w:t xml:space="preserve"> </w:t>
      </w:r>
      <w:r>
        <w:t>la</w:t>
      </w:r>
      <w:r>
        <w:rPr>
          <w:spacing w:val="-1"/>
        </w:rPr>
        <w:t xml:space="preserve"> </w:t>
      </w:r>
      <w:r>
        <w:t>Secretaría</w:t>
      </w:r>
      <w:r>
        <w:rPr>
          <w:spacing w:val="-3"/>
        </w:rPr>
        <w:t xml:space="preserve"> </w:t>
      </w:r>
      <w:r>
        <w:t>de</w:t>
      </w:r>
      <w:r>
        <w:rPr>
          <w:spacing w:val="-1"/>
        </w:rPr>
        <w:t xml:space="preserve"> </w:t>
      </w:r>
      <w:r>
        <w:t>Asuntos</w:t>
      </w:r>
      <w:r>
        <w:rPr>
          <w:spacing w:val="-1"/>
        </w:rPr>
        <w:t xml:space="preserve"> </w:t>
      </w:r>
      <w:r>
        <w:t>Parlamentarios</w:t>
      </w:r>
      <w:r>
        <w:rPr>
          <w:spacing w:val="-1"/>
        </w:rPr>
        <w:t xml:space="preserve"> </w:t>
      </w:r>
      <w:r>
        <w:t>será</w:t>
      </w:r>
      <w:r>
        <w:rPr>
          <w:spacing w:val="-1"/>
        </w:rPr>
        <w:t xml:space="preserve"> </w:t>
      </w:r>
      <w:r>
        <w:t>la</w:t>
      </w:r>
      <w:r>
        <w:rPr>
          <w:spacing w:val="-3"/>
        </w:rPr>
        <w:t xml:space="preserve"> </w:t>
      </w:r>
      <w:r>
        <w:t>que determine la Junta de Coordinación Política y la establecida en el manual de organización.</w:t>
      </w:r>
    </w:p>
    <w:p w:rsidR="00CE6F50" w:rsidRDefault="002B1D46">
      <w:pPr>
        <w:pStyle w:val="Textoindependiente"/>
        <w:spacing w:before="234"/>
        <w:jc w:val="both"/>
      </w:pPr>
      <w:r>
        <w:rPr>
          <w:b/>
        </w:rPr>
        <w:t>Artículo</w:t>
      </w:r>
      <w:r>
        <w:rPr>
          <w:b/>
          <w:spacing w:val="-9"/>
        </w:rPr>
        <w:t xml:space="preserve"> </w:t>
      </w:r>
      <w:r>
        <w:rPr>
          <w:b/>
        </w:rPr>
        <w:t>152.-</w:t>
      </w:r>
      <w:r>
        <w:rPr>
          <w:b/>
          <w:spacing w:val="-7"/>
        </w:rPr>
        <w:t xml:space="preserve"> </w:t>
      </w:r>
      <w:r>
        <w:t>Corresponden</w:t>
      </w:r>
      <w:r>
        <w:rPr>
          <w:spacing w:val="-8"/>
        </w:rPr>
        <w:t xml:space="preserve"> </w:t>
      </w:r>
      <w:r>
        <w:t>a</w:t>
      </w:r>
      <w:r>
        <w:rPr>
          <w:spacing w:val="-8"/>
        </w:rPr>
        <w:t xml:space="preserve"> </w:t>
      </w:r>
      <w:r>
        <w:t>la</w:t>
      </w:r>
      <w:r>
        <w:rPr>
          <w:spacing w:val="-8"/>
        </w:rPr>
        <w:t xml:space="preserve"> </w:t>
      </w:r>
      <w:r>
        <w:t>Secretaría</w:t>
      </w:r>
      <w:r>
        <w:rPr>
          <w:spacing w:val="-7"/>
        </w:rPr>
        <w:t xml:space="preserve"> </w:t>
      </w:r>
      <w:r>
        <w:t>de</w:t>
      </w:r>
      <w:r>
        <w:rPr>
          <w:spacing w:val="-8"/>
        </w:rPr>
        <w:t xml:space="preserve"> </w:t>
      </w:r>
      <w:r>
        <w:t>Asuntos</w:t>
      </w:r>
      <w:r>
        <w:rPr>
          <w:spacing w:val="-8"/>
        </w:rPr>
        <w:t xml:space="preserve"> </w:t>
      </w:r>
      <w:r>
        <w:t>Parlamentarios,</w:t>
      </w:r>
      <w:r>
        <w:rPr>
          <w:spacing w:val="-7"/>
        </w:rPr>
        <w:t xml:space="preserve"> </w:t>
      </w:r>
      <w:r>
        <w:t>las</w:t>
      </w:r>
      <w:r>
        <w:rPr>
          <w:spacing w:val="-9"/>
        </w:rPr>
        <w:t xml:space="preserve"> </w:t>
      </w:r>
      <w:r>
        <w:t>siguientes</w:t>
      </w:r>
      <w:r>
        <w:rPr>
          <w:spacing w:val="-8"/>
        </w:rPr>
        <w:t xml:space="preserve"> </w:t>
      </w:r>
      <w:r>
        <w:rPr>
          <w:spacing w:val="-2"/>
        </w:rPr>
        <w:t>atribuciones:</w:t>
      </w:r>
    </w:p>
    <w:p w:rsidR="00CE6F50" w:rsidRDefault="00CE6F50">
      <w:pPr>
        <w:pStyle w:val="Textoindependiente"/>
        <w:spacing w:before="1"/>
        <w:ind w:left="0"/>
      </w:pPr>
    </w:p>
    <w:p w:rsidR="00CE6F50" w:rsidRDefault="002B1D46">
      <w:pPr>
        <w:pStyle w:val="Prrafodelista"/>
        <w:numPr>
          <w:ilvl w:val="2"/>
          <w:numId w:val="16"/>
        </w:numPr>
        <w:tabs>
          <w:tab w:val="left" w:pos="410"/>
        </w:tabs>
        <w:ind w:right="145" w:firstLine="0"/>
        <w:jc w:val="both"/>
        <w:rPr>
          <w:sz w:val="20"/>
        </w:rPr>
      </w:pPr>
      <w:r>
        <w:rPr>
          <w:sz w:val="20"/>
        </w:rPr>
        <w:t xml:space="preserve">Auxiliar en el ejercicio de sus funciones, al </w:t>
      </w:r>
      <w:proofErr w:type="gramStart"/>
      <w:r>
        <w:rPr>
          <w:sz w:val="20"/>
        </w:rPr>
        <w:t>Presid</w:t>
      </w:r>
      <w:r>
        <w:rPr>
          <w:sz w:val="20"/>
        </w:rPr>
        <w:t>ente</w:t>
      </w:r>
      <w:proofErr w:type="gramEnd"/>
      <w:r>
        <w:rPr>
          <w:sz w:val="20"/>
        </w:rPr>
        <w:t xml:space="preserve"> de la Legislatura, incluyendo la de representación de la legislatura en los procesos jurisdiccionales, a que se refiere el segundo párrafo</w:t>
      </w:r>
      <w:r>
        <w:rPr>
          <w:spacing w:val="40"/>
          <w:sz w:val="20"/>
        </w:rPr>
        <w:t xml:space="preserve"> </w:t>
      </w:r>
      <w:r>
        <w:rPr>
          <w:sz w:val="20"/>
        </w:rPr>
        <w:t>de la fracción XVII del artículo 47 de la Ley Orgánica del Poder Legislativo del Estado Libre y</w:t>
      </w:r>
      <w:r>
        <w:rPr>
          <w:spacing w:val="40"/>
          <w:sz w:val="20"/>
        </w:rPr>
        <w:t xml:space="preserve"> </w:t>
      </w:r>
      <w:r>
        <w:rPr>
          <w:sz w:val="20"/>
        </w:rPr>
        <w:t>Soberano de Méxi</w:t>
      </w:r>
      <w:r>
        <w:rPr>
          <w:sz w:val="20"/>
        </w:rPr>
        <w:t>co, así como a los secretarios de la directiva de la Legislatura;</w:t>
      </w:r>
    </w:p>
    <w:p w:rsidR="00CE6F50" w:rsidRDefault="002B1D46">
      <w:pPr>
        <w:pStyle w:val="Textoindependiente"/>
        <w:spacing w:before="234"/>
        <w:jc w:val="both"/>
      </w:pPr>
      <w:r>
        <w:t>II.-</w:t>
      </w:r>
      <w:r>
        <w:rPr>
          <w:spacing w:val="-7"/>
        </w:rPr>
        <w:t xml:space="preserve"> </w:t>
      </w:r>
      <w:r>
        <w:t>Coordinar</w:t>
      </w:r>
      <w:r>
        <w:rPr>
          <w:spacing w:val="-5"/>
        </w:rPr>
        <w:t xml:space="preserve"> </w:t>
      </w:r>
      <w:r>
        <w:t>las</w:t>
      </w:r>
      <w:r>
        <w:rPr>
          <w:spacing w:val="-7"/>
        </w:rPr>
        <w:t xml:space="preserve"> </w:t>
      </w:r>
      <w:r>
        <w:t>actividades</w:t>
      </w:r>
      <w:r>
        <w:rPr>
          <w:spacing w:val="-7"/>
        </w:rPr>
        <w:t xml:space="preserve"> </w:t>
      </w:r>
      <w:r>
        <w:t>de</w:t>
      </w:r>
      <w:r>
        <w:rPr>
          <w:spacing w:val="-6"/>
        </w:rPr>
        <w:t xml:space="preserve"> </w:t>
      </w:r>
      <w:r>
        <w:t>las</w:t>
      </w:r>
      <w:r>
        <w:rPr>
          <w:spacing w:val="-7"/>
        </w:rPr>
        <w:t xml:space="preserve"> </w:t>
      </w:r>
      <w:r>
        <w:t>áreas</w:t>
      </w:r>
      <w:r>
        <w:rPr>
          <w:spacing w:val="-6"/>
        </w:rPr>
        <w:t xml:space="preserve"> </w:t>
      </w:r>
      <w:r>
        <w:t>administrativas</w:t>
      </w:r>
      <w:r>
        <w:rPr>
          <w:spacing w:val="-7"/>
        </w:rPr>
        <w:t xml:space="preserve"> </w:t>
      </w:r>
      <w:r>
        <w:t>a</w:t>
      </w:r>
      <w:r>
        <w:rPr>
          <w:spacing w:val="-6"/>
        </w:rPr>
        <w:t xml:space="preserve"> </w:t>
      </w:r>
      <w:r>
        <w:t>su</w:t>
      </w:r>
      <w:r>
        <w:rPr>
          <w:spacing w:val="-7"/>
        </w:rPr>
        <w:t xml:space="preserve"> </w:t>
      </w:r>
      <w:r>
        <w:rPr>
          <w:spacing w:val="-2"/>
        </w:rPr>
        <w:t>cargo;</w:t>
      </w:r>
    </w:p>
    <w:p w:rsidR="00CE6F50" w:rsidRDefault="00CE6F50">
      <w:pPr>
        <w:pStyle w:val="Textoindependiente"/>
        <w:spacing w:before="2"/>
        <w:ind w:left="0"/>
      </w:pPr>
    </w:p>
    <w:p w:rsidR="00CE6F50" w:rsidRDefault="002B1D46">
      <w:pPr>
        <w:pStyle w:val="Prrafodelista"/>
        <w:numPr>
          <w:ilvl w:val="0"/>
          <w:numId w:val="15"/>
        </w:numPr>
        <w:tabs>
          <w:tab w:val="left" w:pos="480"/>
        </w:tabs>
        <w:ind w:right="147" w:firstLine="0"/>
        <w:jc w:val="both"/>
        <w:rPr>
          <w:sz w:val="20"/>
        </w:rPr>
      </w:pPr>
      <w:r>
        <w:rPr>
          <w:sz w:val="20"/>
        </w:rPr>
        <w:t>Acordar con la Presidencia de la Junta de Coordinación Política en el despacho de los asuntos de su competencia, incluidos aquellos en que se delegue la representación de su competencia, para el ejercicio de sus funciones, así como coadyuvar con la Persona</w:t>
      </w:r>
      <w:r>
        <w:rPr>
          <w:sz w:val="20"/>
        </w:rPr>
        <w:t xml:space="preserve"> Titular de</w:t>
      </w:r>
      <w:r>
        <w:rPr>
          <w:spacing w:val="-1"/>
          <w:sz w:val="20"/>
        </w:rPr>
        <w:t xml:space="preserve"> </w:t>
      </w:r>
      <w:r>
        <w:rPr>
          <w:sz w:val="20"/>
        </w:rPr>
        <w:t>la Secretaría Ejecutiva en lo relativo al cumplimiento de sus funciones y acordar con esta los asuntos que determine la Junta de Coordinación Política;</w:t>
      </w:r>
    </w:p>
    <w:p w:rsidR="00CE6F50" w:rsidRDefault="00CE6F50">
      <w:pPr>
        <w:pStyle w:val="Textoindependiente"/>
        <w:ind w:left="0"/>
      </w:pPr>
    </w:p>
    <w:p w:rsidR="00CE6F50" w:rsidRDefault="002B1D46">
      <w:pPr>
        <w:pStyle w:val="Prrafodelista"/>
        <w:numPr>
          <w:ilvl w:val="0"/>
          <w:numId w:val="15"/>
        </w:numPr>
        <w:tabs>
          <w:tab w:val="left" w:pos="492"/>
        </w:tabs>
        <w:ind w:right="147" w:firstLine="0"/>
        <w:jc w:val="both"/>
        <w:rPr>
          <w:sz w:val="20"/>
        </w:rPr>
      </w:pPr>
      <w:r>
        <w:rPr>
          <w:sz w:val="20"/>
        </w:rPr>
        <w:t>Proporcionar los servicios de apoyo necesarios para la celebración de sesiones de la Legislatura,</w:t>
      </w:r>
      <w:r>
        <w:rPr>
          <w:spacing w:val="40"/>
          <w:sz w:val="20"/>
        </w:rPr>
        <w:t xml:space="preserve"> </w:t>
      </w:r>
      <w:r>
        <w:rPr>
          <w:sz w:val="20"/>
        </w:rPr>
        <w:t>de la Diputación Permanente, de la Junta de Coordinación Política y de las reuniones de trabajo de las comisiones y comités;</w:t>
      </w:r>
    </w:p>
    <w:p w:rsidR="00CE6F50" w:rsidRDefault="002B1D46">
      <w:pPr>
        <w:pStyle w:val="Textoindependiente"/>
        <w:spacing w:before="234"/>
        <w:ind w:right="149"/>
        <w:jc w:val="both"/>
      </w:pPr>
      <w:r>
        <w:t>V.- Formular y preparar la docume</w:t>
      </w:r>
      <w:r>
        <w:t xml:space="preserve">ntación que se requiera para el funcionamiento del proceso </w:t>
      </w:r>
      <w:r>
        <w:rPr>
          <w:spacing w:val="-2"/>
        </w:rPr>
        <w:t>legislativo;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9"/>
        <w:jc w:val="both"/>
      </w:pPr>
      <w:r>
        <w:lastRenderedPageBreak/>
        <w:t>VI.-</w:t>
      </w:r>
      <w:r>
        <w:rPr>
          <w:spacing w:val="-2"/>
        </w:rPr>
        <w:t xml:space="preserve"> </w:t>
      </w:r>
      <w:r>
        <w:t>Presentar</w:t>
      </w:r>
      <w:r>
        <w:rPr>
          <w:spacing w:val="-1"/>
        </w:rPr>
        <w:t xml:space="preserve"> </w:t>
      </w:r>
      <w:r>
        <w:t>para</w:t>
      </w:r>
      <w:r>
        <w:rPr>
          <w:spacing w:val="-2"/>
        </w:rPr>
        <w:t xml:space="preserve"> </w:t>
      </w:r>
      <w:r>
        <w:t>su</w:t>
      </w:r>
      <w:r>
        <w:rPr>
          <w:spacing w:val="-2"/>
        </w:rPr>
        <w:t xml:space="preserve"> </w:t>
      </w:r>
      <w:r>
        <w:t>firma</w:t>
      </w:r>
      <w:r>
        <w:rPr>
          <w:spacing w:val="-2"/>
        </w:rPr>
        <w:t xml:space="preserve"> </w:t>
      </w:r>
      <w:r>
        <w:t>autógrafa</w:t>
      </w:r>
      <w:r>
        <w:rPr>
          <w:spacing w:val="-2"/>
        </w:rPr>
        <w:t xml:space="preserve"> </w:t>
      </w:r>
      <w:r>
        <w:t>o</w:t>
      </w:r>
      <w:r>
        <w:rPr>
          <w:spacing w:val="-1"/>
        </w:rPr>
        <w:t xml:space="preserve"> </w:t>
      </w:r>
      <w:r>
        <w:t>electrónica</w:t>
      </w:r>
      <w:r>
        <w:rPr>
          <w:spacing w:val="-2"/>
        </w:rPr>
        <w:t xml:space="preserve"> </w:t>
      </w:r>
      <w:r>
        <w:t>las</w:t>
      </w:r>
      <w:r>
        <w:rPr>
          <w:spacing w:val="-2"/>
        </w:rPr>
        <w:t xml:space="preserve"> </w:t>
      </w:r>
      <w:r>
        <w:t>resoluciones</w:t>
      </w:r>
      <w:r>
        <w:rPr>
          <w:spacing w:val="-2"/>
        </w:rPr>
        <w:t xml:space="preserve"> </w:t>
      </w:r>
      <w:r>
        <w:t>y</w:t>
      </w:r>
      <w:r>
        <w:rPr>
          <w:spacing w:val="-1"/>
        </w:rPr>
        <w:t xml:space="preserve"> </w:t>
      </w:r>
      <w:r>
        <w:t>correspondencia</w:t>
      </w:r>
      <w:r>
        <w:rPr>
          <w:spacing w:val="-2"/>
        </w:rPr>
        <w:t xml:space="preserve"> </w:t>
      </w:r>
      <w:r>
        <w:t>del</w:t>
      </w:r>
      <w:r>
        <w:rPr>
          <w:spacing w:val="-1"/>
        </w:rPr>
        <w:t xml:space="preserve"> </w:t>
      </w:r>
      <w:r>
        <w:t xml:space="preserve">presidente y secretarios de la Legislatura y de la Diputación Permanente, </w:t>
      </w:r>
      <w:r>
        <w:t>así como remitir en tiempo y forma las leyes, decretos o acuerdos para su promulgación y publicación.</w:t>
      </w:r>
    </w:p>
    <w:p w:rsidR="00CE6F50" w:rsidRDefault="00CE6F50">
      <w:pPr>
        <w:pStyle w:val="Textoindependiente"/>
        <w:spacing w:before="1"/>
        <w:ind w:left="0"/>
      </w:pPr>
    </w:p>
    <w:p w:rsidR="00CE6F50" w:rsidRDefault="002B1D46">
      <w:pPr>
        <w:pStyle w:val="Prrafodelista"/>
        <w:numPr>
          <w:ilvl w:val="0"/>
          <w:numId w:val="16"/>
        </w:numPr>
        <w:tabs>
          <w:tab w:val="left" w:pos="626"/>
        </w:tabs>
        <w:spacing w:before="1"/>
        <w:ind w:left="140" w:right="146" w:firstLine="0"/>
        <w:jc w:val="both"/>
        <w:rPr>
          <w:sz w:val="20"/>
        </w:rPr>
      </w:pPr>
      <w:r>
        <w:rPr>
          <w:sz w:val="20"/>
        </w:rPr>
        <w:t xml:space="preserve">Proporcionar a las comisiones, comités, grupos parlamentarios, así como a Diputadas y Diputados en particular, los apoyos, atención, documentación y, en </w:t>
      </w:r>
      <w:r>
        <w:rPr>
          <w:sz w:val="20"/>
        </w:rPr>
        <w:t>su caso, acompañar en el</w:t>
      </w:r>
      <w:r>
        <w:rPr>
          <w:spacing w:val="40"/>
          <w:sz w:val="20"/>
        </w:rPr>
        <w:t xml:space="preserve"> </w:t>
      </w:r>
      <w:r>
        <w:rPr>
          <w:sz w:val="20"/>
        </w:rPr>
        <w:t xml:space="preserve">proceso de firmado electrónico que requieran, para el adecuado cumplimiento de sus funciones </w:t>
      </w:r>
      <w:r>
        <w:rPr>
          <w:spacing w:val="-2"/>
          <w:sz w:val="20"/>
        </w:rPr>
        <w:t>legislativas;</w:t>
      </w:r>
    </w:p>
    <w:p w:rsidR="00CE6F50" w:rsidRDefault="002B1D46">
      <w:pPr>
        <w:pStyle w:val="Prrafodelista"/>
        <w:numPr>
          <w:ilvl w:val="0"/>
          <w:numId w:val="16"/>
        </w:numPr>
        <w:tabs>
          <w:tab w:val="left" w:pos="631"/>
        </w:tabs>
        <w:spacing w:before="234"/>
        <w:ind w:left="140" w:right="148" w:firstLine="0"/>
        <w:jc w:val="both"/>
        <w:rPr>
          <w:sz w:val="20"/>
        </w:rPr>
      </w:pPr>
      <w:r>
        <w:rPr>
          <w:sz w:val="20"/>
        </w:rPr>
        <w:t>Atender y en su caso controlar los servicios de estenografía y/o taquigrafía, grabación, sonido, sistema electrónico de asis</w:t>
      </w:r>
      <w:r>
        <w:rPr>
          <w:sz w:val="20"/>
        </w:rPr>
        <w:t>tencia y votación y cualquier otro mecanismo técnico autorizado;</w:t>
      </w:r>
    </w:p>
    <w:p w:rsidR="00CE6F50" w:rsidRDefault="002B1D46">
      <w:pPr>
        <w:pStyle w:val="Prrafodelista"/>
        <w:numPr>
          <w:ilvl w:val="0"/>
          <w:numId w:val="16"/>
        </w:numPr>
        <w:tabs>
          <w:tab w:val="left" w:pos="479"/>
        </w:tabs>
        <w:spacing w:before="234"/>
        <w:ind w:left="479" w:hanging="339"/>
        <w:jc w:val="both"/>
        <w:rPr>
          <w:sz w:val="20"/>
        </w:rPr>
      </w:pPr>
      <w:r>
        <w:rPr>
          <w:sz w:val="20"/>
        </w:rPr>
        <w:t>Coadyuvar</w:t>
      </w:r>
      <w:r>
        <w:rPr>
          <w:spacing w:val="-7"/>
          <w:sz w:val="20"/>
        </w:rPr>
        <w:t xml:space="preserve"> </w:t>
      </w:r>
      <w:r>
        <w:rPr>
          <w:sz w:val="20"/>
        </w:rPr>
        <w:t>al</w:t>
      </w:r>
      <w:r>
        <w:rPr>
          <w:spacing w:val="-7"/>
          <w:sz w:val="20"/>
        </w:rPr>
        <w:t xml:space="preserve"> </w:t>
      </w:r>
      <w:r>
        <w:rPr>
          <w:sz w:val="20"/>
        </w:rPr>
        <w:t>cuidado</w:t>
      </w:r>
      <w:r>
        <w:rPr>
          <w:spacing w:val="-6"/>
          <w:sz w:val="20"/>
        </w:rPr>
        <w:t xml:space="preserve"> </w:t>
      </w:r>
      <w:r>
        <w:rPr>
          <w:sz w:val="20"/>
        </w:rPr>
        <w:t>y</w:t>
      </w:r>
      <w:r>
        <w:rPr>
          <w:spacing w:val="-7"/>
          <w:sz w:val="20"/>
        </w:rPr>
        <w:t xml:space="preserve"> </w:t>
      </w:r>
      <w:r>
        <w:rPr>
          <w:sz w:val="20"/>
        </w:rPr>
        <w:t>conservación</w:t>
      </w:r>
      <w:r>
        <w:rPr>
          <w:spacing w:val="-6"/>
          <w:sz w:val="20"/>
        </w:rPr>
        <w:t xml:space="preserve"> </w:t>
      </w:r>
      <w:r>
        <w:rPr>
          <w:sz w:val="20"/>
        </w:rPr>
        <w:t>del</w:t>
      </w:r>
      <w:r>
        <w:rPr>
          <w:spacing w:val="-7"/>
          <w:sz w:val="20"/>
        </w:rPr>
        <w:t xml:space="preserve"> </w:t>
      </w:r>
      <w:r>
        <w:rPr>
          <w:sz w:val="20"/>
        </w:rPr>
        <w:t>archivo</w:t>
      </w:r>
      <w:r>
        <w:rPr>
          <w:spacing w:val="-6"/>
          <w:sz w:val="20"/>
        </w:rPr>
        <w:t xml:space="preserve"> </w:t>
      </w:r>
      <w:r>
        <w:rPr>
          <w:sz w:val="20"/>
        </w:rPr>
        <w:t>histórico</w:t>
      </w:r>
      <w:r>
        <w:rPr>
          <w:spacing w:val="-6"/>
          <w:sz w:val="20"/>
        </w:rPr>
        <w:t xml:space="preserve"> </w:t>
      </w:r>
      <w:r>
        <w:rPr>
          <w:sz w:val="20"/>
        </w:rPr>
        <w:t>y</w:t>
      </w:r>
      <w:r>
        <w:rPr>
          <w:spacing w:val="-9"/>
          <w:sz w:val="20"/>
        </w:rPr>
        <w:t xml:space="preserve"> </w:t>
      </w:r>
      <w:r>
        <w:rPr>
          <w:sz w:val="20"/>
        </w:rPr>
        <w:t>biblioteca</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Legislatura;</w:t>
      </w:r>
    </w:p>
    <w:p w:rsidR="00CE6F50" w:rsidRDefault="00CE6F50">
      <w:pPr>
        <w:pStyle w:val="Textoindependiente"/>
        <w:spacing w:before="1"/>
        <w:ind w:left="0"/>
      </w:pPr>
    </w:p>
    <w:p w:rsidR="00CE6F50" w:rsidRDefault="002B1D46">
      <w:pPr>
        <w:pStyle w:val="Prrafodelista"/>
        <w:numPr>
          <w:ilvl w:val="0"/>
          <w:numId w:val="16"/>
        </w:numPr>
        <w:tabs>
          <w:tab w:val="left" w:pos="421"/>
        </w:tabs>
        <w:ind w:left="421" w:hanging="281"/>
        <w:jc w:val="both"/>
        <w:rPr>
          <w:sz w:val="20"/>
        </w:rPr>
      </w:pPr>
      <w:r>
        <w:rPr>
          <w:sz w:val="20"/>
        </w:rPr>
        <w:t>Coadyuvar en la</w:t>
      </w:r>
      <w:r>
        <w:rPr>
          <w:spacing w:val="1"/>
          <w:sz w:val="20"/>
        </w:rPr>
        <w:t xml:space="preserve"> </w:t>
      </w:r>
      <w:r>
        <w:rPr>
          <w:sz w:val="20"/>
        </w:rPr>
        <w:t>vigilancia de la impresión,</w:t>
      </w:r>
      <w:r>
        <w:rPr>
          <w:spacing w:val="2"/>
          <w:sz w:val="20"/>
        </w:rPr>
        <w:t xml:space="preserve"> </w:t>
      </w:r>
      <w:r>
        <w:rPr>
          <w:sz w:val="20"/>
        </w:rPr>
        <w:t>publicación y</w:t>
      </w:r>
      <w:r>
        <w:rPr>
          <w:spacing w:val="1"/>
          <w:sz w:val="20"/>
        </w:rPr>
        <w:t xml:space="preserve"> </w:t>
      </w:r>
      <w:r>
        <w:rPr>
          <w:sz w:val="20"/>
        </w:rPr>
        <w:t>distribución</w:t>
      </w:r>
      <w:r>
        <w:rPr>
          <w:spacing w:val="1"/>
          <w:sz w:val="20"/>
        </w:rPr>
        <w:t xml:space="preserve"> </w:t>
      </w:r>
      <w:r>
        <w:rPr>
          <w:sz w:val="20"/>
        </w:rPr>
        <w:t>del "Diario de Debates"</w:t>
      </w:r>
      <w:r>
        <w:rPr>
          <w:spacing w:val="1"/>
          <w:sz w:val="20"/>
        </w:rPr>
        <w:t xml:space="preserve"> </w:t>
      </w:r>
      <w:r>
        <w:rPr>
          <w:sz w:val="20"/>
        </w:rPr>
        <w:t xml:space="preserve">y </w:t>
      </w:r>
      <w:r>
        <w:rPr>
          <w:spacing w:val="-5"/>
          <w:sz w:val="20"/>
        </w:rPr>
        <w:t>de</w:t>
      </w:r>
    </w:p>
    <w:p w:rsidR="00CE6F50" w:rsidRDefault="002B1D46">
      <w:pPr>
        <w:pStyle w:val="Textoindependiente"/>
        <w:spacing w:before="1"/>
        <w:jc w:val="both"/>
      </w:pPr>
      <w:r>
        <w:t>la</w:t>
      </w:r>
      <w:r>
        <w:rPr>
          <w:spacing w:val="-6"/>
        </w:rPr>
        <w:t xml:space="preserve"> </w:t>
      </w:r>
      <w:r>
        <w:t>“Gaceta</w:t>
      </w:r>
      <w:r>
        <w:rPr>
          <w:spacing w:val="-6"/>
        </w:rPr>
        <w:t xml:space="preserve"> </w:t>
      </w:r>
      <w:r>
        <w:rPr>
          <w:spacing w:val="-2"/>
        </w:rPr>
        <w:t>Parlamentaria”;</w:t>
      </w:r>
    </w:p>
    <w:p w:rsidR="00CE6F50" w:rsidRDefault="002B1D46">
      <w:pPr>
        <w:pStyle w:val="Prrafodelista"/>
        <w:numPr>
          <w:ilvl w:val="0"/>
          <w:numId w:val="16"/>
        </w:numPr>
        <w:tabs>
          <w:tab w:val="left" w:pos="479"/>
        </w:tabs>
        <w:spacing w:before="233"/>
        <w:ind w:left="479" w:hanging="339"/>
        <w:jc w:val="both"/>
        <w:rPr>
          <w:sz w:val="20"/>
        </w:rPr>
      </w:pPr>
      <w:r>
        <w:rPr>
          <w:sz w:val="20"/>
        </w:rPr>
        <w:t>Administrar</w:t>
      </w:r>
      <w:r>
        <w:rPr>
          <w:spacing w:val="-7"/>
          <w:sz w:val="20"/>
        </w:rPr>
        <w:t xml:space="preserve"> </w:t>
      </w:r>
      <w:r>
        <w:rPr>
          <w:sz w:val="20"/>
        </w:rPr>
        <w:t>y</w:t>
      </w:r>
      <w:r>
        <w:rPr>
          <w:spacing w:val="-7"/>
          <w:sz w:val="20"/>
        </w:rPr>
        <w:t xml:space="preserve"> </w:t>
      </w:r>
      <w:r>
        <w:rPr>
          <w:sz w:val="20"/>
        </w:rPr>
        <w:t>resguardar</w:t>
      </w:r>
      <w:r>
        <w:rPr>
          <w:spacing w:val="-6"/>
          <w:sz w:val="20"/>
        </w:rPr>
        <w:t xml:space="preserve"> </w:t>
      </w:r>
      <w:r>
        <w:rPr>
          <w:sz w:val="20"/>
        </w:rPr>
        <w:t>los</w:t>
      </w:r>
      <w:r>
        <w:rPr>
          <w:spacing w:val="-7"/>
          <w:sz w:val="20"/>
        </w:rPr>
        <w:t xml:space="preserve"> </w:t>
      </w:r>
      <w:r>
        <w:rPr>
          <w:sz w:val="20"/>
        </w:rPr>
        <w:t>archivos</w:t>
      </w:r>
      <w:r>
        <w:rPr>
          <w:spacing w:val="-7"/>
          <w:sz w:val="20"/>
        </w:rPr>
        <w:t xml:space="preserve"> </w:t>
      </w:r>
      <w:r>
        <w:rPr>
          <w:sz w:val="20"/>
        </w:rPr>
        <w:t>que</w:t>
      </w:r>
      <w:r>
        <w:rPr>
          <w:spacing w:val="-7"/>
          <w:sz w:val="20"/>
        </w:rPr>
        <w:t xml:space="preserve"> </w:t>
      </w:r>
      <w:r>
        <w:rPr>
          <w:sz w:val="20"/>
        </w:rPr>
        <w:t>genere</w:t>
      </w:r>
      <w:r>
        <w:rPr>
          <w:spacing w:val="-7"/>
          <w:sz w:val="20"/>
        </w:rPr>
        <w:t xml:space="preserve"> </w:t>
      </w:r>
      <w:r>
        <w:rPr>
          <w:sz w:val="20"/>
        </w:rPr>
        <w:t>el</w:t>
      </w:r>
      <w:r>
        <w:rPr>
          <w:spacing w:val="-7"/>
          <w:sz w:val="20"/>
        </w:rPr>
        <w:t xml:space="preserve"> </w:t>
      </w:r>
      <w:r>
        <w:rPr>
          <w:sz w:val="20"/>
        </w:rPr>
        <w:t>sistema</w:t>
      </w:r>
      <w:r>
        <w:rPr>
          <w:spacing w:val="-7"/>
          <w:sz w:val="20"/>
        </w:rPr>
        <w:t xml:space="preserve"> </w:t>
      </w:r>
      <w:r>
        <w:rPr>
          <w:sz w:val="20"/>
        </w:rPr>
        <w:t>electrónico</w:t>
      </w:r>
      <w:r>
        <w:rPr>
          <w:spacing w:val="-7"/>
          <w:sz w:val="20"/>
        </w:rPr>
        <w:t xml:space="preserve"> </w:t>
      </w:r>
      <w:r>
        <w:rPr>
          <w:sz w:val="20"/>
        </w:rPr>
        <w:t>de</w:t>
      </w:r>
      <w:r>
        <w:rPr>
          <w:spacing w:val="-7"/>
          <w:sz w:val="20"/>
        </w:rPr>
        <w:t xml:space="preserve"> </w:t>
      </w:r>
      <w:r>
        <w:rPr>
          <w:sz w:val="20"/>
        </w:rPr>
        <w:t>asistencia</w:t>
      </w:r>
      <w:r>
        <w:rPr>
          <w:spacing w:val="-7"/>
          <w:sz w:val="20"/>
        </w:rPr>
        <w:t xml:space="preserve"> </w:t>
      </w:r>
      <w:r>
        <w:rPr>
          <w:sz w:val="20"/>
        </w:rPr>
        <w:t>y</w:t>
      </w:r>
      <w:r>
        <w:rPr>
          <w:spacing w:val="-7"/>
          <w:sz w:val="20"/>
        </w:rPr>
        <w:t xml:space="preserve"> </w:t>
      </w:r>
      <w:r>
        <w:rPr>
          <w:spacing w:val="-2"/>
          <w:sz w:val="20"/>
        </w:rPr>
        <w:t>votación;</w:t>
      </w:r>
    </w:p>
    <w:p w:rsidR="00CE6F50" w:rsidRDefault="00CE6F50">
      <w:pPr>
        <w:pStyle w:val="Textoindependiente"/>
        <w:spacing w:before="1"/>
        <w:ind w:left="0"/>
      </w:pPr>
    </w:p>
    <w:p w:rsidR="00CE6F50" w:rsidRDefault="002B1D46">
      <w:pPr>
        <w:pStyle w:val="Textoindependiente"/>
        <w:ind w:right="150"/>
        <w:jc w:val="both"/>
      </w:pPr>
      <w:r>
        <w:t>XII.- Llevar libros de control para el despacho de</w:t>
      </w:r>
      <w:r>
        <w:rPr>
          <w:spacing w:val="-2"/>
        </w:rPr>
        <w:t xml:space="preserve"> </w:t>
      </w:r>
      <w:r>
        <w:t>los asuntos de recepción y remisión de documentos, en los que se asienten los documentos recibidos por la Oficialía de Partes;</w:t>
      </w:r>
    </w:p>
    <w:p w:rsidR="00CE6F50" w:rsidRDefault="002B1D46">
      <w:pPr>
        <w:pStyle w:val="Textoindependiente"/>
        <w:spacing w:before="234"/>
        <w:jc w:val="both"/>
      </w:pPr>
      <w:r>
        <w:t>XIII.-</w:t>
      </w:r>
      <w:r>
        <w:rPr>
          <w:spacing w:val="-8"/>
        </w:rPr>
        <w:t xml:space="preserve"> </w:t>
      </w:r>
      <w:r>
        <w:t>Turnar</w:t>
      </w:r>
      <w:r>
        <w:rPr>
          <w:spacing w:val="-6"/>
        </w:rPr>
        <w:t xml:space="preserve"> </w:t>
      </w:r>
      <w:r>
        <w:t>de</w:t>
      </w:r>
      <w:r>
        <w:rPr>
          <w:spacing w:val="-8"/>
        </w:rPr>
        <w:t xml:space="preserve"> </w:t>
      </w:r>
      <w:r>
        <w:t>inmediato</w:t>
      </w:r>
      <w:r>
        <w:rPr>
          <w:spacing w:val="-6"/>
        </w:rPr>
        <w:t xml:space="preserve"> </w:t>
      </w:r>
      <w:r>
        <w:t>a</w:t>
      </w:r>
      <w:r>
        <w:rPr>
          <w:spacing w:val="-8"/>
        </w:rPr>
        <w:t xml:space="preserve"> </w:t>
      </w:r>
      <w:r>
        <w:t>sus</w:t>
      </w:r>
      <w:r>
        <w:rPr>
          <w:spacing w:val="-7"/>
        </w:rPr>
        <w:t xml:space="preserve"> </w:t>
      </w:r>
      <w:r>
        <w:t>destinatarios</w:t>
      </w:r>
      <w:r>
        <w:rPr>
          <w:spacing w:val="-8"/>
        </w:rPr>
        <w:t xml:space="preserve"> </w:t>
      </w:r>
      <w:r>
        <w:t>la</w:t>
      </w:r>
      <w:r>
        <w:rPr>
          <w:spacing w:val="-7"/>
        </w:rPr>
        <w:t xml:space="preserve"> </w:t>
      </w:r>
      <w:r>
        <w:t>correspondencia</w:t>
      </w:r>
      <w:r>
        <w:rPr>
          <w:spacing w:val="-8"/>
        </w:rPr>
        <w:t xml:space="preserve"> </w:t>
      </w:r>
      <w:r>
        <w:t>que</w:t>
      </w:r>
      <w:r>
        <w:rPr>
          <w:spacing w:val="-7"/>
        </w:rPr>
        <w:t xml:space="preserve"> </w:t>
      </w:r>
      <w:r>
        <w:rPr>
          <w:spacing w:val="-2"/>
        </w:rPr>
        <w:t>reciba;</w:t>
      </w:r>
    </w:p>
    <w:p w:rsidR="00CE6F50" w:rsidRDefault="00CE6F50">
      <w:pPr>
        <w:pStyle w:val="Textoindependiente"/>
        <w:ind w:left="0"/>
      </w:pPr>
    </w:p>
    <w:p w:rsidR="00CE6F50" w:rsidRDefault="002B1D46">
      <w:pPr>
        <w:pStyle w:val="Textoindependiente"/>
        <w:ind w:right="150"/>
        <w:jc w:val="both"/>
      </w:pPr>
      <w:r>
        <w:t>XIV.- Llevar el control de expedientes, iniciativa</w:t>
      </w:r>
      <w:r>
        <w:t>s, leyes, decretos y acuerdos que expida la</w:t>
      </w:r>
      <w:r>
        <w:rPr>
          <w:spacing w:val="40"/>
        </w:rPr>
        <w:t xml:space="preserve"> </w:t>
      </w:r>
      <w:r>
        <w:rPr>
          <w:spacing w:val="-2"/>
        </w:rPr>
        <w:t>Legislatura;</w:t>
      </w:r>
    </w:p>
    <w:p w:rsidR="00CE6F50" w:rsidRDefault="00CE6F50">
      <w:pPr>
        <w:pStyle w:val="Textoindependiente"/>
        <w:ind w:left="0"/>
      </w:pPr>
    </w:p>
    <w:p w:rsidR="00CE6F50" w:rsidRDefault="002B1D46">
      <w:pPr>
        <w:pStyle w:val="Prrafodelista"/>
        <w:numPr>
          <w:ilvl w:val="0"/>
          <w:numId w:val="14"/>
        </w:numPr>
        <w:tabs>
          <w:tab w:val="left" w:pos="580"/>
        </w:tabs>
        <w:ind w:right="148" w:firstLine="0"/>
        <w:jc w:val="both"/>
        <w:rPr>
          <w:sz w:val="20"/>
        </w:rPr>
      </w:pPr>
      <w:r>
        <w:rPr>
          <w:sz w:val="20"/>
        </w:rPr>
        <w:t>Coadyuvar para que, una vez que hayan sido publicadas las leyes y disposiciones de carácter general en el Periódico Oficial “Gaceta del Gobierno”, sean traducidas para su consulta, al braille y a las lenguas originarias del Estado de México;</w:t>
      </w:r>
    </w:p>
    <w:p w:rsidR="00CE6F50" w:rsidRDefault="00CE6F50">
      <w:pPr>
        <w:pStyle w:val="Textoindependiente"/>
        <w:spacing w:before="1"/>
        <w:ind w:left="0"/>
      </w:pPr>
    </w:p>
    <w:p w:rsidR="00CE6F50" w:rsidRDefault="002B1D46">
      <w:pPr>
        <w:pStyle w:val="Prrafodelista"/>
        <w:numPr>
          <w:ilvl w:val="0"/>
          <w:numId w:val="14"/>
        </w:numPr>
        <w:tabs>
          <w:tab w:val="left" w:pos="636"/>
        </w:tabs>
        <w:ind w:right="148" w:firstLine="0"/>
        <w:jc w:val="both"/>
        <w:rPr>
          <w:sz w:val="20"/>
        </w:rPr>
      </w:pPr>
      <w:r>
        <w:rPr>
          <w:sz w:val="20"/>
        </w:rPr>
        <w:t>Coordinar y s</w:t>
      </w:r>
      <w:r>
        <w:rPr>
          <w:sz w:val="20"/>
        </w:rPr>
        <w:t>upervisar las actividades realizadas por los secretarios técnicos de las comisiones legislativas y comités en apoyo a sus integrantes;</w:t>
      </w:r>
    </w:p>
    <w:p w:rsidR="00CE6F50" w:rsidRDefault="002B1D46">
      <w:pPr>
        <w:pStyle w:val="Prrafodelista"/>
        <w:numPr>
          <w:ilvl w:val="0"/>
          <w:numId w:val="14"/>
        </w:numPr>
        <w:tabs>
          <w:tab w:val="left" w:pos="688"/>
        </w:tabs>
        <w:spacing w:before="234"/>
        <w:ind w:right="152" w:firstLine="0"/>
        <w:jc w:val="both"/>
        <w:rPr>
          <w:sz w:val="20"/>
        </w:rPr>
      </w:pPr>
      <w:r>
        <w:rPr>
          <w:sz w:val="20"/>
        </w:rPr>
        <w:t>Coordinar</w:t>
      </w:r>
      <w:r>
        <w:rPr>
          <w:spacing w:val="-1"/>
          <w:sz w:val="20"/>
        </w:rPr>
        <w:t xml:space="preserve"> </w:t>
      </w:r>
      <w:r>
        <w:rPr>
          <w:sz w:val="20"/>
        </w:rPr>
        <w:t>y</w:t>
      </w:r>
      <w:r>
        <w:rPr>
          <w:spacing w:val="-4"/>
          <w:sz w:val="20"/>
        </w:rPr>
        <w:t xml:space="preserve"> </w:t>
      </w:r>
      <w:r>
        <w:rPr>
          <w:sz w:val="20"/>
        </w:rPr>
        <w:t>supervisar</w:t>
      </w:r>
      <w:r>
        <w:rPr>
          <w:spacing w:val="-1"/>
          <w:sz w:val="20"/>
        </w:rPr>
        <w:t xml:space="preserve"> </w:t>
      </w:r>
      <w:r>
        <w:rPr>
          <w:sz w:val="20"/>
        </w:rPr>
        <w:t>las</w:t>
      </w:r>
      <w:r>
        <w:rPr>
          <w:spacing w:val="-2"/>
          <w:sz w:val="20"/>
        </w:rPr>
        <w:t xml:space="preserve"> </w:t>
      </w:r>
      <w:r>
        <w:rPr>
          <w:sz w:val="20"/>
        </w:rPr>
        <w:t>actividades</w:t>
      </w:r>
      <w:r>
        <w:rPr>
          <w:spacing w:val="-2"/>
          <w:sz w:val="20"/>
        </w:rPr>
        <w:t xml:space="preserve"> </w:t>
      </w:r>
      <w:r>
        <w:rPr>
          <w:sz w:val="20"/>
        </w:rPr>
        <w:t>realizadas</w:t>
      </w:r>
      <w:r>
        <w:rPr>
          <w:spacing w:val="-2"/>
          <w:sz w:val="20"/>
        </w:rPr>
        <w:t xml:space="preserve"> </w:t>
      </w:r>
      <w:r>
        <w:rPr>
          <w:sz w:val="20"/>
        </w:rPr>
        <w:t>por</w:t>
      </w:r>
      <w:r>
        <w:rPr>
          <w:spacing w:val="-3"/>
          <w:sz w:val="20"/>
        </w:rPr>
        <w:t xml:space="preserve"> </w:t>
      </w:r>
      <w:r>
        <w:rPr>
          <w:sz w:val="20"/>
        </w:rPr>
        <w:t>la</w:t>
      </w:r>
      <w:r>
        <w:rPr>
          <w:spacing w:val="-2"/>
          <w:sz w:val="20"/>
        </w:rPr>
        <w:t xml:space="preserve"> </w:t>
      </w:r>
      <w:r>
        <w:rPr>
          <w:sz w:val="20"/>
        </w:rPr>
        <w:t>Coordinación</w:t>
      </w:r>
      <w:r>
        <w:rPr>
          <w:spacing w:val="-1"/>
          <w:sz w:val="20"/>
        </w:rPr>
        <w:t xml:space="preserve"> </w:t>
      </w:r>
      <w:r>
        <w:rPr>
          <w:sz w:val="20"/>
        </w:rPr>
        <w:t>Jurídica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 xml:space="preserve">Legislatura; </w:t>
      </w:r>
      <w:r>
        <w:rPr>
          <w:spacing w:val="-10"/>
          <w:sz w:val="20"/>
        </w:rPr>
        <w:t>y</w:t>
      </w:r>
    </w:p>
    <w:p w:rsidR="00CE6F50" w:rsidRDefault="00CE6F50">
      <w:pPr>
        <w:pStyle w:val="Textoindependiente"/>
        <w:spacing w:before="1"/>
        <w:ind w:left="0"/>
      </w:pPr>
    </w:p>
    <w:p w:rsidR="00CE6F50" w:rsidRDefault="002B1D46">
      <w:pPr>
        <w:pStyle w:val="Prrafodelista"/>
        <w:numPr>
          <w:ilvl w:val="0"/>
          <w:numId w:val="14"/>
        </w:numPr>
        <w:tabs>
          <w:tab w:val="left" w:pos="767"/>
        </w:tabs>
        <w:ind w:right="149" w:firstLine="0"/>
        <w:jc w:val="both"/>
        <w:rPr>
          <w:sz w:val="20"/>
        </w:rPr>
      </w:pPr>
      <w:r>
        <w:rPr>
          <w:sz w:val="20"/>
        </w:rPr>
        <w:t>Las demás que le señ</w:t>
      </w:r>
      <w:r>
        <w:rPr>
          <w:sz w:val="20"/>
        </w:rPr>
        <w:t>ale la directiva de la Legislatura, la Diputación Permanente, la Junta de Coordinación Política y la Conferencia para la Dirección y Programación de los Trabajos Legislativos.</w:t>
      </w:r>
    </w:p>
    <w:p w:rsidR="00CE6F50" w:rsidRDefault="002B1D46">
      <w:pPr>
        <w:pStyle w:val="Textoindependiente"/>
        <w:spacing w:before="234"/>
        <w:ind w:right="146"/>
        <w:jc w:val="both"/>
      </w:pPr>
      <w:r>
        <w:rPr>
          <w:b/>
        </w:rPr>
        <w:t>Artículo</w:t>
      </w:r>
      <w:r>
        <w:rPr>
          <w:b/>
          <w:spacing w:val="-1"/>
        </w:rPr>
        <w:t xml:space="preserve"> </w:t>
      </w:r>
      <w:r>
        <w:rPr>
          <w:b/>
        </w:rPr>
        <w:t>152</w:t>
      </w:r>
      <w:r>
        <w:rPr>
          <w:b/>
          <w:spacing w:val="-1"/>
        </w:rPr>
        <w:t xml:space="preserve"> </w:t>
      </w:r>
      <w:proofErr w:type="gramStart"/>
      <w:r>
        <w:rPr>
          <w:b/>
        </w:rPr>
        <w:t>BIS.-</w:t>
      </w:r>
      <w:proofErr w:type="gramEnd"/>
      <w:r>
        <w:rPr>
          <w:b/>
          <w:spacing w:val="-1"/>
        </w:rPr>
        <w:t xml:space="preserve"> </w:t>
      </w:r>
      <w:r>
        <w:t>El</w:t>
      </w:r>
      <w:r>
        <w:rPr>
          <w:spacing w:val="-1"/>
        </w:rPr>
        <w:t xml:space="preserve"> </w:t>
      </w:r>
      <w:r>
        <w:t>titular</w:t>
      </w:r>
      <w:r>
        <w:rPr>
          <w:spacing w:val="-1"/>
        </w:rPr>
        <w:t xml:space="preserve"> </w:t>
      </w:r>
      <w:r>
        <w:t>de</w:t>
      </w:r>
      <w:r>
        <w:rPr>
          <w:spacing w:val="-2"/>
        </w:rPr>
        <w:t xml:space="preserve"> </w:t>
      </w:r>
      <w:r>
        <w:t>la Biblioteca</w:t>
      </w:r>
      <w:r>
        <w:rPr>
          <w:spacing w:val="-2"/>
        </w:rPr>
        <w:t xml:space="preserve"> </w:t>
      </w:r>
      <w:r>
        <w:t>Legislativa</w:t>
      </w:r>
      <w:r>
        <w:rPr>
          <w:spacing w:val="-3"/>
        </w:rPr>
        <w:t xml:space="preserve"> </w:t>
      </w:r>
      <w:r>
        <w:t>“Dr.</w:t>
      </w:r>
      <w:r>
        <w:rPr>
          <w:spacing w:val="-1"/>
        </w:rPr>
        <w:t xml:space="preserve"> </w:t>
      </w:r>
      <w:r>
        <w:t>José María</w:t>
      </w:r>
      <w:r>
        <w:rPr>
          <w:spacing w:val="-2"/>
        </w:rPr>
        <w:t xml:space="preserve"> </w:t>
      </w:r>
      <w:r>
        <w:t>Luis Mora”</w:t>
      </w:r>
      <w:r>
        <w:rPr>
          <w:spacing w:val="-3"/>
        </w:rPr>
        <w:t xml:space="preserve"> </w:t>
      </w:r>
      <w:r>
        <w:t>será</w:t>
      </w:r>
      <w:r>
        <w:rPr>
          <w:spacing w:val="-2"/>
        </w:rPr>
        <w:t xml:space="preserve"> </w:t>
      </w:r>
      <w:r>
        <w:t>el encargado de</w:t>
      </w:r>
      <w:r>
        <w:rPr>
          <w:spacing w:val="-2"/>
        </w:rPr>
        <w:t xml:space="preserve"> </w:t>
      </w:r>
      <w:r>
        <w:t>cuidar</w:t>
      </w:r>
      <w:r>
        <w:rPr>
          <w:spacing w:val="-1"/>
        </w:rPr>
        <w:t xml:space="preserve"> </w:t>
      </w:r>
      <w:r>
        <w:t>y</w:t>
      </w:r>
      <w:r>
        <w:rPr>
          <w:spacing w:val="-2"/>
        </w:rPr>
        <w:t xml:space="preserve"> </w:t>
      </w:r>
      <w:r>
        <w:t>conservar</w:t>
      </w:r>
      <w:r>
        <w:rPr>
          <w:spacing w:val="-1"/>
        </w:rPr>
        <w:t xml:space="preserve"> </w:t>
      </w:r>
      <w:r>
        <w:t>el archivo</w:t>
      </w:r>
      <w:r>
        <w:rPr>
          <w:spacing w:val="-1"/>
        </w:rPr>
        <w:t xml:space="preserve"> </w:t>
      </w:r>
      <w:r>
        <w:t>histórico</w:t>
      </w:r>
      <w:r>
        <w:rPr>
          <w:spacing w:val="-1"/>
        </w:rPr>
        <w:t xml:space="preserve"> </w:t>
      </w:r>
      <w:r>
        <w:t>a</w:t>
      </w:r>
      <w:r>
        <w:rPr>
          <w:spacing w:val="-2"/>
        </w:rPr>
        <w:t xml:space="preserve"> </w:t>
      </w:r>
      <w:r>
        <w:t>su</w:t>
      </w:r>
      <w:r>
        <w:rPr>
          <w:spacing w:val="-1"/>
        </w:rPr>
        <w:t xml:space="preserve"> </w:t>
      </w:r>
      <w:r>
        <w:t>cargo,</w:t>
      </w:r>
      <w:r>
        <w:rPr>
          <w:spacing w:val="-1"/>
        </w:rPr>
        <w:t xml:space="preserve"> </w:t>
      </w:r>
      <w:r>
        <w:t>de</w:t>
      </w:r>
      <w:r>
        <w:rPr>
          <w:spacing w:val="-2"/>
        </w:rPr>
        <w:t xml:space="preserve"> </w:t>
      </w:r>
      <w:r>
        <w:t>formar</w:t>
      </w:r>
      <w:r>
        <w:rPr>
          <w:spacing w:val="-1"/>
        </w:rPr>
        <w:t xml:space="preserve"> </w:t>
      </w:r>
      <w:r>
        <w:t>la</w:t>
      </w:r>
      <w:r>
        <w:rPr>
          <w:spacing w:val="-2"/>
        </w:rPr>
        <w:t xml:space="preserve"> </w:t>
      </w:r>
      <w:r>
        <w:t>colección</w:t>
      </w:r>
      <w:r>
        <w:rPr>
          <w:spacing w:val="-1"/>
        </w:rPr>
        <w:t xml:space="preserve"> </w:t>
      </w:r>
      <w:r>
        <w:t>de</w:t>
      </w:r>
      <w:r>
        <w:rPr>
          <w:spacing w:val="-2"/>
        </w:rPr>
        <w:t xml:space="preserve"> </w:t>
      </w:r>
      <w:r>
        <w:t>decretos</w:t>
      </w:r>
      <w:r>
        <w:rPr>
          <w:spacing w:val="-2"/>
        </w:rPr>
        <w:t xml:space="preserve"> </w:t>
      </w:r>
      <w:r>
        <w:t>y</w:t>
      </w:r>
      <w:r>
        <w:rPr>
          <w:spacing w:val="-2"/>
        </w:rPr>
        <w:t xml:space="preserve"> </w:t>
      </w:r>
      <w:r>
        <w:t>leyes que se publiquen en los Periódicos Oficiales de la Federación y del Estado, así como de traducir a las</w:t>
      </w:r>
      <w:r>
        <w:rPr>
          <w:spacing w:val="40"/>
        </w:rPr>
        <w:t xml:space="preserve"> </w:t>
      </w:r>
      <w:r>
        <w:t>lenguas originarias del Estado de México y al braille para su consulta, las</w:t>
      </w:r>
      <w:r>
        <w:rPr>
          <w:spacing w:val="40"/>
        </w:rPr>
        <w:t xml:space="preserve"> </w:t>
      </w:r>
      <w:r>
        <w:t>leyes y disposiciones de carácter general que</w:t>
      </w:r>
      <w:r>
        <w:rPr>
          <w:spacing w:val="-1"/>
        </w:rPr>
        <w:t xml:space="preserve"> </w:t>
      </w:r>
      <w:r>
        <w:t>expida</w:t>
      </w:r>
      <w:r>
        <w:rPr>
          <w:spacing w:val="-1"/>
        </w:rPr>
        <w:t xml:space="preserve"> </w:t>
      </w:r>
      <w:r>
        <w:t>la</w:t>
      </w:r>
      <w:r>
        <w:rPr>
          <w:spacing w:val="-1"/>
        </w:rPr>
        <w:t xml:space="preserve"> </w:t>
      </w:r>
      <w:r>
        <w:t>Legislatura. De</w:t>
      </w:r>
      <w:r>
        <w:rPr>
          <w:spacing w:val="-1"/>
        </w:rPr>
        <w:t xml:space="preserve"> </w:t>
      </w:r>
      <w:r>
        <w:t>igual manera, deberá</w:t>
      </w:r>
      <w:r>
        <w:rPr>
          <w:spacing w:val="-1"/>
        </w:rPr>
        <w:t xml:space="preserve"> </w:t>
      </w:r>
      <w:r>
        <w:t>encargarse</w:t>
      </w:r>
      <w:r>
        <w:rPr>
          <w:spacing w:val="-1"/>
        </w:rPr>
        <w:t xml:space="preserve"> </w:t>
      </w:r>
      <w:r>
        <w:t>del registro</w:t>
      </w:r>
      <w:r>
        <w:rPr>
          <w:spacing w:val="-2"/>
        </w:rPr>
        <w:t xml:space="preserve"> </w:t>
      </w:r>
      <w:r>
        <w:t>de</w:t>
      </w:r>
      <w:r>
        <w:rPr>
          <w:spacing w:val="-1"/>
        </w:rPr>
        <w:t xml:space="preserve"> </w:t>
      </w:r>
      <w:r>
        <w:t>la</w:t>
      </w:r>
      <w:r>
        <w:rPr>
          <w:spacing w:val="-3"/>
        </w:rPr>
        <w:t xml:space="preserve"> </w:t>
      </w:r>
      <w:r>
        <w:t>obra editorial, y ejercerá las demás atribuciones que est</w:t>
      </w:r>
      <w:r>
        <w:t xml:space="preserve">e Reglamento y otros ordenamientos aplicables le </w:t>
      </w:r>
      <w:r>
        <w:rPr>
          <w:spacing w:val="-2"/>
        </w:rPr>
        <w:t>confieran.</w:t>
      </w:r>
    </w:p>
    <w:p w:rsidR="00CE6F50" w:rsidRDefault="00CE6F50">
      <w:pPr>
        <w:pStyle w:val="Textoindependiente"/>
        <w:spacing w:before="2"/>
        <w:ind w:left="0"/>
      </w:pPr>
    </w:p>
    <w:p w:rsidR="00CE6F50" w:rsidRDefault="002B1D46">
      <w:pPr>
        <w:pStyle w:val="Textoindependiente"/>
        <w:ind w:right="147"/>
        <w:jc w:val="both"/>
      </w:pPr>
      <w:r>
        <w:rPr>
          <w:b/>
        </w:rPr>
        <w:t xml:space="preserve">Artículo 152 </w:t>
      </w:r>
      <w:proofErr w:type="gramStart"/>
      <w:r>
        <w:rPr>
          <w:b/>
        </w:rPr>
        <w:t>TER.-</w:t>
      </w:r>
      <w:proofErr w:type="gramEnd"/>
      <w:r>
        <w:rPr>
          <w:b/>
        </w:rPr>
        <w:t xml:space="preserve"> </w:t>
      </w:r>
      <w:r>
        <w:t>La Biblioteca Legislativa “Dr. José María Luis Mora”, para la consecución de sus fines, podrá celebrar convenios con instituciones homólogas o cualquier otra que por su natural</w:t>
      </w:r>
      <w:r>
        <w:t xml:space="preserve">eza coincida en sus propósitos. Dichos convenios deberán ser ratificados por la Junta de Coordinación </w:t>
      </w:r>
      <w:r>
        <w:rPr>
          <w:spacing w:val="-2"/>
        </w:rPr>
        <w:t>Política.</w:t>
      </w:r>
    </w:p>
    <w:p w:rsidR="00CE6F50" w:rsidRDefault="002B1D46">
      <w:pPr>
        <w:pStyle w:val="Textoindependiente"/>
        <w:spacing w:before="234"/>
        <w:jc w:val="both"/>
      </w:pPr>
      <w:r>
        <w:rPr>
          <w:b/>
        </w:rPr>
        <w:t>Artículo</w:t>
      </w:r>
      <w:r>
        <w:rPr>
          <w:b/>
          <w:spacing w:val="49"/>
          <w:w w:val="150"/>
        </w:rPr>
        <w:t xml:space="preserve"> </w:t>
      </w:r>
      <w:r>
        <w:rPr>
          <w:b/>
        </w:rPr>
        <w:t>152</w:t>
      </w:r>
      <w:r>
        <w:rPr>
          <w:b/>
          <w:spacing w:val="49"/>
          <w:w w:val="150"/>
        </w:rPr>
        <w:t xml:space="preserve"> </w:t>
      </w:r>
      <w:proofErr w:type="gramStart"/>
      <w:r>
        <w:rPr>
          <w:b/>
        </w:rPr>
        <w:t>QUÁTER.-</w:t>
      </w:r>
      <w:proofErr w:type="gramEnd"/>
      <w:r>
        <w:rPr>
          <w:b/>
          <w:spacing w:val="47"/>
          <w:w w:val="150"/>
        </w:rPr>
        <w:t xml:space="preserve"> </w:t>
      </w:r>
      <w:r>
        <w:t>La</w:t>
      </w:r>
      <w:r>
        <w:rPr>
          <w:spacing w:val="52"/>
          <w:w w:val="150"/>
        </w:rPr>
        <w:t xml:space="preserve"> </w:t>
      </w:r>
      <w:r>
        <w:t>estructura</w:t>
      </w:r>
      <w:r>
        <w:rPr>
          <w:spacing w:val="50"/>
          <w:w w:val="150"/>
        </w:rPr>
        <w:t xml:space="preserve"> </w:t>
      </w:r>
      <w:r>
        <w:t>de</w:t>
      </w:r>
      <w:r>
        <w:rPr>
          <w:spacing w:val="50"/>
          <w:w w:val="150"/>
        </w:rPr>
        <w:t xml:space="preserve"> </w:t>
      </w:r>
      <w:r>
        <w:t>la</w:t>
      </w:r>
      <w:r>
        <w:rPr>
          <w:spacing w:val="52"/>
          <w:w w:val="150"/>
        </w:rPr>
        <w:t xml:space="preserve"> </w:t>
      </w:r>
      <w:r>
        <w:t>Biblioteca</w:t>
      </w:r>
      <w:r>
        <w:rPr>
          <w:spacing w:val="51"/>
          <w:w w:val="150"/>
        </w:rPr>
        <w:t xml:space="preserve"> </w:t>
      </w:r>
      <w:r>
        <w:t>será</w:t>
      </w:r>
      <w:r>
        <w:rPr>
          <w:spacing w:val="50"/>
          <w:w w:val="150"/>
        </w:rPr>
        <w:t xml:space="preserve"> </w:t>
      </w:r>
      <w:r>
        <w:t>la</w:t>
      </w:r>
      <w:r>
        <w:rPr>
          <w:spacing w:val="50"/>
          <w:w w:val="150"/>
        </w:rPr>
        <w:t xml:space="preserve"> </w:t>
      </w:r>
      <w:r>
        <w:t>que</w:t>
      </w:r>
      <w:r>
        <w:rPr>
          <w:spacing w:val="50"/>
          <w:w w:val="150"/>
        </w:rPr>
        <w:t xml:space="preserve"> </w:t>
      </w:r>
      <w:r>
        <w:t>determine</w:t>
      </w:r>
      <w:r>
        <w:rPr>
          <w:spacing w:val="50"/>
          <w:w w:val="150"/>
        </w:rPr>
        <w:t xml:space="preserve"> </w:t>
      </w:r>
      <w:r>
        <w:t>la</w:t>
      </w:r>
      <w:r>
        <w:rPr>
          <w:spacing w:val="50"/>
          <w:w w:val="150"/>
        </w:rPr>
        <w:t xml:space="preserve"> </w:t>
      </w:r>
      <w:r>
        <w:t>Junta</w:t>
      </w:r>
      <w:r>
        <w:rPr>
          <w:spacing w:val="52"/>
          <w:w w:val="150"/>
        </w:rPr>
        <w:t xml:space="preserve"> </w:t>
      </w:r>
      <w:r>
        <w:rPr>
          <w:spacing w:val="-5"/>
        </w:rPr>
        <w:t>de</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2"/>
        <w:jc w:val="both"/>
      </w:pPr>
      <w:r>
        <w:lastRenderedPageBreak/>
        <w:t xml:space="preserve">Coordinación Política, dentro de la cual deberá estar una Librería, que se encargará de la venta de la obra editorial de la Legislatura y de aquellas obras que por su naturaleza se relacionen con el Poder </w:t>
      </w:r>
      <w:r>
        <w:rPr>
          <w:spacing w:val="-2"/>
        </w:rPr>
        <w:t>Legislativo.</w:t>
      </w:r>
    </w:p>
    <w:p w:rsidR="00CE6F50" w:rsidRDefault="00CE6F50">
      <w:pPr>
        <w:pStyle w:val="Textoindependiente"/>
        <w:spacing w:before="1"/>
        <w:ind w:left="0"/>
      </w:pPr>
    </w:p>
    <w:p w:rsidR="00CE6F50" w:rsidRDefault="002B1D46">
      <w:pPr>
        <w:pStyle w:val="Textoindependiente"/>
        <w:spacing w:before="1"/>
        <w:ind w:left="193" w:right="46"/>
        <w:jc w:val="both"/>
      </w:pPr>
      <w:r>
        <w:rPr>
          <w:b/>
        </w:rPr>
        <w:t xml:space="preserve">Artículo 152 </w:t>
      </w:r>
      <w:proofErr w:type="gramStart"/>
      <w:r>
        <w:rPr>
          <w:b/>
        </w:rPr>
        <w:t>QUINQUIES.-</w:t>
      </w:r>
      <w:proofErr w:type="gramEnd"/>
      <w:r>
        <w:rPr>
          <w:b/>
        </w:rPr>
        <w:t xml:space="preserve"> </w:t>
      </w:r>
      <w:r>
        <w:t xml:space="preserve">El Cronista </w:t>
      </w:r>
      <w:r>
        <w:t>Legislativo será el encargado de relatar, de manera escrita, el acontecer histórico de lo más destacado del trabajo de la Legislatura, velando en todo momento por la objetividad y certeza de lo narrado, y preservando su conservación oficial. Ejercerá, adem</w:t>
      </w:r>
      <w:r>
        <w:t>ás, las atribuciones que este Reglamento y otros ordenamientos aplicables le confieran.</w:t>
      </w:r>
    </w:p>
    <w:p w:rsidR="00CE6F50" w:rsidRDefault="002B1D46">
      <w:pPr>
        <w:pStyle w:val="Textoindependiente"/>
        <w:spacing w:before="234"/>
        <w:ind w:right="143"/>
        <w:jc w:val="both"/>
      </w:pPr>
      <w:r>
        <w:rPr>
          <w:b/>
        </w:rPr>
        <w:t xml:space="preserve">Artículo 153.- </w:t>
      </w:r>
      <w:r>
        <w:t>La Contraloría es la dependencia del Poder Legislativo, que ejerce funciones de auditoría, vigilancia, control, evaluación e inspección y las demás que l</w:t>
      </w:r>
      <w:r>
        <w:t xml:space="preserve">e señalen otras disposiciones </w:t>
      </w:r>
      <w:r>
        <w:rPr>
          <w:spacing w:val="-2"/>
        </w:rPr>
        <w:t>legales.</w:t>
      </w:r>
    </w:p>
    <w:p w:rsidR="00CE6F50" w:rsidRDefault="00CE6F50">
      <w:pPr>
        <w:pStyle w:val="Textoindependiente"/>
        <w:ind w:left="0"/>
      </w:pPr>
    </w:p>
    <w:p w:rsidR="00CE6F50" w:rsidRDefault="002B1D46">
      <w:pPr>
        <w:pStyle w:val="Textoindependiente"/>
        <w:ind w:right="147"/>
        <w:jc w:val="both"/>
      </w:pPr>
      <w:r>
        <w:t>La Contraloría estará a cargo de un titular denominado Contralor, quien será nombrado por la Asamblea a propuesta de la Junta de Coordinación Política y dependerá jerárquicamente del presidente de la misma.</w:t>
      </w:r>
    </w:p>
    <w:p w:rsidR="00CE6F50" w:rsidRDefault="002B1D46">
      <w:pPr>
        <w:pStyle w:val="Textoindependiente"/>
        <w:spacing w:before="234"/>
        <w:ind w:right="147"/>
        <w:jc w:val="both"/>
      </w:pPr>
      <w:r>
        <w:rPr>
          <w:b/>
        </w:rPr>
        <w:t xml:space="preserve">Artículo </w:t>
      </w:r>
      <w:r>
        <w:rPr>
          <w:b/>
        </w:rPr>
        <w:t>154.-</w:t>
      </w:r>
      <w:r>
        <w:rPr>
          <w:b/>
          <w:spacing w:val="-3"/>
        </w:rPr>
        <w:t xml:space="preserve"> </w:t>
      </w:r>
      <w:r>
        <w:t>Para ser Contralor se requieren los mismos requisitos que para Oficial Mayor, excepto el de la profesión que podrá ser cualquier otra afín a sus funciones.</w:t>
      </w:r>
    </w:p>
    <w:p w:rsidR="00CE6F50" w:rsidRDefault="00CE6F50">
      <w:pPr>
        <w:pStyle w:val="Textoindependiente"/>
        <w:spacing w:before="1"/>
        <w:ind w:left="0"/>
      </w:pPr>
    </w:p>
    <w:p w:rsidR="00CE6F50" w:rsidRDefault="002B1D46">
      <w:pPr>
        <w:pStyle w:val="Textoindependiente"/>
        <w:spacing w:before="1"/>
        <w:jc w:val="both"/>
      </w:pPr>
      <w:r>
        <w:rPr>
          <w:b/>
        </w:rPr>
        <w:t>Artículo</w:t>
      </w:r>
      <w:r>
        <w:rPr>
          <w:b/>
          <w:spacing w:val="-9"/>
        </w:rPr>
        <w:t xml:space="preserve"> </w:t>
      </w:r>
      <w:r>
        <w:rPr>
          <w:b/>
        </w:rPr>
        <w:t>155.-</w:t>
      </w:r>
      <w:r>
        <w:rPr>
          <w:b/>
          <w:spacing w:val="-9"/>
        </w:rPr>
        <w:t xml:space="preserve"> </w:t>
      </w:r>
      <w:r>
        <w:t>La</w:t>
      </w:r>
      <w:r>
        <w:rPr>
          <w:spacing w:val="-5"/>
        </w:rPr>
        <w:t xml:space="preserve"> </w:t>
      </w:r>
      <w:r>
        <w:t>Contraloría</w:t>
      </w:r>
      <w:r>
        <w:rPr>
          <w:spacing w:val="-7"/>
        </w:rPr>
        <w:t xml:space="preserve"> </w:t>
      </w:r>
      <w:r>
        <w:t>tendrá</w:t>
      </w:r>
      <w:r>
        <w:rPr>
          <w:spacing w:val="-8"/>
        </w:rPr>
        <w:t xml:space="preserve"> </w:t>
      </w:r>
      <w:r>
        <w:t>las</w:t>
      </w:r>
      <w:r>
        <w:rPr>
          <w:spacing w:val="-8"/>
        </w:rPr>
        <w:t xml:space="preserve"> </w:t>
      </w:r>
      <w:r>
        <w:t>siguientes</w:t>
      </w:r>
      <w:r>
        <w:rPr>
          <w:spacing w:val="-9"/>
        </w:rPr>
        <w:t xml:space="preserve"> </w:t>
      </w:r>
      <w:r>
        <w:rPr>
          <w:spacing w:val="-2"/>
        </w:rPr>
        <w:t>atribuciones:</w:t>
      </w:r>
    </w:p>
    <w:p w:rsidR="00CE6F50" w:rsidRDefault="002B1D46">
      <w:pPr>
        <w:pStyle w:val="Prrafodelista"/>
        <w:numPr>
          <w:ilvl w:val="0"/>
          <w:numId w:val="13"/>
        </w:numPr>
        <w:tabs>
          <w:tab w:val="left" w:pos="355"/>
        </w:tabs>
        <w:spacing w:before="233"/>
        <w:ind w:right="144" w:firstLine="0"/>
        <w:jc w:val="both"/>
        <w:rPr>
          <w:sz w:val="20"/>
        </w:rPr>
      </w:pPr>
      <w:r>
        <w:rPr>
          <w:sz w:val="20"/>
        </w:rPr>
        <w:t>Instaurar el procedimiento previsto en la Ley de Responsabilidades Administrativas del Estado de México y Municipios, en sus etapas de investigación, substanciación y resolución, tratándose de</w:t>
      </w:r>
      <w:r>
        <w:rPr>
          <w:spacing w:val="40"/>
          <w:sz w:val="20"/>
        </w:rPr>
        <w:t xml:space="preserve"> </w:t>
      </w:r>
      <w:r>
        <w:rPr>
          <w:sz w:val="20"/>
        </w:rPr>
        <w:t>faltas administrativas no graves de los diputados, los servidor</w:t>
      </w:r>
      <w:r>
        <w:rPr>
          <w:sz w:val="20"/>
        </w:rPr>
        <w:t>es públicos del propio Poder Legislativo y servidores públicos de elección popular municipal;</w:t>
      </w:r>
    </w:p>
    <w:p w:rsidR="00CE6F50" w:rsidRDefault="00CE6F50">
      <w:pPr>
        <w:pStyle w:val="Textoindependiente"/>
        <w:ind w:left="0"/>
      </w:pPr>
    </w:p>
    <w:p w:rsidR="00CE6F50" w:rsidRDefault="002B1D46">
      <w:pPr>
        <w:pStyle w:val="Prrafodelista"/>
        <w:numPr>
          <w:ilvl w:val="0"/>
          <w:numId w:val="13"/>
        </w:numPr>
        <w:tabs>
          <w:tab w:val="left" w:pos="422"/>
        </w:tabs>
        <w:ind w:right="148" w:firstLine="0"/>
        <w:jc w:val="both"/>
        <w:rPr>
          <w:sz w:val="20"/>
        </w:rPr>
      </w:pPr>
      <w:r>
        <w:rPr>
          <w:sz w:val="20"/>
        </w:rPr>
        <w:t>En los casos de las faltas administrativas catalogadas como graves, deberá turnarlas al Tribunal</w:t>
      </w:r>
      <w:r>
        <w:rPr>
          <w:spacing w:val="40"/>
          <w:sz w:val="20"/>
        </w:rPr>
        <w:t xml:space="preserve"> </w:t>
      </w:r>
      <w:r>
        <w:rPr>
          <w:sz w:val="20"/>
        </w:rPr>
        <w:t>de Justicia Administrativa del Estado de México de conformidad c</w:t>
      </w:r>
      <w:r>
        <w:rPr>
          <w:sz w:val="20"/>
        </w:rPr>
        <w:t>on la Ley de Responsabilidades Administrativas del Estado de México y Municipios;</w:t>
      </w:r>
    </w:p>
    <w:p w:rsidR="00CE6F50" w:rsidRDefault="00CE6F50">
      <w:pPr>
        <w:pStyle w:val="Textoindependiente"/>
        <w:spacing w:before="2"/>
        <w:ind w:left="0"/>
      </w:pPr>
    </w:p>
    <w:p w:rsidR="00CE6F50" w:rsidRDefault="002B1D46">
      <w:pPr>
        <w:pStyle w:val="Prrafodelista"/>
        <w:numPr>
          <w:ilvl w:val="0"/>
          <w:numId w:val="13"/>
        </w:numPr>
        <w:tabs>
          <w:tab w:val="left" w:pos="479"/>
        </w:tabs>
        <w:ind w:right="144" w:firstLine="0"/>
        <w:jc w:val="both"/>
        <w:rPr>
          <w:sz w:val="20"/>
        </w:rPr>
      </w:pPr>
      <w:r>
        <w:rPr>
          <w:sz w:val="20"/>
        </w:rPr>
        <w:t xml:space="preserve">Imponer las sanciones en términos de la Ley de Responsabilidades Administrativas del Estado de México y Municipios, a diputados, servidores públicos del Poder Legislativo y </w:t>
      </w:r>
      <w:r>
        <w:rPr>
          <w:sz w:val="20"/>
        </w:rPr>
        <w:t>servidores públicos de elección popular municipal cuando se trate de faltas administrativas no graves;</w:t>
      </w:r>
    </w:p>
    <w:p w:rsidR="00CE6F50" w:rsidRDefault="002B1D46">
      <w:pPr>
        <w:pStyle w:val="Prrafodelista"/>
        <w:numPr>
          <w:ilvl w:val="0"/>
          <w:numId w:val="13"/>
        </w:numPr>
        <w:tabs>
          <w:tab w:val="left" w:pos="503"/>
        </w:tabs>
        <w:spacing w:before="234"/>
        <w:ind w:right="146" w:firstLine="0"/>
        <w:jc w:val="both"/>
        <w:rPr>
          <w:sz w:val="20"/>
        </w:rPr>
      </w:pPr>
      <w:r>
        <w:rPr>
          <w:sz w:val="20"/>
        </w:rPr>
        <w:t>Presentar denuncias por hechos que las leyes señalen como delitos ante la Fiscalía General de Justicia del Estado de México o, en su caso, ante el homólo</w:t>
      </w:r>
      <w:r>
        <w:rPr>
          <w:sz w:val="20"/>
        </w:rPr>
        <w:t>go en el ámbito federal, y hacer del conocimiento de las autoridades que integran los Sistemas Anticorrupción o de Fiscalización, cuando conozca de actos que sean de su competencia;</w:t>
      </w:r>
    </w:p>
    <w:p w:rsidR="00CE6F50" w:rsidRDefault="002B1D46">
      <w:pPr>
        <w:pStyle w:val="Prrafodelista"/>
        <w:numPr>
          <w:ilvl w:val="0"/>
          <w:numId w:val="13"/>
        </w:numPr>
        <w:tabs>
          <w:tab w:val="left" w:pos="477"/>
        </w:tabs>
        <w:spacing w:before="234"/>
        <w:ind w:right="148" w:firstLine="0"/>
        <w:jc w:val="both"/>
        <w:rPr>
          <w:sz w:val="20"/>
        </w:rPr>
      </w:pPr>
      <w:r>
        <w:rPr>
          <w:sz w:val="20"/>
        </w:rPr>
        <w:t>Recibir y, en su caso, substanciar los medios de impugnación a que se refi</w:t>
      </w:r>
      <w:r>
        <w:rPr>
          <w:sz w:val="20"/>
        </w:rPr>
        <w:t>ere la Ley de Responsabilidades Administrativas del Estado de México y Municipios, y resolverlos cuando la ley así lo prevea;</w:t>
      </w:r>
    </w:p>
    <w:p w:rsidR="00CE6F50" w:rsidRDefault="00CE6F50">
      <w:pPr>
        <w:pStyle w:val="Textoindependiente"/>
        <w:ind w:left="0"/>
      </w:pPr>
    </w:p>
    <w:p w:rsidR="00CE6F50" w:rsidRDefault="002B1D46">
      <w:pPr>
        <w:pStyle w:val="Prrafodelista"/>
        <w:numPr>
          <w:ilvl w:val="0"/>
          <w:numId w:val="13"/>
        </w:numPr>
        <w:tabs>
          <w:tab w:val="left" w:pos="540"/>
        </w:tabs>
        <w:ind w:right="146" w:firstLine="0"/>
        <w:jc w:val="both"/>
        <w:rPr>
          <w:sz w:val="20"/>
        </w:rPr>
      </w:pPr>
      <w:r>
        <w:rPr>
          <w:sz w:val="20"/>
        </w:rPr>
        <w:t>Vigilar que se cumplan las disposiciones legales en materia de Declaraciones de Situación Patrimonial y de Intereses, y, en su ca</w:t>
      </w:r>
      <w:r>
        <w:rPr>
          <w:sz w:val="20"/>
        </w:rPr>
        <w:t>so, la constancia de declaración fiscal, de los diputados, los servidores públicos del Poder Legislativo y los de elección popular municipal;</w:t>
      </w:r>
    </w:p>
    <w:p w:rsidR="00CE6F50" w:rsidRDefault="00CE6F50">
      <w:pPr>
        <w:pStyle w:val="Textoindependiente"/>
        <w:spacing w:before="2"/>
        <w:ind w:left="0"/>
      </w:pPr>
    </w:p>
    <w:p w:rsidR="00CE6F50" w:rsidRDefault="002B1D46">
      <w:pPr>
        <w:pStyle w:val="Prrafodelista"/>
        <w:numPr>
          <w:ilvl w:val="0"/>
          <w:numId w:val="13"/>
        </w:numPr>
        <w:tabs>
          <w:tab w:val="left" w:pos="610"/>
        </w:tabs>
        <w:ind w:right="147" w:firstLine="0"/>
        <w:jc w:val="both"/>
        <w:rPr>
          <w:sz w:val="20"/>
        </w:rPr>
      </w:pPr>
      <w:r>
        <w:rPr>
          <w:sz w:val="20"/>
        </w:rPr>
        <w:t>Recibir, registrar y custodiar las declaraciones de situación patrimonial y de intereses, la presentación de la constancia de declaración fiscal y determinar el Conflicto de Intereses de los diputados, los servidores públicos del Poder Legislativo y los de</w:t>
      </w:r>
      <w:r>
        <w:rPr>
          <w:sz w:val="20"/>
        </w:rPr>
        <w:t xml:space="preserve"> elección popular municipal; asimismo, verificar la situación patrimonial y la posible actualización del conflicto de interés;</w:t>
      </w:r>
    </w:p>
    <w:p w:rsidR="00CE6F50" w:rsidRDefault="00CE6F50">
      <w:pPr>
        <w:pStyle w:val="Textoindependiente"/>
        <w:ind w:left="0"/>
      </w:pPr>
    </w:p>
    <w:p w:rsidR="00CE6F50" w:rsidRDefault="002B1D46">
      <w:pPr>
        <w:pStyle w:val="Prrafodelista"/>
        <w:numPr>
          <w:ilvl w:val="0"/>
          <w:numId w:val="13"/>
        </w:numPr>
        <w:tabs>
          <w:tab w:val="left" w:pos="646"/>
        </w:tabs>
        <w:ind w:left="646" w:hanging="506"/>
        <w:jc w:val="both"/>
        <w:rPr>
          <w:sz w:val="20"/>
        </w:rPr>
      </w:pPr>
      <w:r>
        <w:rPr>
          <w:sz w:val="20"/>
        </w:rPr>
        <w:t>Contar</w:t>
      </w:r>
      <w:r>
        <w:rPr>
          <w:spacing w:val="29"/>
          <w:sz w:val="20"/>
        </w:rPr>
        <w:t xml:space="preserve"> </w:t>
      </w:r>
      <w:r>
        <w:rPr>
          <w:sz w:val="20"/>
        </w:rPr>
        <w:t>con</w:t>
      </w:r>
      <w:r>
        <w:rPr>
          <w:spacing w:val="30"/>
          <w:sz w:val="20"/>
        </w:rPr>
        <w:t xml:space="preserve"> </w:t>
      </w:r>
      <w:r>
        <w:rPr>
          <w:sz w:val="20"/>
        </w:rPr>
        <w:t>un</w:t>
      </w:r>
      <w:r>
        <w:rPr>
          <w:spacing w:val="30"/>
          <w:sz w:val="20"/>
        </w:rPr>
        <w:t xml:space="preserve"> </w:t>
      </w:r>
      <w:r>
        <w:rPr>
          <w:sz w:val="20"/>
        </w:rPr>
        <w:t>sistema</w:t>
      </w:r>
      <w:r>
        <w:rPr>
          <w:spacing w:val="28"/>
          <w:sz w:val="20"/>
        </w:rPr>
        <w:t xml:space="preserve"> </w:t>
      </w:r>
      <w:r>
        <w:rPr>
          <w:sz w:val="20"/>
        </w:rPr>
        <w:t>de</w:t>
      </w:r>
      <w:r>
        <w:rPr>
          <w:spacing w:val="29"/>
          <w:sz w:val="20"/>
        </w:rPr>
        <w:t xml:space="preserve"> </w:t>
      </w:r>
      <w:r>
        <w:rPr>
          <w:sz w:val="20"/>
        </w:rPr>
        <w:t>atención</w:t>
      </w:r>
      <w:r>
        <w:rPr>
          <w:spacing w:val="30"/>
          <w:sz w:val="20"/>
        </w:rPr>
        <w:t xml:space="preserve"> </w:t>
      </w:r>
      <w:r>
        <w:rPr>
          <w:sz w:val="20"/>
        </w:rPr>
        <w:t>de</w:t>
      </w:r>
      <w:r>
        <w:rPr>
          <w:spacing w:val="26"/>
          <w:sz w:val="20"/>
        </w:rPr>
        <w:t xml:space="preserve"> </w:t>
      </w:r>
      <w:r>
        <w:rPr>
          <w:sz w:val="20"/>
        </w:rPr>
        <w:t>denuncias,</w:t>
      </w:r>
      <w:r>
        <w:rPr>
          <w:spacing w:val="30"/>
          <w:sz w:val="20"/>
        </w:rPr>
        <w:t xml:space="preserve"> </w:t>
      </w:r>
      <w:r>
        <w:rPr>
          <w:sz w:val="20"/>
        </w:rPr>
        <w:t>respecto</w:t>
      </w:r>
      <w:r>
        <w:rPr>
          <w:spacing w:val="30"/>
          <w:sz w:val="20"/>
        </w:rPr>
        <w:t xml:space="preserve"> </w:t>
      </w:r>
      <w:r>
        <w:rPr>
          <w:sz w:val="20"/>
        </w:rPr>
        <w:t>de</w:t>
      </w:r>
      <w:r>
        <w:rPr>
          <w:spacing w:val="26"/>
          <w:sz w:val="20"/>
        </w:rPr>
        <w:t xml:space="preserve"> </w:t>
      </w:r>
      <w:r>
        <w:rPr>
          <w:sz w:val="20"/>
        </w:rPr>
        <w:t>la</w:t>
      </w:r>
      <w:r>
        <w:rPr>
          <w:spacing w:val="29"/>
          <w:sz w:val="20"/>
        </w:rPr>
        <w:t xml:space="preserve"> </w:t>
      </w:r>
      <w:r>
        <w:rPr>
          <w:sz w:val="20"/>
        </w:rPr>
        <w:t>actuación</w:t>
      </w:r>
      <w:r>
        <w:rPr>
          <w:spacing w:val="30"/>
          <w:sz w:val="20"/>
        </w:rPr>
        <w:t xml:space="preserve"> </w:t>
      </w:r>
      <w:r>
        <w:rPr>
          <w:sz w:val="20"/>
        </w:rPr>
        <w:t>de</w:t>
      </w:r>
      <w:r>
        <w:rPr>
          <w:spacing w:val="29"/>
          <w:sz w:val="20"/>
        </w:rPr>
        <w:t xml:space="preserve"> </w:t>
      </w:r>
      <w:r>
        <w:rPr>
          <w:sz w:val="20"/>
        </w:rPr>
        <w:t>los</w:t>
      </w:r>
      <w:r>
        <w:rPr>
          <w:spacing w:val="29"/>
          <w:sz w:val="20"/>
        </w:rPr>
        <w:t xml:space="preserve"> </w:t>
      </w:r>
      <w:r>
        <w:rPr>
          <w:spacing w:val="-2"/>
          <w:sz w:val="20"/>
        </w:rPr>
        <w:t>servidores</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Textoindependiente"/>
        <w:spacing w:before="108"/>
      </w:pPr>
      <w:r>
        <w:rPr>
          <w:spacing w:val="-2"/>
        </w:rPr>
        <w:lastRenderedPageBreak/>
        <w:t>públicos;</w:t>
      </w:r>
    </w:p>
    <w:p w:rsidR="00CE6F50" w:rsidRDefault="00CE6F50">
      <w:pPr>
        <w:pStyle w:val="Textoindependiente"/>
        <w:spacing w:before="1"/>
        <w:ind w:left="0"/>
      </w:pPr>
    </w:p>
    <w:p w:rsidR="00CE6F50" w:rsidRDefault="002B1D46">
      <w:pPr>
        <w:pStyle w:val="Prrafodelista"/>
        <w:numPr>
          <w:ilvl w:val="0"/>
          <w:numId w:val="13"/>
        </w:numPr>
        <w:tabs>
          <w:tab w:val="left" w:pos="530"/>
        </w:tabs>
        <w:ind w:right="145" w:firstLine="0"/>
        <w:jc w:val="both"/>
        <w:rPr>
          <w:sz w:val="20"/>
        </w:rPr>
      </w:pPr>
      <w:r>
        <w:rPr>
          <w:sz w:val="20"/>
        </w:rPr>
        <w:t>Establecer mecanismos de coordinación con la Secretaría de la Contraloría del Gobierno del Estado de México, Contralorías Internas de las dependencias y organismos auxiliares del Poder Ejecutivo y/o Contralorías Municipales del Estado de México, para el me</w:t>
      </w:r>
      <w:r>
        <w:rPr>
          <w:sz w:val="20"/>
        </w:rPr>
        <w:t xml:space="preserve">jor desempeño de sus </w:t>
      </w:r>
      <w:r>
        <w:rPr>
          <w:spacing w:val="-2"/>
          <w:sz w:val="20"/>
        </w:rPr>
        <w:t>funciones;</w:t>
      </w:r>
    </w:p>
    <w:p w:rsidR="00CE6F50" w:rsidRDefault="002B1D46">
      <w:pPr>
        <w:pStyle w:val="Prrafodelista"/>
        <w:numPr>
          <w:ilvl w:val="0"/>
          <w:numId w:val="13"/>
        </w:numPr>
        <w:tabs>
          <w:tab w:val="left" w:pos="454"/>
        </w:tabs>
        <w:spacing w:before="234"/>
        <w:ind w:right="147" w:firstLine="0"/>
        <w:jc w:val="both"/>
        <w:rPr>
          <w:sz w:val="20"/>
        </w:rPr>
      </w:pPr>
      <w:r>
        <w:rPr>
          <w:sz w:val="20"/>
        </w:rPr>
        <w:t>Sugerir dentro del ámbito de su competencia, la implementación de controles, a través de las auditorías y otras acciones de control para optimizar la función de las dependencias y unidades administrativas de la Legislatura;</w:t>
      </w:r>
    </w:p>
    <w:p w:rsidR="00CE6F50" w:rsidRDefault="002B1D46">
      <w:pPr>
        <w:pStyle w:val="Prrafodelista"/>
        <w:numPr>
          <w:ilvl w:val="0"/>
          <w:numId w:val="13"/>
        </w:numPr>
        <w:tabs>
          <w:tab w:val="left" w:pos="482"/>
        </w:tabs>
        <w:spacing w:before="234"/>
        <w:ind w:right="149" w:firstLine="0"/>
        <w:jc w:val="both"/>
        <w:rPr>
          <w:sz w:val="20"/>
        </w:rPr>
      </w:pPr>
      <w:r>
        <w:rPr>
          <w:sz w:val="20"/>
        </w:rPr>
        <w:t>Asesorar</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ámbito</w:t>
      </w:r>
      <w:r>
        <w:rPr>
          <w:spacing w:val="-1"/>
          <w:sz w:val="20"/>
        </w:rPr>
        <w:t xml:space="preserve"> </w:t>
      </w:r>
      <w:r>
        <w:rPr>
          <w:sz w:val="20"/>
        </w:rPr>
        <w:t>de</w:t>
      </w:r>
      <w:r>
        <w:rPr>
          <w:spacing w:val="-1"/>
          <w:sz w:val="20"/>
        </w:rPr>
        <w:t xml:space="preserve"> </w:t>
      </w:r>
      <w:r>
        <w:rPr>
          <w:sz w:val="20"/>
        </w:rPr>
        <w:t>su</w:t>
      </w:r>
      <w:r>
        <w:rPr>
          <w:spacing w:val="-2"/>
          <w:sz w:val="20"/>
        </w:rPr>
        <w:t xml:space="preserve"> </w:t>
      </w:r>
      <w:r>
        <w:rPr>
          <w:sz w:val="20"/>
        </w:rPr>
        <w:t>competencia</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dependencias</w:t>
      </w:r>
      <w:r>
        <w:rPr>
          <w:spacing w:val="-1"/>
          <w:sz w:val="20"/>
        </w:rPr>
        <w:t xml:space="preserve"> </w:t>
      </w:r>
      <w:r>
        <w:rPr>
          <w:sz w:val="20"/>
        </w:rPr>
        <w:t>y</w:t>
      </w:r>
      <w:r>
        <w:rPr>
          <w:spacing w:val="-1"/>
          <w:sz w:val="20"/>
        </w:rPr>
        <w:t xml:space="preserve"> </w:t>
      </w:r>
      <w:r>
        <w:rPr>
          <w:sz w:val="20"/>
        </w:rPr>
        <w:t>unidades</w:t>
      </w:r>
      <w:r>
        <w:rPr>
          <w:spacing w:val="-1"/>
          <w:sz w:val="20"/>
        </w:rPr>
        <w:t xml:space="preserve"> </w:t>
      </w:r>
      <w:r>
        <w:rPr>
          <w:sz w:val="20"/>
        </w:rPr>
        <w:t>administrativas</w:t>
      </w:r>
      <w:r>
        <w:rPr>
          <w:spacing w:val="-1"/>
          <w:sz w:val="20"/>
        </w:rPr>
        <w:t xml:space="preserve"> </w:t>
      </w:r>
      <w:r>
        <w:rPr>
          <w:sz w:val="20"/>
        </w:rPr>
        <w:t>adscritas al Poder Legislativo, para el mejor cumplimiento de sus programas;</w:t>
      </w:r>
    </w:p>
    <w:p w:rsidR="00CE6F50" w:rsidRDefault="00CE6F50">
      <w:pPr>
        <w:pStyle w:val="Textoindependiente"/>
        <w:spacing w:before="2"/>
        <w:ind w:left="0"/>
      </w:pPr>
    </w:p>
    <w:p w:rsidR="00CE6F50" w:rsidRDefault="002B1D46">
      <w:pPr>
        <w:pStyle w:val="Prrafodelista"/>
        <w:numPr>
          <w:ilvl w:val="0"/>
          <w:numId w:val="13"/>
        </w:numPr>
        <w:tabs>
          <w:tab w:val="left" w:pos="571"/>
        </w:tabs>
        <w:ind w:right="148" w:firstLine="0"/>
        <w:jc w:val="both"/>
        <w:rPr>
          <w:sz w:val="20"/>
        </w:rPr>
      </w:pPr>
      <w:r>
        <w:rPr>
          <w:sz w:val="20"/>
        </w:rPr>
        <w:t>Estudiar y evaluar los sistemas de control de las dependencias y unidades administrativas de</w:t>
      </w:r>
      <w:r>
        <w:rPr>
          <w:sz w:val="20"/>
        </w:rPr>
        <w:t>l Poder Legislativo;</w:t>
      </w:r>
    </w:p>
    <w:p w:rsidR="00CE6F50" w:rsidRDefault="002B1D46">
      <w:pPr>
        <w:pStyle w:val="Prrafodelista"/>
        <w:numPr>
          <w:ilvl w:val="0"/>
          <w:numId w:val="13"/>
        </w:numPr>
        <w:tabs>
          <w:tab w:val="left" w:pos="636"/>
        </w:tabs>
        <w:spacing w:before="234"/>
        <w:ind w:right="145" w:firstLine="0"/>
        <w:jc w:val="both"/>
        <w:rPr>
          <w:sz w:val="20"/>
        </w:rPr>
      </w:pPr>
      <w:r>
        <w:rPr>
          <w:sz w:val="20"/>
        </w:rPr>
        <w:t>Participar en las sesiones del Comité de Adquisiciones y Servicios; Comité de Arrendamientos, Adquisición de Inmuebles y Enajenaciones; Comité Interno de Obra; Comité de Gobierno Digital; Comité de Transparencia; y del Comité de Ética, verificando el cumpl</w:t>
      </w:r>
      <w:r>
        <w:rPr>
          <w:sz w:val="20"/>
        </w:rPr>
        <w:t xml:space="preserve">imiento de la normatividad </w:t>
      </w:r>
      <w:r>
        <w:rPr>
          <w:spacing w:val="-2"/>
          <w:sz w:val="20"/>
        </w:rPr>
        <w:t>aplicable;</w:t>
      </w:r>
    </w:p>
    <w:p w:rsidR="00CE6F50" w:rsidRDefault="00CE6F50">
      <w:pPr>
        <w:pStyle w:val="Textoindependiente"/>
        <w:ind w:left="0"/>
      </w:pPr>
    </w:p>
    <w:p w:rsidR="00CE6F50" w:rsidRDefault="002B1D46">
      <w:pPr>
        <w:pStyle w:val="Prrafodelista"/>
        <w:numPr>
          <w:ilvl w:val="0"/>
          <w:numId w:val="13"/>
        </w:numPr>
        <w:tabs>
          <w:tab w:val="left" w:pos="622"/>
        </w:tabs>
        <w:ind w:right="148" w:firstLine="0"/>
        <w:jc w:val="both"/>
        <w:rPr>
          <w:sz w:val="20"/>
        </w:rPr>
      </w:pPr>
      <w:r>
        <w:rPr>
          <w:sz w:val="20"/>
        </w:rPr>
        <w:t>Efectuar</w:t>
      </w:r>
      <w:r>
        <w:rPr>
          <w:spacing w:val="-1"/>
          <w:sz w:val="20"/>
        </w:rPr>
        <w:t xml:space="preserve"> </w:t>
      </w:r>
      <w:r>
        <w:rPr>
          <w:sz w:val="20"/>
        </w:rPr>
        <w:t>revisiones a</w:t>
      </w:r>
      <w:r>
        <w:rPr>
          <w:spacing w:val="-2"/>
          <w:sz w:val="20"/>
        </w:rPr>
        <w:t xml:space="preserve"> </w:t>
      </w:r>
      <w:r>
        <w:rPr>
          <w:sz w:val="20"/>
        </w:rPr>
        <w:t>las</w:t>
      </w:r>
      <w:r>
        <w:rPr>
          <w:spacing w:val="-2"/>
          <w:sz w:val="20"/>
        </w:rPr>
        <w:t xml:space="preserve"> </w:t>
      </w:r>
      <w:r>
        <w:rPr>
          <w:sz w:val="20"/>
        </w:rPr>
        <w:t>dependencias</w:t>
      </w:r>
      <w:r>
        <w:rPr>
          <w:spacing w:val="-2"/>
          <w:sz w:val="20"/>
        </w:rPr>
        <w:t xml:space="preserve"> </w:t>
      </w:r>
      <w:r>
        <w:rPr>
          <w:sz w:val="20"/>
        </w:rPr>
        <w:t>y</w:t>
      </w:r>
      <w:r>
        <w:rPr>
          <w:spacing w:val="-1"/>
          <w:sz w:val="20"/>
        </w:rPr>
        <w:t xml:space="preserve"> </w:t>
      </w:r>
      <w:r>
        <w:rPr>
          <w:sz w:val="20"/>
        </w:rPr>
        <w:t>unidades</w:t>
      </w:r>
      <w:r>
        <w:rPr>
          <w:spacing w:val="-2"/>
          <w:sz w:val="20"/>
        </w:rPr>
        <w:t xml:space="preserve"> </w:t>
      </w:r>
      <w:r>
        <w:rPr>
          <w:sz w:val="20"/>
        </w:rPr>
        <w:t>administrativas</w:t>
      </w:r>
      <w:r>
        <w:rPr>
          <w:spacing w:val="-2"/>
          <w:sz w:val="20"/>
        </w:rPr>
        <w:t xml:space="preserve"> </w:t>
      </w:r>
      <w:r>
        <w:rPr>
          <w:sz w:val="20"/>
        </w:rPr>
        <w:t>del</w:t>
      </w:r>
      <w:r>
        <w:rPr>
          <w:spacing w:val="-1"/>
          <w:sz w:val="20"/>
        </w:rPr>
        <w:t xml:space="preserve"> </w:t>
      </w:r>
      <w:r>
        <w:rPr>
          <w:sz w:val="20"/>
        </w:rPr>
        <w:t>Poder</w:t>
      </w:r>
      <w:r>
        <w:rPr>
          <w:spacing w:val="-3"/>
          <w:sz w:val="20"/>
        </w:rPr>
        <w:t xml:space="preserve"> </w:t>
      </w:r>
      <w:r>
        <w:rPr>
          <w:sz w:val="20"/>
        </w:rPr>
        <w:t>Legislativo,</w:t>
      </w:r>
      <w:r>
        <w:rPr>
          <w:spacing w:val="-1"/>
          <w:sz w:val="20"/>
        </w:rPr>
        <w:t xml:space="preserve"> </w:t>
      </w:r>
      <w:r>
        <w:rPr>
          <w:sz w:val="20"/>
        </w:rPr>
        <w:t>a</w:t>
      </w:r>
      <w:r>
        <w:rPr>
          <w:spacing w:val="-4"/>
          <w:sz w:val="20"/>
        </w:rPr>
        <w:t xml:space="preserve"> </w:t>
      </w:r>
      <w:r>
        <w:rPr>
          <w:sz w:val="20"/>
        </w:rPr>
        <w:t>través de auditorías y otras acciones de control, a fin de verificar el cumplimiento de la normatividad aplicable en materia de presupuestación, contabilidad, contratación de bienes y servicios, administración de recursos humanos, materiales y financieros,</w:t>
      </w:r>
      <w:r>
        <w:rPr>
          <w:sz w:val="20"/>
        </w:rPr>
        <w:t xml:space="preserve"> ingresos, egresos y manejo y custodia de fondos y valores;</w:t>
      </w:r>
    </w:p>
    <w:p w:rsidR="00CE6F50" w:rsidRDefault="00CE6F50">
      <w:pPr>
        <w:pStyle w:val="Textoindependiente"/>
        <w:ind w:left="0"/>
      </w:pPr>
    </w:p>
    <w:p w:rsidR="00CE6F50" w:rsidRDefault="002B1D46">
      <w:pPr>
        <w:pStyle w:val="Prrafodelista"/>
        <w:numPr>
          <w:ilvl w:val="0"/>
          <w:numId w:val="13"/>
        </w:numPr>
        <w:tabs>
          <w:tab w:val="left" w:pos="607"/>
        </w:tabs>
        <w:ind w:right="145" w:firstLine="0"/>
        <w:jc w:val="both"/>
        <w:rPr>
          <w:sz w:val="20"/>
        </w:rPr>
      </w:pPr>
      <w:r>
        <w:rPr>
          <w:sz w:val="20"/>
        </w:rPr>
        <w:t>Coordinar y supervisar la entrega-recepción de la Presidencia de la Junta de Coordinación Política, así como de las dependencias del Poder Legislativo;</w:t>
      </w:r>
    </w:p>
    <w:p w:rsidR="00CE6F50" w:rsidRDefault="00CE6F50">
      <w:pPr>
        <w:pStyle w:val="Textoindependiente"/>
        <w:spacing w:before="2"/>
        <w:ind w:left="0"/>
      </w:pPr>
    </w:p>
    <w:p w:rsidR="00CE6F50" w:rsidRDefault="002B1D46">
      <w:pPr>
        <w:pStyle w:val="Prrafodelista"/>
        <w:numPr>
          <w:ilvl w:val="0"/>
          <w:numId w:val="13"/>
        </w:numPr>
        <w:tabs>
          <w:tab w:val="left" w:pos="620"/>
        </w:tabs>
        <w:ind w:left="620" w:hanging="480"/>
        <w:jc w:val="both"/>
        <w:rPr>
          <w:sz w:val="20"/>
        </w:rPr>
      </w:pPr>
      <w:r>
        <w:rPr>
          <w:sz w:val="20"/>
        </w:rPr>
        <w:t>Establecer</w:t>
      </w:r>
      <w:r>
        <w:rPr>
          <w:spacing w:val="-7"/>
          <w:sz w:val="20"/>
        </w:rPr>
        <w:t xml:space="preserve"> </w:t>
      </w:r>
      <w:r>
        <w:rPr>
          <w:sz w:val="20"/>
        </w:rPr>
        <w:t>los</w:t>
      </w:r>
      <w:r>
        <w:rPr>
          <w:spacing w:val="-7"/>
          <w:sz w:val="20"/>
        </w:rPr>
        <w:t xml:space="preserve"> </w:t>
      </w:r>
      <w:r>
        <w:rPr>
          <w:sz w:val="20"/>
        </w:rPr>
        <w:t>mecanismos</w:t>
      </w:r>
      <w:r>
        <w:rPr>
          <w:spacing w:val="-8"/>
          <w:sz w:val="20"/>
        </w:rPr>
        <w:t xml:space="preserve"> </w:t>
      </w:r>
      <w:r>
        <w:rPr>
          <w:sz w:val="20"/>
        </w:rPr>
        <w:t>para</w:t>
      </w:r>
      <w:r>
        <w:rPr>
          <w:spacing w:val="-7"/>
          <w:sz w:val="20"/>
        </w:rPr>
        <w:t xml:space="preserve"> </w:t>
      </w:r>
      <w:r>
        <w:rPr>
          <w:sz w:val="20"/>
        </w:rPr>
        <w:t>difundir</w:t>
      </w:r>
      <w:r>
        <w:rPr>
          <w:spacing w:val="-6"/>
          <w:sz w:val="20"/>
        </w:rPr>
        <w:t xml:space="preserve"> </w:t>
      </w:r>
      <w:r>
        <w:rPr>
          <w:sz w:val="20"/>
        </w:rPr>
        <w:t>la</w:t>
      </w:r>
      <w:r>
        <w:rPr>
          <w:spacing w:val="-8"/>
          <w:sz w:val="20"/>
        </w:rPr>
        <w:t xml:space="preserve"> </w:t>
      </w:r>
      <w:r>
        <w:rPr>
          <w:sz w:val="20"/>
        </w:rPr>
        <w:t>información</w:t>
      </w:r>
      <w:r>
        <w:rPr>
          <w:spacing w:val="-6"/>
          <w:sz w:val="20"/>
        </w:rPr>
        <w:t xml:space="preserve"> </w:t>
      </w:r>
      <w:r>
        <w:rPr>
          <w:sz w:val="20"/>
        </w:rPr>
        <w:t>sobre</w:t>
      </w:r>
      <w:r>
        <w:rPr>
          <w:spacing w:val="-8"/>
          <w:sz w:val="20"/>
        </w:rPr>
        <w:t xml:space="preserve"> </w:t>
      </w:r>
      <w:r>
        <w:rPr>
          <w:sz w:val="20"/>
        </w:rPr>
        <w:t>sus</w:t>
      </w:r>
      <w:r>
        <w:rPr>
          <w:spacing w:val="-7"/>
          <w:sz w:val="20"/>
        </w:rPr>
        <w:t xml:space="preserve"> </w:t>
      </w:r>
      <w:r>
        <w:rPr>
          <w:sz w:val="20"/>
        </w:rPr>
        <w:t>funciones</w:t>
      </w:r>
      <w:r>
        <w:rPr>
          <w:spacing w:val="-7"/>
          <w:sz w:val="20"/>
        </w:rPr>
        <w:t xml:space="preserve"> </w:t>
      </w:r>
      <w:r>
        <w:rPr>
          <w:sz w:val="20"/>
        </w:rPr>
        <w:t>y</w:t>
      </w:r>
      <w:r>
        <w:rPr>
          <w:spacing w:val="-8"/>
          <w:sz w:val="20"/>
        </w:rPr>
        <w:t xml:space="preserve"> </w:t>
      </w:r>
      <w:r>
        <w:rPr>
          <w:spacing w:val="-2"/>
          <w:sz w:val="20"/>
        </w:rPr>
        <w:t>actividades;</w:t>
      </w:r>
    </w:p>
    <w:p w:rsidR="00CE6F50" w:rsidRDefault="002B1D46">
      <w:pPr>
        <w:pStyle w:val="Prrafodelista"/>
        <w:numPr>
          <w:ilvl w:val="0"/>
          <w:numId w:val="13"/>
        </w:numPr>
        <w:tabs>
          <w:tab w:val="left" w:pos="704"/>
        </w:tabs>
        <w:spacing w:before="233"/>
        <w:ind w:right="147" w:firstLine="0"/>
        <w:jc w:val="both"/>
        <w:rPr>
          <w:sz w:val="20"/>
        </w:rPr>
      </w:pPr>
      <w:r>
        <w:rPr>
          <w:sz w:val="20"/>
        </w:rPr>
        <w:t>Informar anualmente a la Asamblea, por conducto del presidente de la Junta de Coordinación Política, de las labores desarrolladas;</w:t>
      </w:r>
    </w:p>
    <w:p w:rsidR="00CE6F50" w:rsidRDefault="00CE6F50">
      <w:pPr>
        <w:pStyle w:val="Textoindependiente"/>
        <w:spacing w:before="1"/>
        <w:ind w:left="0"/>
      </w:pPr>
    </w:p>
    <w:p w:rsidR="00CE6F50" w:rsidRDefault="002B1D46">
      <w:pPr>
        <w:pStyle w:val="Prrafodelista"/>
        <w:numPr>
          <w:ilvl w:val="0"/>
          <w:numId w:val="13"/>
        </w:numPr>
        <w:tabs>
          <w:tab w:val="left" w:pos="797"/>
        </w:tabs>
        <w:ind w:right="145" w:firstLine="0"/>
        <w:jc w:val="both"/>
        <w:rPr>
          <w:sz w:val="20"/>
        </w:rPr>
      </w:pPr>
      <w:r>
        <w:rPr>
          <w:sz w:val="20"/>
        </w:rPr>
        <w:t>Implementar acciones y mecanismos tendentes a prevenir actos u omisiones que</w:t>
      </w:r>
      <w:r>
        <w:rPr>
          <w:sz w:val="20"/>
        </w:rPr>
        <w:t xml:space="preserve"> pudieran constituir responsabilidades administrativas de diputados, servidores públicos del Poder</w:t>
      </w:r>
      <w:r>
        <w:rPr>
          <w:spacing w:val="-1"/>
          <w:sz w:val="20"/>
        </w:rPr>
        <w:t xml:space="preserve"> </w:t>
      </w:r>
      <w:r>
        <w:rPr>
          <w:sz w:val="20"/>
        </w:rPr>
        <w:t>Legislativo y de elección popular municipal;</w:t>
      </w:r>
    </w:p>
    <w:p w:rsidR="00CE6F50" w:rsidRDefault="002B1D46">
      <w:pPr>
        <w:pStyle w:val="Prrafodelista"/>
        <w:numPr>
          <w:ilvl w:val="0"/>
          <w:numId w:val="13"/>
        </w:numPr>
        <w:tabs>
          <w:tab w:val="left" w:pos="625"/>
        </w:tabs>
        <w:spacing w:before="234"/>
        <w:ind w:right="149" w:firstLine="0"/>
        <w:jc w:val="both"/>
        <w:rPr>
          <w:sz w:val="20"/>
        </w:rPr>
      </w:pPr>
      <w:r>
        <w:rPr>
          <w:sz w:val="20"/>
        </w:rPr>
        <w:t>Implementar acciones</w:t>
      </w:r>
      <w:r>
        <w:rPr>
          <w:spacing w:val="-1"/>
          <w:sz w:val="20"/>
        </w:rPr>
        <w:t xml:space="preserve"> </w:t>
      </w:r>
      <w:r>
        <w:rPr>
          <w:sz w:val="20"/>
        </w:rPr>
        <w:t>para</w:t>
      </w:r>
      <w:r>
        <w:rPr>
          <w:spacing w:val="-1"/>
          <w:sz w:val="20"/>
        </w:rPr>
        <w:t xml:space="preserve"> </w:t>
      </w:r>
      <w:r>
        <w:rPr>
          <w:sz w:val="20"/>
        </w:rPr>
        <w:t>establecer el criterio que</w:t>
      </w:r>
      <w:r>
        <w:rPr>
          <w:spacing w:val="-1"/>
          <w:sz w:val="20"/>
        </w:rPr>
        <w:t xml:space="preserve"> </w:t>
      </w:r>
      <w:r>
        <w:rPr>
          <w:sz w:val="20"/>
        </w:rPr>
        <w:t>en situaciones</w:t>
      </w:r>
      <w:r>
        <w:rPr>
          <w:spacing w:val="-1"/>
          <w:sz w:val="20"/>
        </w:rPr>
        <w:t xml:space="preserve"> </w:t>
      </w:r>
      <w:r>
        <w:rPr>
          <w:sz w:val="20"/>
        </w:rPr>
        <w:t>específicas</w:t>
      </w:r>
      <w:r>
        <w:rPr>
          <w:spacing w:val="-1"/>
          <w:sz w:val="20"/>
        </w:rPr>
        <w:t xml:space="preserve"> </w:t>
      </w:r>
      <w:r>
        <w:rPr>
          <w:sz w:val="20"/>
        </w:rPr>
        <w:t>deberán observar los servidores públicos en el desempeño de empleos, cargos o comisiones, con el objeto de prevenir la comisión de faltas y hechos de corrupción;</w:t>
      </w:r>
    </w:p>
    <w:p w:rsidR="00CE6F50" w:rsidRDefault="00CE6F50">
      <w:pPr>
        <w:pStyle w:val="Textoindependiente"/>
        <w:ind w:left="0"/>
      </w:pPr>
    </w:p>
    <w:p w:rsidR="00CE6F50" w:rsidRDefault="002B1D46">
      <w:pPr>
        <w:pStyle w:val="Prrafodelista"/>
        <w:numPr>
          <w:ilvl w:val="0"/>
          <w:numId w:val="13"/>
        </w:numPr>
        <w:tabs>
          <w:tab w:val="left" w:pos="630"/>
        </w:tabs>
        <w:ind w:right="147" w:firstLine="0"/>
        <w:jc w:val="both"/>
        <w:rPr>
          <w:sz w:val="20"/>
        </w:rPr>
      </w:pPr>
      <w:r>
        <w:rPr>
          <w:sz w:val="20"/>
        </w:rPr>
        <w:t>Participar en el Sistema Estatal de Fiscalización, en los términos de la Ley del Sistema Anti</w:t>
      </w:r>
      <w:r>
        <w:rPr>
          <w:sz w:val="20"/>
        </w:rPr>
        <w:t>corrupción del Estado de México y Municipios;</w:t>
      </w:r>
    </w:p>
    <w:p w:rsidR="00CE6F50" w:rsidRDefault="00CE6F50">
      <w:pPr>
        <w:pStyle w:val="Textoindependiente"/>
        <w:spacing w:before="1"/>
        <w:ind w:left="0"/>
      </w:pPr>
    </w:p>
    <w:p w:rsidR="00CE6F50" w:rsidRDefault="002B1D46">
      <w:pPr>
        <w:pStyle w:val="Prrafodelista"/>
        <w:numPr>
          <w:ilvl w:val="0"/>
          <w:numId w:val="13"/>
        </w:numPr>
        <w:tabs>
          <w:tab w:val="left" w:pos="649"/>
        </w:tabs>
        <w:spacing w:before="1"/>
        <w:ind w:right="145" w:firstLine="0"/>
        <w:jc w:val="both"/>
        <w:rPr>
          <w:sz w:val="20"/>
        </w:rPr>
      </w:pPr>
      <w:r>
        <w:rPr>
          <w:sz w:val="20"/>
        </w:rPr>
        <w:t>Proponer la instrumentación de acciones de mejora derivadas de las auditorías y de las otras acciones de control;</w:t>
      </w:r>
    </w:p>
    <w:p w:rsidR="00CE6F50" w:rsidRDefault="002B1D46">
      <w:pPr>
        <w:pStyle w:val="Prrafodelista"/>
        <w:numPr>
          <w:ilvl w:val="0"/>
          <w:numId w:val="13"/>
        </w:numPr>
        <w:tabs>
          <w:tab w:val="left" w:pos="690"/>
        </w:tabs>
        <w:spacing w:before="233"/>
        <w:ind w:right="146" w:firstLine="0"/>
        <w:jc w:val="both"/>
        <w:rPr>
          <w:sz w:val="20"/>
        </w:rPr>
      </w:pPr>
      <w:r>
        <w:rPr>
          <w:sz w:val="20"/>
        </w:rPr>
        <w:t>Requerir</w:t>
      </w:r>
      <w:r>
        <w:rPr>
          <w:spacing w:val="-2"/>
          <w:sz w:val="20"/>
        </w:rPr>
        <w:t xml:space="preserve"> </w:t>
      </w:r>
      <w:r>
        <w:rPr>
          <w:sz w:val="20"/>
        </w:rPr>
        <w:t>a</w:t>
      </w:r>
      <w:r>
        <w:rPr>
          <w:spacing w:val="-2"/>
          <w:sz w:val="20"/>
        </w:rPr>
        <w:t xml:space="preserve"> </w:t>
      </w:r>
      <w:r>
        <w:rPr>
          <w:sz w:val="20"/>
        </w:rPr>
        <w:t>las</w:t>
      </w:r>
      <w:r>
        <w:rPr>
          <w:spacing w:val="-3"/>
          <w:sz w:val="20"/>
        </w:rPr>
        <w:t xml:space="preserve"> </w:t>
      </w:r>
      <w:r>
        <w:rPr>
          <w:sz w:val="20"/>
        </w:rPr>
        <w:t>dependencias</w:t>
      </w:r>
      <w:r>
        <w:rPr>
          <w:spacing w:val="-3"/>
          <w:sz w:val="20"/>
        </w:rPr>
        <w:t xml:space="preserve"> </w:t>
      </w:r>
      <w:r>
        <w:rPr>
          <w:sz w:val="20"/>
        </w:rPr>
        <w:t>y</w:t>
      </w:r>
      <w:r>
        <w:rPr>
          <w:spacing w:val="-2"/>
          <w:sz w:val="20"/>
        </w:rPr>
        <w:t xml:space="preserve"> </w:t>
      </w:r>
      <w:r>
        <w:rPr>
          <w:sz w:val="20"/>
        </w:rPr>
        <w:t>unidades</w:t>
      </w:r>
      <w:r>
        <w:rPr>
          <w:spacing w:val="-2"/>
          <w:sz w:val="20"/>
        </w:rPr>
        <w:t xml:space="preserve"> </w:t>
      </w:r>
      <w:r>
        <w:rPr>
          <w:sz w:val="20"/>
        </w:rPr>
        <w:t>administrativas</w:t>
      </w:r>
      <w:r>
        <w:rPr>
          <w:spacing w:val="-3"/>
          <w:sz w:val="20"/>
        </w:rPr>
        <w:t xml:space="preserve"> </w:t>
      </w:r>
      <w:r>
        <w:rPr>
          <w:sz w:val="20"/>
        </w:rPr>
        <w:t>adscritas</w:t>
      </w:r>
      <w:r>
        <w:rPr>
          <w:spacing w:val="-3"/>
          <w:sz w:val="20"/>
        </w:rPr>
        <w:t xml:space="preserve"> </w:t>
      </w:r>
      <w:r>
        <w:rPr>
          <w:sz w:val="20"/>
        </w:rPr>
        <w:t>al</w:t>
      </w:r>
      <w:r>
        <w:rPr>
          <w:spacing w:val="-2"/>
          <w:sz w:val="20"/>
        </w:rPr>
        <w:t xml:space="preserve"> </w:t>
      </w:r>
      <w:r>
        <w:rPr>
          <w:sz w:val="20"/>
        </w:rPr>
        <w:t>Poder</w:t>
      </w:r>
      <w:r>
        <w:rPr>
          <w:spacing w:val="-3"/>
          <w:sz w:val="20"/>
        </w:rPr>
        <w:t xml:space="preserve"> </w:t>
      </w:r>
      <w:r>
        <w:rPr>
          <w:sz w:val="20"/>
        </w:rPr>
        <w:t>Legislativo,</w:t>
      </w:r>
      <w:r>
        <w:rPr>
          <w:spacing w:val="-2"/>
          <w:sz w:val="20"/>
        </w:rPr>
        <w:t xml:space="preserve"> </w:t>
      </w:r>
      <w:r>
        <w:rPr>
          <w:sz w:val="20"/>
        </w:rPr>
        <w:t>por</w:t>
      </w:r>
      <w:r>
        <w:rPr>
          <w:spacing w:val="-3"/>
          <w:sz w:val="20"/>
        </w:rPr>
        <w:t xml:space="preserve"> </w:t>
      </w:r>
      <w:r>
        <w:rPr>
          <w:sz w:val="20"/>
        </w:rPr>
        <w:t>sí</w:t>
      </w:r>
      <w:r>
        <w:rPr>
          <w:spacing w:val="-2"/>
          <w:sz w:val="20"/>
        </w:rPr>
        <w:t xml:space="preserve"> </w:t>
      </w:r>
      <w:r>
        <w:rPr>
          <w:sz w:val="20"/>
        </w:rPr>
        <w:t>o</w:t>
      </w:r>
      <w:r>
        <w:rPr>
          <w:spacing w:val="-2"/>
          <w:sz w:val="20"/>
        </w:rPr>
        <w:t xml:space="preserve"> </w:t>
      </w:r>
      <w:r>
        <w:rPr>
          <w:sz w:val="20"/>
        </w:rPr>
        <w:t>a través de los titulares de las unidades administrativas de la Contraloría, la información y documentación que sea necesaria para el ejercicio de sus atribuciones; y</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Prrafodelista"/>
        <w:numPr>
          <w:ilvl w:val="0"/>
          <w:numId w:val="13"/>
        </w:numPr>
        <w:tabs>
          <w:tab w:val="left" w:pos="766"/>
        </w:tabs>
        <w:spacing w:before="108"/>
        <w:ind w:right="148" w:firstLine="0"/>
        <w:jc w:val="both"/>
        <w:rPr>
          <w:sz w:val="20"/>
        </w:rPr>
      </w:pPr>
      <w:r>
        <w:rPr>
          <w:sz w:val="20"/>
        </w:rPr>
        <w:lastRenderedPageBreak/>
        <w:t>Las demás que le señalen las leyes, otros ordenamientos jurídicos, las</w:t>
      </w:r>
      <w:r>
        <w:rPr>
          <w:sz w:val="20"/>
        </w:rPr>
        <w:t xml:space="preserve"> que determine la Junta de Coordinación Política o su presidente.</w:t>
      </w:r>
    </w:p>
    <w:p w:rsidR="00CE6F50" w:rsidRDefault="00CE6F50">
      <w:pPr>
        <w:pStyle w:val="Textoindependiente"/>
        <w:spacing w:before="1"/>
        <w:ind w:left="0"/>
      </w:pPr>
    </w:p>
    <w:p w:rsidR="00CE6F50" w:rsidRDefault="002B1D46">
      <w:pPr>
        <w:pStyle w:val="Textoindependiente"/>
        <w:ind w:right="146"/>
        <w:jc w:val="both"/>
      </w:pPr>
      <w:r>
        <w:rPr>
          <w:b/>
        </w:rPr>
        <w:t xml:space="preserve">Artículo 156.- </w:t>
      </w:r>
      <w:r>
        <w:t>La Contraloría contará con las unidades administrativas y el presupuesto necesario para el eficiente y oportuno ejercicio de sus funciones.</w:t>
      </w:r>
    </w:p>
    <w:p w:rsidR="00CE6F50" w:rsidRDefault="002B1D46">
      <w:pPr>
        <w:pStyle w:val="Textoindependiente"/>
        <w:spacing w:before="234"/>
        <w:ind w:right="148"/>
        <w:jc w:val="both"/>
      </w:pPr>
      <w:r>
        <w:rPr>
          <w:b/>
        </w:rPr>
        <w:t xml:space="preserve">Artículo 157.- </w:t>
      </w:r>
      <w:r>
        <w:t>La Secretaría de Ad</w:t>
      </w:r>
      <w:r>
        <w:t>ministración y Finanzas, es la dependencia del Poder Legislativo encargada de la administración de la Legislatura.</w:t>
      </w:r>
    </w:p>
    <w:p w:rsidR="00CE6F50" w:rsidRDefault="00CE6F50">
      <w:pPr>
        <w:pStyle w:val="Textoindependiente"/>
        <w:spacing w:before="1"/>
        <w:ind w:left="0"/>
      </w:pPr>
    </w:p>
    <w:p w:rsidR="00CE6F50" w:rsidRDefault="002B1D46">
      <w:pPr>
        <w:pStyle w:val="Textoindependiente"/>
        <w:ind w:right="145"/>
        <w:jc w:val="both"/>
      </w:pPr>
      <w:r>
        <w:rPr>
          <w:b/>
        </w:rPr>
        <w:t xml:space="preserve">Artículo 158.- </w:t>
      </w:r>
      <w:r>
        <w:t xml:space="preserve">La Secretaría de Administración y Finanzas, tendrá como titular un </w:t>
      </w:r>
      <w:proofErr w:type="gramStart"/>
      <w:r>
        <w:t>Secretario</w:t>
      </w:r>
      <w:proofErr w:type="gramEnd"/>
      <w:r>
        <w:t>, nombrado por la Legislatura a propuesta de la Junta de Coordinación Política.</w:t>
      </w:r>
    </w:p>
    <w:p w:rsidR="00CE6F50" w:rsidRDefault="002B1D46">
      <w:pPr>
        <w:pStyle w:val="Textoindependiente"/>
        <w:spacing w:before="234"/>
        <w:jc w:val="both"/>
      </w:pPr>
      <w:r>
        <w:rPr>
          <w:b/>
        </w:rPr>
        <w:t>Artículo</w:t>
      </w:r>
      <w:r>
        <w:rPr>
          <w:b/>
          <w:spacing w:val="-8"/>
        </w:rPr>
        <w:t xml:space="preserve"> </w:t>
      </w:r>
      <w:r>
        <w:rPr>
          <w:b/>
        </w:rPr>
        <w:t>159.-</w:t>
      </w:r>
      <w:r>
        <w:rPr>
          <w:b/>
          <w:spacing w:val="-11"/>
        </w:rPr>
        <w:t xml:space="preserve"> </w:t>
      </w:r>
      <w:r>
        <w:t>Para</w:t>
      </w:r>
      <w:r>
        <w:rPr>
          <w:spacing w:val="-7"/>
        </w:rPr>
        <w:t xml:space="preserve"> </w:t>
      </w:r>
      <w:r>
        <w:t>ser</w:t>
      </w:r>
      <w:r>
        <w:rPr>
          <w:spacing w:val="-6"/>
        </w:rPr>
        <w:t xml:space="preserve"> </w:t>
      </w:r>
      <w:r>
        <w:t>Secretario</w:t>
      </w:r>
      <w:r>
        <w:rPr>
          <w:spacing w:val="-6"/>
        </w:rPr>
        <w:t xml:space="preserve"> </w:t>
      </w:r>
      <w:r>
        <w:t>de</w:t>
      </w:r>
      <w:r>
        <w:rPr>
          <w:spacing w:val="-8"/>
        </w:rPr>
        <w:t xml:space="preserve"> </w:t>
      </w:r>
      <w:r>
        <w:t>Administración</w:t>
      </w:r>
      <w:r>
        <w:rPr>
          <w:spacing w:val="-6"/>
        </w:rPr>
        <w:t xml:space="preserve"> </w:t>
      </w:r>
      <w:r>
        <w:t>y</w:t>
      </w:r>
      <w:r>
        <w:rPr>
          <w:spacing w:val="-7"/>
        </w:rPr>
        <w:t xml:space="preserve"> </w:t>
      </w:r>
      <w:r>
        <w:t>Finanzas</w:t>
      </w:r>
      <w:r>
        <w:rPr>
          <w:spacing w:val="-8"/>
        </w:rPr>
        <w:t xml:space="preserve"> </w:t>
      </w:r>
      <w:r>
        <w:t>se</w:t>
      </w:r>
      <w:r>
        <w:rPr>
          <w:spacing w:val="-8"/>
        </w:rPr>
        <w:t xml:space="preserve"> </w:t>
      </w:r>
      <w:r>
        <w:rPr>
          <w:spacing w:val="-2"/>
        </w:rPr>
        <w:t>requiere:</w:t>
      </w:r>
    </w:p>
    <w:p w:rsidR="00CE6F50" w:rsidRDefault="00CE6F50">
      <w:pPr>
        <w:pStyle w:val="Textoindependiente"/>
        <w:spacing w:before="1"/>
        <w:ind w:left="0"/>
      </w:pPr>
    </w:p>
    <w:p w:rsidR="00CE6F50" w:rsidRDefault="002B1D46">
      <w:pPr>
        <w:pStyle w:val="Textoindependiente"/>
        <w:jc w:val="both"/>
      </w:pPr>
      <w:r>
        <w:t>I.-</w:t>
      </w:r>
      <w:r>
        <w:rPr>
          <w:spacing w:val="-6"/>
        </w:rPr>
        <w:t xml:space="preserve"> </w:t>
      </w:r>
      <w:r>
        <w:t>Ser</w:t>
      </w:r>
      <w:r>
        <w:rPr>
          <w:spacing w:val="-5"/>
        </w:rPr>
        <w:t xml:space="preserve"> </w:t>
      </w:r>
      <w:r>
        <w:t>ciudadano</w:t>
      </w:r>
      <w:r>
        <w:rPr>
          <w:spacing w:val="-5"/>
        </w:rPr>
        <w:t xml:space="preserve"> </w:t>
      </w:r>
      <w:r>
        <w:t>del</w:t>
      </w:r>
      <w:r>
        <w:rPr>
          <w:spacing w:val="-6"/>
        </w:rPr>
        <w:t xml:space="preserve"> </w:t>
      </w:r>
      <w:r>
        <w:t>Estado</w:t>
      </w:r>
      <w:r>
        <w:rPr>
          <w:spacing w:val="-4"/>
        </w:rPr>
        <w:t xml:space="preserve"> </w:t>
      </w:r>
      <w:r>
        <w:t>en</w:t>
      </w:r>
      <w:r>
        <w:rPr>
          <w:spacing w:val="-6"/>
        </w:rPr>
        <w:t xml:space="preserve"> </w:t>
      </w:r>
      <w:r>
        <w:t>pleno</w:t>
      </w:r>
      <w:r>
        <w:rPr>
          <w:spacing w:val="-5"/>
        </w:rPr>
        <w:t xml:space="preserve"> </w:t>
      </w:r>
      <w:r>
        <w:t>ejercicio</w:t>
      </w:r>
      <w:r>
        <w:rPr>
          <w:spacing w:val="-5"/>
        </w:rPr>
        <w:t xml:space="preserve"> </w:t>
      </w:r>
      <w:r>
        <w:t>de</w:t>
      </w:r>
      <w:r>
        <w:rPr>
          <w:spacing w:val="-8"/>
        </w:rPr>
        <w:t xml:space="preserve"> </w:t>
      </w:r>
      <w:r>
        <w:t>sus</w:t>
      </w:r>
      <w:r>
        <w:rPr>
          <w:spacing w:val="-6"/>
        </w:rPr>
        <w:t xml:space="preserve"> </w:t>
      </w:r>
      <w:r>
        <w:t>derechos</w:t>
      </w:r>
      <w:r>
        <w:rPr>
          <w:spacing w:val="-6"/>
        </w:rPr>
        <w:t xml:space="preserve"> </w:t>
      </w:r>
      <w:r>
        <w:t>civiles</w:t>
      </w:r>
      <w:r>
        <w:rPr>
          <w:spacing w:val="-6"/>
        </w:rPr>
        <w:t xml:space="preserve"> </w:t>
      </w:r>
      <w:r>
        <w:t>y</w:t>
      </w:r>
      <w:r>
        <w:rPr>
          <w:spacing w:val="-6"/>
        </w:rPr>
        <w:t xml:space="preserve"> </w:t>
      </w:r>
      <w:r>
        <w:rPr>
          <w:spacing w:val="-2"/>
        </w:rPr>
        <w:t>políticos;</w:t>
      </w:r>
    </w:p>
    <w:p w:rsidR="00CE6F50" w:rsidRDefault="002B1D46">
      <w:pPr>
        <w:pStyle w:val="Textoindependiente"/>
        <w:spacing w:before="234"/>
        <w:ind w:right="149"/>
        <w:jc w:val="both"/>
      </w:pPr>
      <w:r>
        <w:t>II.- No haber sido condenado mediante sentencia ejecutoria, por delito grave o doloso de carácter patrimonial, ni sancionado con destitución del empleo, cargo o comisión, o inhabilitación en p</w:t>
      </w:r>
      <w:r>
        <w:t>rocedimiento de responsabilidad administrativa;</w:t>
      </w:r>
    </w:p>
    <w:p w:rsidR="00CE6F50" w:rsidRDefault="00CE6F50">
      <w:pPr>
        <w:pStyle w:val="Textoindependiente"/>
        <w:spacing w:before="1"/>
        <w:ind w:left="0"/>
      </w:pPr>
    </w:p>
    <w:p w:rsidR="00CE6F50" w:rsidRDefault="002B1D46">
      <w:pPr>
        <w:pStyle w:val="Textoindependiente"/>
        <w:jc w:val="both"/>
      </w:pPr>
      <w:r>
        <w:t>III.-</w:t>
      </w:r>
      <w:r>
        <w:rPr>
          <w:spacing w:val="-7"/>
        </w:rPr>
        <w:t xml:space="preserve"> </w:t>
      </w:r>
      <w:r>
        <w:t>Poseer</w:t>
      </w:r>
      <w:r>
        <w:rPr>
          <w:spacing w:val="-6"/>
        </w:rPr>
        <w:t xml:space="preserve"> </w:t>
      </w:r>
      <w:r>
        <w:t>título</w:t>
      </w:r>
      <w:r>
        <w:rPr>
          <w:spacing w:val="-5"/>
        </w:rPr>
        <w:t xml:space="preserve"> </w:t>
      </w:r>
      <w:r>
        <w:t>profesional</w:t>
      </w:r>
      <w:r>
        <w:rPr>
          <w:spacing w:val="-6"/>
        </w:rPr>
        <w:t xml:space="preserve"> </w:t>
      </w:r>
      <w:r>
        <w:t>en</w:t>
      </w:r>
      <w:r>
        <w:rPr>
          <w:spacing w:val="-6"/>
        </w:rPr>
        <w:t xml:space="preserve"> </w:t>
      </w:r>
      <w:r>
        <w:t>cualquier</w:t>
      </w:r>
      <w:r>
        <w:rPr>
          <w:spacing w:val="-6"/>
        </w:rPr>
        <w:t xml:space="preserve"> </w:t>
      </w:r>
      <w:r>
        <w:t>ramo</w:t>
      </w:r>
      <w:r>
        <w:rPr>
          <w:spacing w:val="-5"/>
        </w:rPr>
        <w:t xml:space="preserve"> </w:t>
      </w:r>
      <w:r>
        <w:t>de</w:t>
      </w:r>
      <w:r>
        <w:rPr>
          <w:spacing w:val="-7"/>
        </w:rPr>
        <w:t xml:space="preserve"> </w:t>
      </w:r>
      <w:r>
        <w:t>la</w:t>
      </w:r>
      <w:r>
        <w:rPr>
          <w:spacing w:val="-6"/>
        </w:rPr>
        <w:t xml:space="preserve"> </w:t>
      </w:r>
      <w:r>
        <w:t>administración</w:t>
      </w:r>
      <w:r>
        <w:rPr>
          <w:spacing w:val="-6"/>
        </w:rPr>
        <w:t xml:space="preserve"> </w:t>
      </w:r>
      <w:r>
        <w:t>o</w:t>
      </w:r>
      <w:r>
        <w:rPr>
          <w:spacing w:val="-6"/>
        </w:rPr>
        <w:t xml:space="preserve"> </w:t>
      </w:r>
      <w:r>
        <w:t>afín</w:t>
      </w:r>
      <w:r>
        <w:rPr>
          <w:spacing w:val="-5"/>
        </w:rPr>
        <w:t xml:space="preserve"> </w:t>
      </w:r>
      <w:r>
        <w:t>a</w:t>
      </w:r>
      <w:r>
        <w:rPr>
          <w:spacing w:val="-7"/>
        </w:rPr>
        <w:t xml:space="preserve"> </w:t>
      </w:r>
      <w:r>
        <w:t>sus</w:t>
      </w:r>
      <w:r>
        <w:rPr>
          <w:spacing w:val="-6"/>
        </w:rPr>
        <w:t xml:space="preserve"> </w:t>
      </w:r>
      <w:r>
        <w:rPr>
          <w:spacing w:val="-2"/>
        </w:rPr>
        <w:t>funciones.</w:t>
      </w:r>
    </w:p>
    <w:p w:rsidR="00CE6F50" w:rsidRDefault="002B1D46">
      <w:pPr>
        <w:pStyle w:val="Textoindependiente"/>
        <w:spacing w:before="234"/>
        <w:jc w:val="both"/>
      </w:pPr>
      <w:r>
        <w:rPr>
          <w:b/>
        </w:rPr>
        <w:t>Artículo</w:t>
      </w:r>
      <w:r>
        <w:rPr>
          <w:b/>
          <w:spacing w:val="-9"/>
        </w:rPr>
        <w:t xml:space="preserve"> </w:t>
      </w:r>
      <w:r>
        <w:rPr>
          <w:b/>
        </w:rPr>
        <w:t>160.-</w:t>
      </w:r>
      <w:r>
        <w:rPr>
          <w:b/>
          <w:spacing w:val="-9"/>
        </w:rPr>
        <w:t xml:space="preserve"> </w:t>
      </w:r>
      <w:r>
        <w:t>La</w:t>
      </w:r>
      <w:r>
        <w:rPr>
          <w:spacing w:val="-8"/>
        </w:rPr>
        <w:t xml:space="preserve"> </w:t>
      </w:r>
      <w:r>
        <w:t>Secretaría</w:t>
      </w:r>
      <w:r>
        <w:rPr>
          <w:spacing w:val="-8"/>
        </w:rPr>
        <w:t xml:space="preserve"> </w:t>
      </w:r>
      <w:r>
        <w:t>de</w:t>
      </w:r>
      <w:r>
        <w:rPr>
          <w:spacing w:val="-8"/>
        </w:rPr>
        <w:t xml:space="preserve"> </w:t>
      </w:r>
      <w:r>
        <w:t>Administración</w:t>
      </w:r>
      <w:r>
        <w:rPr>
          <w:spacing w:val="-7"/>
        </w:rPr>
        <w:t xml:space="preserve"> </w:t>
      </w:r>
      <w:r>
        <w:t>y</w:t>
      </w:r>
      <w:r>
        <w:rPr>
          <w:spacing w:val="-8"/>
        </w:rPr>
        <w:t xml:space="preserve"> </w:t>
      </w:r>
      <w:r>
        <w:t>Finanzas,</w:t>
      </w:r>
      <w:r>
        <w:rPr>
          <w:spacing w:val="-7"/>
        </w:rPr>
        <w:t xml:space="preserve"> </w:t>
      </w:r>
      <w:r>
        <w:t>tendrá</w:t>
      </w:r>
      <w:r>
        <w:rPr>
          <w:spacing w:val="-8"/>
        </w:rPr>
        <w:t xml:space="preserve"> </w:t>
      </w:r>
      <w:r>
        <w:t>las</w:t>
      </w:r>
      <w:r>
        <w:rPr>
          <w:spacing w:val="-9"/>
        </w:rPr>
        <w:t xml:space="preserve"> </w:t>
      </w:r>
      <w:r>
        <w:t>atribuciones</w:t>
      </w:r>
      <w:r>
        <w:rPr>
          <w:spacing w:val="-8"/>
        </w:rPr>
        <w:t xml:space="preserve"> </w:t>
      </w:r>
      <w:r>
        <w:rPr>
          <w:spacing w:val="-2"/>
        </w:rPr>
        <w:t>siguientes:</w:t>
      </w:r>
    </w:p>
    <w:p w:rsidR="00CE6F50" w:rsidRDefault="00CE6F50">
      <w:pPr>
        <w:pStyle w:val="Textoindependiente"/>
        <w:ind w:left="0"/>
      </w:pPr>
    </w:p>
    <w:p w:rsidR="00CE6F50" w:rsidRDefault="002B1D46">
      <w:pPr>
        <w:pStyle w:val="Prrafodelista"/>
        <w:numPr>
          <w:ilvl w:val="0"/>
          <w:numId w:val="12"/>
        </w:numPr>
        <w:tabs>
          <w:tab w:val="left" w:pos="432"/>
        </w:tabs>
        <w:ind w:right="149" w:firstLine="0"/>
        <w:jc w:val="both"/>
        <w:rPr>
          <w:sz w:val="20"/>
        </w:rPr>
      </w:pPr>
      <w:r>
        <w:rPr>
          <w:sz w:val="20"/>
        </w:rPr>
        <w:t>Planear, organizar, coordinar y controlar los recursos humanos, financieros, materiales y tecnologías de la información y comunicación con los que cuente el Poder Legislativo;</w:t>
      </w:r>
    </w:p>
    <w:p w:rsidR="00CE6F50" w:rsidRDefault="00CE6F50">
      <w:pPr>
        <w:pStyle w:val="Textoindependiente"/>
        <w:ind w:left="0"/>
      </w:pPr>
    </w:p>
    <w:p w:rsidR="00CE6F50" w:rsidRDefault="002B1D46">
      <w:pPr>
        <w:pStyle w:val="Prrafodelista"/>
        <w:numPr>
          <w:ilvl w:val="0"/>
          <w:numId w:val="12"/>
        </w:numPr>
        <w:tabs>
          <w:tab w:val="left" w:pos="485"/>
        </w:tabs>
        <w:ind w:right="147" w:firstLine="0"/>
        <w:jc w:val="both"/>
        <w:rPr>
          <w:sz w:val="20"/>
        </w:rPr>
      </w:pPr>
      <w:r>
        <w:rPr>
          <w:sz w:val="20"/>
        </w:rPr>
        <w:t xml:space="preserve">Definir y establecer normas, objetivos, políticas y procedimientos, en materia </w:t>
      </w:r>
      <w:r>
        <w:rPr>
          <w:sz w:val="20"/>
        </w:rPr>
        <w:t xml:space="preserve">de recursos humanos, financieros, materiales y tecnologías de la información y comunicación del Poder </w:t>
      </w:r>
      <w:r>
        <w:rPr>
          <w:spacing w:val="-2"/>
          <w:sz w:val="20"/>
        </w:rPr>
        <w:t>Legislativo;</w:t>
      </w:r>
    </w:p>
    <w:p w:rsidR="00CE6F50" w:rsidRDefault="00CE6F50">
      <w:pPr>
        <w:pStyle w:val="Textoindependiente"/>
        <w:spacing w:before="1"/>
        <w:ind w:left="0"/>
      </w:pPr>
    </w:p>
    <w:p w:rsidR="00CE6F50" w:rsidRDefault="002B1D46">
      <w:pPr>
        <w:pStyle w:val="Textoindependiente"/>
        <w:ind w:right="146"/>
        <w:jc w:val="both"/>
      </w:pPr>
      <w:r>
        <w:t>II Bis. La persona titular de la Secretaría de Administración y Finanzas, asumirá de la manera más amplia la representación y defensa jurídi</w:t>
      </w:r>
      <w:r>
        <w:t>ca del Poder Legislativo, en los juicios laborales en que sea parte, contando para tal efecto, con facultades para otorgar y revocar poderes generales y especiales, o mediante carta poder u oficio, asimismo, por delegación, podrá representar al Poder Legis</w:t>
      </w:r>
      <w:r>
        <w:t>lativo de manera amplia o específica, en los asuntos a que se refiere la fracción IV del artículo 65 de la Ley Orgánica del Poder Legislativo del Estado Libre y Soberano de México, dicha representación, también podrá autorizarse con facultades amplias para</w:t>
      </w:r>
      <w:r>
        <w:t xml:space="preserve"> otorgar y revocar poderes generales y especiales, o mediante carta poder u oficio;</w:t>
      </w:r>
    </w:p>
    <w:p w:rsidR="00CE6F50" w:rsidRDefault="002B1D46">
      <w:pPr>
        <w:pStyle w:val="Prrafodelista"/>
        <w:numPr>
          <w:ilvl w:val="0"/>
          <w:numId w:val="12"/>
        </w:numPr>
        <w:tabs>
          <w:tab w:val="left" w:pos="470"/>
        </w:tabs>
        <w:spacing w:before="234"/>
        <w:ind w:left="470" w:hanging="330"/>
        <w:jc w:val="both"/>
        <w:rPr>
          <w:sz w:val="20"/>
        </w:rPr>
      </w:pPr>
      <w:r>
        <w:rPr>
          <w:sz w:val="20"/>
        </w:rPr>
        <w:t>Brindar</w:t>
      </w:r>
      <w:r>
        <w:rPr>
          <w:spacing w:val="-6"/>
          <w:sz w:val="20"/>
        </w:rPr>
        <w:t xml:space="preserve"> </w:t>
      </w:r>
      <w:r>
        <w:rPr>
          <w:sz w:val="20"/>
        </w:rPr>
        <w:t>apoyo</w:t>
      </w:r>
      <w:r>
        <w:rPr>
          <w:spacing w:val="-5"/>
          <w:sz w:val="20"/>
        </w:rPr>
        <w:t xml:space="preserve"> </w:t>
      </w:r>
      <w:r>
        <w:rPr>
          <w:sz w:val="20"/>
        </w:rPr>
        <w:t>a</w:t>
      </w:r>
      <w:r>
        <w:rPr>
          <w:spacing w:val="-6"/>
          <w:sz w:val="20"/>
        </w:rPr>
        <w:t xml:space="preserve"> </w:t>
      </w:r>
      <w:r>
        <w:rPr>
          <w:sz w:val="20"/>
        </w:rPr>
        <w:t>órganos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Legislatura</w:t>
      </w:r>
      <w:r>
        <w:rPr>
          <w:spacing w:val="-6"/>
          <w:sz w:val="20"/>
        </w:rPr>
        <w:t xml:space="preserve"> </w:t>
      </w:r>
      <w:r>
        <w:rPr>
          <w:sz w:val="20"/>
        </w:rPr>
        <w:t>y</w:t>
      </w:r>
      <w:r>
        <w:rPr>
          <w:spacing w:val="-6"/>
          <w:sz w:val="20"/>
        </w:rPr>
        <w:t xml:space="preserve"> </w:t>
      </w:r>
      <w:r>
        <w:rPr>
          <w:sz w:val="20"/>
        </w:rPr>
        <w:t>dependencias</w:t>
      </w:r>
      <w:r>
        <w:rPr>
          <w:spacing w:val="-7"/>
          <w:sz w:val="20"/>
        </w:rPr>
        <w:t xml:space="preserve"> </w:t>
      </w:r>
      <w:r>
        <w:rPr>
          <w:sz w:val="20"/>
        </w:rPr>
        <w:t>para</w:t>
      </w:r>
      <w:r>
        <w:rPr>
          <w:spacing w:val="-6"/>
          <w:sz w:val="20"/>
        </w:rPr>
        <w:t xml:space="preserve"> </w:t>
      </w:r>
      <w:r>
        <w:rPr>
          <w:sz w:val="20"/>
        </w:rPr>
        <w:t>su</w:t>
      </w:r>
      <w:r>
        <w:rPr>
          <w:spacing w:val="-6"/>
          <w:sz w:val="20"/>
        </w:rPr>
        <w:t xml:space="preserve"> </w:t>
      </w:r>
      <w:r>
        <w:rPr>
          <w:sz w:val="20"/>
        </w:rPr>
        <w:t>óptimo</w:t>
      </w:r>
      <w:r>
        <w:rPr>
          <w:spacing w:val="-6"/>
          <w:sz w:val="20"/>
        </w:rPr>
        <w:t xml:space="preserve"> </w:t>
      </w:r>
      <w:r>
        <w:rPr>
          <w:spacing w:val="-2"/>
          <w:sz w:val="20"/>
        </w:rPr>
        <w:t>funcionamiento;</w:t>
      </w:r>
    </w:p>
    <w:p w:rsidR="00CE6F50" w:rsidRDefault="00CE6F50">
      <w:pPr>
        <w:pStyle w:val="Textoindependiente"/>
        <w:spacing w:before="2"/>
        <w:ind w:left="0"/>
      </w:pPr>
    </w:p>
    <w:p w:rsidR="00CE6F50" w:rsidRDefault="002B1D46">
      <w:pPr>
        <w:pStyle w:val="Textoindependiente"/>
        <w:ind w:right="145"/>
        <w:jc w:val="both"/>
      </w:pPr>
      <w:r>
        <w:t>III Bis. Coadyuvar con la Persona Titular de la Secretaría Ejecutiva en lo relativo al cumplimiento de sus funciones y acordar con esta los asuntos que determine la Junta de Coordinación Política;</w:t>
      </w:r>
    </w:p>
    <w:p w:rsidR="00CE6F50" w:rsidRDefault="002B1D46">
      <w:pPr>
        <w:pStyle w:val="Prrafodelista"/>
        <w:numPr>
          <w:ilvl w:val="0"/>
          <w:numId w:val="12"/>
        </w:numPr>
        <w:tabs>
          <w:tab w:val="left" w:pos="536"/>
        </w:tabs>
        <w:spacing w:before="233"/>
        <w:ind w:right="145" w:firstLine="0"/>
        <w:jc w:val="both"/>
        <w:rPr>
          <w:sz w:val="20"/>
        </w:rPr>
      </w:pPr>
      <w:r>
        <w:rPr>
          <w:sz w:val="20"/>
        </w:rPr>
        <w:t>Elaborar el anteproyecto de presupuesto de egresos del Pode</w:t>
      </w:r>
      <w:r>
        <w:rPr>
          <w:sz w:val="20"/>
        </w:rPr>
        <w:t>r Legislativo de acuerdo a los lineamientos de la Junta de Coordinación Política;</w:t>
      </w:r>
    </w:p>
    <w:p w:rsidR="00CE6F50" w:rsidRDefault="00CE6F50">
      <w:pPr>
        <w:pStyle w:val="Textoindependiente"/>
        <w:spacing w:before="2"/>
        <w:ind w:left="0"/>
      </w:pPr>
    </w:p>
    <w:p w:rsidR="00CE6F50" w:rsidRDefault="002B1D46">
      <w:pPr>
        <w:pStyle w:val="Prrafodelista"/>
        <w:numPr>
          <w:ilvl w:val="0"/>
          <w:numId w:val="12"/>
        </w:numPr>
        <w:tabs>
          <w:tab w:val="left" w:pos="465"/>
        </w:tabs>
        <w:ind w:right="147" w:firstLine="0"/>
        <w:jc w:val="both"/>
        <w:rPr>
          <w:sz w:val="20"/>
        </w:rPr>
      </w:pPr>
      <w:r>
        <w:rPr>
          <w:sz w:val="20"/>
        </w:rPr>
        <w:t>Realizar y tramitar con autorización de la Presidencia de la Junta de Coordinación Política, transferencias y ampliaciones presupuestales que se requieran para el mejor func</w:t>
      </w:r>
      <w:r>
        <w:rPr>
          <w:sz w:val="20"/>
        </w:rPr>
        <w:t>ionamiento del Poder Legislativo;</w:t>
      </w:r>
    </w:p>
    <w:p w:rsidR="00CE6F50" w:rsidRDefault="002B1D46">
      <w:pPr>
        <w:pStyle w:val="Prrafodelista"/>
        <w:numPr>
          <w:ilvl w:val="0"/>
          <w:numId w:val="12"/>
        </w:numPr>
        <w:tabs>
          <w:tab w:val="left" w:pos="486"/>
        </w:tabs>
        <w:spacing w:before="234"/>
        <w:ind w:right="149" w:firstLine="0"/>
        <w:jc w:val="both"/>
        <w:rPr>
          <w:sz w:val="20"/>
        </w:rPr>
      </w:pPr>
      <w:r>
        <w:rPr>
          <w:sz w:val="20"/>
        </w:rPr>
        <w:t>Dar a conocer al Comité de Administración las transferencias y ampliaciones presupuestales que se requieran para el mejor funcionamiento del Poder Legislativo;</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Prrafodelista"/>
        <w:numPr>
          <w:ilvl w:val="0"/>
          <w:numId w:val="12"/>
        </w:numPr>
        <w:tabs>
          <w:tab w:val="left" w:pos="611"/>
        </w:tabs>
        <w:ind w:right="148" w:firstLine="0"/>
        <w:jc w:val="both"/>
        <w:rPr>
          <w:sz w:val="20"/>
        </w:rPr>
      </w:pPr>
      <w:r>
        <w:rPr>
          <w:sz w:val="20"/>
        </w:rPr>
        <w:t>Informar periódicamente a la Junta de Coord</w:t>
      </w:r>
      <w:r>
        <w:rPr>
          <w:sz w:val="20"/>
        </w:rPr>
        <w:t>inación Política del ejercicio y desarrollo del presupuesto y programas;</w:t>
      </w:r>
    </w:p>
    <w:p w:rsidR="00CE6F50" w:rsidRDefault="00CE6F50">
      <w:pPr>
        <w:pStyle w:val="Textoindependiente"/>
        <w:spacing w:before="1"/>
        <w:ind w:left="0"/>
      </w:pPr>
    </w:p>
    <w:p w:rsidR="00CE6F50" w:rsidRDefault="002B1D46">
      <w:pPr>
        <w:pStyle w:val="Textoindependiente"/>
        <w:spacing w:before="1"/>
        <w:ind w:right="151"/>
      </w:pPr>
      <w:r>
        <w:t>VIII.-</w:t>
      </w:r>
      <w:r>
        <w:rPr>
          <w:spacing w:val="39"/>
        </w:rPr>
        <w:t xml:space="preserve"> </w:t>
      </w:r>
      <w:r>
        <w:t>Administrar</w:t>
      </w:r>
      <w:r>
        <w:rPr>
          <w:spacing w:val="38"/>
        </w:rPr>
        <w:t xml:space="preserve"> </w:t>
      </w:r>
      <w:r>
        <w:t>la</w:t>
      </w:r>
      <w:r>
        <w:rPr>
          <w:spacing w:val="37"/>
        </w:rPr>
        <w:t xml:space="preserve"> </w:t>
      </w:r>
      <w:r>
        <w:t>aplicación</w:t>
      </w:r>
      <w:r>
        <w:rPr>
          <w:spacing w:val="38"/>
        </w:rPr>
        <w:t xml:space="preserve"> </w:t>
      </w:r>
      <w:r>
        <w:t>de</w:t>
      </w:r>
      <w:r>
        <w:rPr>
          <w:spacing w:val="37"/>
        </w:rPr>
        <w:t xml:space="preserve"> </w:t>
      </w:r>
      <w:r>
        <w:t>los</w:t>
      </w:r>
      <w:r>
        <w:rPr>
          <w:spacing w:val="37"/>
        </w:rPr>
        <w:t xml:space="preserve"> </w:t>
      </w:r>
      <w:r>
        <w:t>recursos</w:t>
      </w:r>
      <w:r>
        <w:rPr>
          <w:spacing w:val="37"/>
        </w:rPr>
        <w:t xml:space="preserve"> </w:t>
      </w:r>
      <w:r>
        <w:t>y</w:t>
      </w:r>
      <w:r>
        <w:rPr>
          <w:spacing w:val="37"/>
        </w:rPr>
        <w:t xml:space="preserve"> </w:t>
      </w:r>
      <w:r>
        <w:t>efectuar</w:t>
      </w:r>
      <w:r>
        <w:rPr>
          <w:spacing w:val="38"/>
        </w:rPr>
        <w:t xml:space="preserve"> </w:t>
      </w:r>
      <w:r>
        <w:t>las</w:t>
      </w:r>
      <w:r>
        <w:rPr>
          <w:spacing w:val="37"/>
        </w:rPr>
        <w:t xml:space="preserve"> </w:t>
      </w:r>
      <w:r>
        <w:t>comprobaciones,</w:t>
      </w:r>
      <w:r>
        <w:rPr>
          <w:spacing w:val="38"/>
        </w:rPr>
        <w:t xml:space="preserve"> </w:t>
      </w:r>
      <w:r>
        <w:t>para</w:t>
      </w:r>
      <w:r>
        <w:rPr>
          <w:spacing w:val="37"/>
        </w:rPr>
        <w:t xml:space="preserve"> </w:t>
      </w:r>
      <w:r>
        <w:t>efectos</w:t>
      </w:r>
      <w:r>
        <w:rPr>
          <w:spacing w:val="37"/>
        </w:rPr>
        <w:t xml:space="preserve"> </w:t>
      </w:r>
      <w:r>
        <w:t>de</w:t>
      </w:r>
      <w:r>
        <w:rPr>
          <w:spacing w:val="37"/>
        </w:rPr>
        <w:t xml:space="preserve"> </w:t>
      </w:r>
      <w:r>
        <w:t>la contabilidad pública;</w:t>
      </w:r>
    </w:p>
    <w:p w:rsidR="00CE6F50" w:rsidRDefault="002B1D46">
      <w:pPr>
        <w:pStyle w:val="Textoindependiente"/>
        <w:spacing w:before="233"/>
        <w:ind w:right="151"/>
      </w:pPr>
      <w:r>
        <w:t>IX.-</w:t>
      </w:r>
      <w:r>
        <w:rPr>
          <w:spacing w:val="40"/>
        </w:rPr>
        <w:t xml:space="preserve"> </w:t>
      </w:r>
      <w:r>
        <w:t>Concertar,</w:t>
      </w:r>
      <w:r>
        <w:rPr>
          <w:spacing w:val="40"/>
        </w:rPr>
        <w:t xml:space="preserve"> </w:t>
      </w:r>
      <w:r>
        <w:t>a</w:t>
      </w:r>
      <w:r>
        <w:rPr>
          <w:spacing w:val="40"/>
        </w:rPr>
        <w:t xml:space="preserve"> </w:t>
      </w:r>
      <w:r>
        <w:t>través</w:t>
      </w:r>
      <w:r>
        <w:rPr>
          <w:spacing w:val="40"/>
        </w:rPr>
        <w:t xml:space="preserve"> </w:t>
      </w:r>
      <w:r>
        <w:t>de</w:t>
      </w:r>
      <w:r>
        <w:rPr>
          <w:spacing w:val="40"/>
        </w:rPr>
        <w:t xml:space="preserve"> </w:t>
      </w:r>
      <w:r>
        <w:t>su</w:t>
      </w:r>
      <w:r>
        <w:rPr>
          <w:spacing w:val="40"/>
        </w:rPr>
        <w:t xml:space="preserve"> </w:t>
      </w:r>
      <w:r>
        <w:t>titular,</w:t>
      </w:r>
      <w:r>
        <w:rPr>
          <w:spacing w:val="40"/>
        </w:rPr>
        <w:t xml:space="preserve"> </w:t>
      </w:r>
      <w:r>
        <w:t>las</w:t>
      </w:r>
      <w:r>
        <w:rPr>
          <w:spacing w:val="40"/>
        </w:rPr>
        <w:t xml:space="preserve"> </w:t>
      </w:r>
      <w:r>
        <w:t>operaciones</w:t>
      </w:r>
      <w:r>
        <w:rPr>
          <w:spacing w:val="40"/>
        </w:rPr>
        <w:t xml:space="preserve"> </w:t>
      </w:r>
      <w:r>
        <w:t>y</w:t>
      </w:r>
      <w:r>
        <w:rPr>
          <w:spacing w:val="40"/>
        </w:rPr>
        <w:t xml:space="preserve"> </w:t>
      </w:r>
      <w:r>
        <w:t>con</w:t>
      </w:r>
      <w:r>
        <w:t>venios</w:t>
      </w:r>
      <w:r>
        <w:rPr>
          <w:spacing w:val="40"/>
        </w:rPr>
        <w:t xml:space="preserve"> </w:t>
      </w:r>
      <w:r>
        <w:t>financieros</w:t>
      </w:r>
      <w:r>
        <w:rPr>
          <w:spacing w:val="40"/>
        </w:rPr>
        <w:t xml:space="preserve"> </w:t>
      </w:r>
      <w:r>
        <w:t>y</w:t>
      </w:r>
      <w:r>
        <w:rPr>
          <w:spacing w:val="40"/>
        </w:rPr>
        <w:t xml:space="preserve"> </w:t>
      </w:r>
      <w:r>
        <w:t>crediticios</w:t>
      </w:r>
      <w:r>
        <w:rPr>
          <w:spacing w:val="40"/>
        </w:rPr>
        <w:t xml:space="preserve"> </w:t>
      </w:r>
      <w:r>
        <w:t>con instancias externas;</w:t>
      </w:r>
    </w:p>
    <w:p w:rsidR="00CE6F50" w:rsidRDefault="002B1D46">
      <w:pPr>
        <w:pStyle w:val="Prrafodelista"/>
        <w:numPr>
          <w:ilvl w:val="0"/>
          <w:numId w:val="11"/>
        </w:numPr>
        <w:tabs>
          <w:tab w:val="left" w:pos="425"/>
        </w:tabs>
        <w:spacing w:before="234"/>
        <w:ind w:right="147" w:firstLine="0"/>
        <w:jc w:val="both"/>
        <w:rPr>
          <w:sz w:val="20"/>
        </w:rPr>
      </w:pPr>
      <w:r>
        <w:rPr>
          <w:sz w:val="20"/>
        </w:rPr>
        <w:t>Autorizar y firmar en su caso, la documentación referente a erogaciones y pagos que con cargo al presupuesto de egresos ejerza el Poder Legislativo;</w:t>
      </w:r>
    </w:p>
    <w:p w:rsidR="00CE6F50" w:rsidRDefault="00CE6F50">
      <w:pPr>
        <w:pStyle w:val="Textoindependiente"/>
        <w:spacing w:before="2"/>
        <w:ind w:left="0"/>
      </w:pPr>
    </w:p>
    <w:p w:rsidR="00CE6F50" w:rsidRDefault="002B1D46">
      <w:pPr>
        <w:pStyle w:val="Prrafodelista"/>
        <w:numPr>
          <w:ilvl w:val="0"/>
          <w:numId w:val="11"/>
        </w:numPr>
        <w:tabs>
          <w:tab w:val="left" w:pos="479"/>
        </w:tabs>
        <w:ind w:left="479" w:hanging="339"/>
        <w:jc w:val="both"/>
        <w:rPr>
          <w:sz w:val="20"/>
        </w:rPr>
      </w:pPr>
      <w:r>
        <w:rPr>
          <w:sz w:val="20"/>
        </w:rPr>
        <w:t>Integrar</w:t>
      </w:r>
      <w:r>
        <w:rPr>
          <w:spacing w:val="-6"/>
          <w:sz w:val="20"/>
        </w:rPr>
        <w:t xml:space="preserve"> </w:t>
      </w:r>
      <w:r>
        <w:rPr>
          <w:sz w:val="20"/>
        </w:rPr>
        <w:t>la</w:t>
      </w:r>
      <w:r>
        <w:rPr>
          <w:spacing w:val="-6"/>
          <w:sz w:val="20"/>
        </w:rPr>
        <w:t xml:space="preserve"> </w:t>
      </w:r>
      <w:r>
        <w:rPr>
          <w:sz w:val="20"/>
        </w:rPr>
        <w:t>nómina</w:t>
      </w:r>
      <w:r>
        <w:rPr>
          <w:spacing w:val="-6"/>
          <w:sz w:val="20"/>
        </w:rPr>
        <w:t xml:space="preserve"> </w:t>
      </w:r>
      <w:r>
        <w:rPr>
          <w:sz w:val="20"/>
        </w:rPr>
        <w:t>del</w:t>
      </w:r>
      <w:r>
        <w:rPr>
          <w:spacing w:val="-5"/>
          <w:sz w:val="20"/>
        </w:rPr>
        <w:t xml:space="preserve"> </w:t>
      </w:r>
      <w:r>
        <w:rPr>
          <w:sz w:val="20"/>
        </w:rPr>
        <w:t>Poder</w:t>
      </w:r>
      <w:r>
        <w:rPr>
          <w:spacing w:val="-7"/>
          <w:sz w:val="20"/>
        </w:rPr>
        <w:t xml:space="preserve"> </w:t>
      </w:r>
      <w:r>
        <w:rPr>
          <w:sz w:val="20"/>
        </w:rPr>
        <w:t>Legislativo,</w:t>
      </w:r>
      <w:r>
        <w:rPr>
          <w:spacing w:val="-5"/>
          <w:sz w:val="20"/>
        </w:rPr>
        <w:t xml:space="preserve"> </w:t>
      </w:r>
      <w:r>
        <w:rPr>
          <w:sz w:val="20"/>
        </w:rPr>
        <w:t>vigilando</w:t>
      </w:r>
      <w:r>
        <w:rPr>
          <w:spacing w:val="-5"/>
          <w:sz w:val="20"/>
        </w:rPr>
        <w:t xml:space="preserve"> </w:t>
      </w:r>
      <w:r>
        <w:rPr>
          <w:sz w:val="20"/>
        </w:rPr>
        <w:t>que</w:t>
      </w:r>
      <w:r>
        <w:rPr>
          <w:spacing w:val="-7"/>
          <w:sz w:val="20"/>
        </w:rPr>
        <w:t xml:space="preserve"> </w:t>
      </w:r>
      <w:r>
        <w:rPr>
          <w:sz w:val="20"/>
        </w:rPr>
        <w:t>los</w:t>
      </w:r>
      <w:r>
        <w:rPr>
          <w:spacing w:val="-6"/>
          <w:sz w:val="20"/>
        </w:rPr>
        <w:t xml:space="preserve"> </w:t>
      </w:r>
      <w:r>
        <w:rPr>
          <w:sz w:val="20"/>
        </w:rPr>
        <w:t>pagos</w:t>
      </w:r>
      <w:r>
        <w:rPr>
          <w:spacing w:val="-6"/>
          <w:sz w:val="20"/>
        </w:rPr>
        <w:t xml:space="preserve"> </w:t>
      </w:r>
      <w:r>
        <w:rPr>
          <w:sz w:val="20"/>
        </w:rPr>
        <w:t>se</w:t>
      </w:r>
      <w:r>
        <w:rPr>
          <w:spacing w:val="-7"/>
          <w:sz w:val="20"/>
        </w:rPr>
        <w:t xml:space="preserve"> </w:t>
      </w:r>
      <w:r>
        <w:rPr>
          <w:sz w:val="20"/>
        </w:rPr>
        <w:t>efectúen</w:t>
      </w:r>
      <w:r>
        <w:rPr>
          <w:spacing w:val="-6"/>
          <w:sz w:val="20"/>
        </w:rPr>
        <w:t xml:space="preserve"> </w:t>
      </w:r>
      <w:r>
        <w:rPr>
          <w:sz w:val="20"/>
        </w:rPr>
        <w:t>en</w:t>
      </w:r>
      <w:r>
        <w:rPr>
          <w:spacing w:val="-6"/>
          <w:sz w:val="20"/>
        </w:rPr>
        <w:t xml:space="preserve"> </w:t>
      </w:r>
      <w:r>
        <w:rPr>
          <w:sz w:val="20"/>
        </w:rPr>
        <w:t>términos</w:t>
      </w:r>
      <w:r>
        <w:rPr>
          <w:spacing w:val="-6"/>
          <w:sz w:val="20"/>
        </w:rPr>
        <w:t xml:space="preserve"> </w:t>
      </w:r>
      <w:r>
        <w:rPr>
          <w:sz w:val="20"/>
        </w:rPr>
        <w:t>de</w:t>
      </w:r>
      <w:r>
        <w:rPr>
          <w:spacing w:val="-6"/>
          <w:sz w:val="20"/>
        </w:rPr>
        <w:t xml:space="preserve"> </w:t>
      </w:r>
      <w:r>
        <w:rPr>
          <w:spacing w:val="-4"/>
          <w:sz w:val="20"/>
        </w:rPr>
        <w:t>ley;</w:t>
      </w:r>
    </w:p>
    <w:p w:rsidR="00CE6F50" w:rsidRDefault="00CE6F50">
      <w:pPr>
        <w:pStyle w:val="Textoindependiente"/>
        <w:spacing w:before="1"/>
        <w:ind w:left="0"/>
      </w:pPr>
    </w:p>
    <w:p w:rsidR="00CE6F50" w:rsidRDefault="002B1D46">
      <w:pPr>
        <w:pStyle w:val="Prrafodelista"/>
        <w:numPr>
          <w:ilvl w:val="0"/>
          <w:numId w:val="11"/>
        </w:numPr>
        <w:tabs>
          <w:tab w:val="left" w:pos="597"/>
        </w:tabs>
        <w:ind w:right="150" w:firstLine="0"/>
        <w:jc w:val="both"/>
        <w:rPr>
          <w:sz w:val="20"/>
        </w:rPr>
      </w:pPr>
      <w:r>
        <w:rPr>
          <w:sz w:val="20"/>
        </w:rPr>
        <w:t>Planear, organizar, coordinar y controlar la capacitación y desarrollo del personal, acorde a necesidades del Poder Legislativo;</w:t>
      </w:r>
    </w:p>
    <w:p w:rsidR="00CE6F50" w:rsidRDefault="002B1D46">
      <w:pPr>
        <w:pStyle w:val="Prrafodelista"/>
        <w:numPr>
          <w:ilvl w:val="0"/>
          <w:numId w:val="11"/>
        </w:numPr>
        <w:tabs>
          <w:tab w:val="left" w:pos="672"/>
        </w:tabs>
        <w:spacing w:before="233"/>
        <w:ind w:right="147" w:firstLine="0"/>
        <w:jc w:val="both"/>
        <w:rPr>
          <w:sz w:val="20"/>
        </w:rPr>
      </w:pPr>
      <w:r>
        <w:rPr>
          <w:sz w:val="20"/>
        </w:rPr>
        <w:t xml:space="preserve">Planear, organizar, coordinar y controlar incentivos, calificación de </w:t>
      </w:r>
      <w:r>
        <w:rPr>
          <w:sz w:val="20"/>
        </w:rPr>
        <w:t xml:space="preserve">méritos, evaluación del rendimiento y estímulos que propicien la superación de personas servidoras públicas del Poder </w:t>
      </w:r>
      <w:r>
        <w:rPr>
          <w:spacing w:val="-2"/>
          <w:sz w:val="20"/>
        </w:rPr>
        <w:t>Legislativo;</w:t>
      </w:r>
    </w:p>
    <w:p w:rsidR="00CE6F50" w:rsidRDefault="00CE6F50">
      <w:pPr>
        <w:pStyle w:val="Textoindependiente"/>
        <w:ind w:left="0"/>
      </w:pPr>
    </w:p>
    <w:p w:rsidR="00CE6F50" w:rsidRDefault="002B1D46">
      <w:pPr>
        <w:pStyle w:val="Prrafodelista"/>
        <w:numPr>
          <w:ilvl w:val="0"/>
          <w:numId w:val="11"/>
        </w:numPr>
        <w:tabs>
          <w:tab w:val="left" w:pos="626"/>
        </w:tabs>
        <w:ind w:right="149" w:firstLine="0"/>
        <w:jc w:val="both"/>
        <w:rPr>
          <w:sz w:val="20"/>
        </w:rPr>
      </w:pPr>
      <w:r>
        <w:rPr>
          <w:sz w:val="20"/>
        </w:rPr>
        <w:t>Planear, organizar, coordinar y controlar, programas internos de seguridad, higiene y protección civil en el trabajo, que pr</w:t>
      </w:r>
      <w:r>
        <w:rPr>
          <w:sz w:val="20"/>
        </w:rPr>
        <w:t>evengan y protejan contra riesgos, siniestros o desastres al personal, instalaciones, bienes y acervos documentales del Poder Legislativo, causados por la presencia de agentes perturbadores;</w:t>
      </w:r>
    </w:p>
    <w:p w:rsidR="00CE6F50" w:rsidRDefault="00CE6F50">
      <w:pPr>
        <w:pStyle w:val="Textoindependiente"/>
        <w:ind w:left="0"/>
      </w:pPr>
    </w:p>
    <w:p w:rsidR="00CE6F50" w:rsidRDefault="002B1D46">
      <w:pPr>
        <w:pStyle w:val="Textoindependiente"/>
      </w:pPr>
      <w:r>
        <w:t>XV.-</w:t>
      </w:r>
      <w:r>
        <w:rPr>
          <w:spacing w:val="-8"/>
        </w:rPr>
        <w:t xml:space="preserve"> </w:t>
      </w:r>
      <w:r>
        <w:t>Administrar</w:t>
      </w:r>
      <w:r>
        <w:rPr>
          <w:spacing w:val="-6"/>
        </w:rPr>
        <w:t xml:space="preserve"> </w:t>
      </w:r>
      <w:r>
        <w:t>y</w:t>
      </w:r>
      <w:r>
        <w:rPr>
          <w:spacing w:val="-8"/>
        </w:rPr>
        <w:t xml:space="preserve"> </w:t>
      </w:r>
      <w:r>
        <w:t>garantizar</w:t>
      </w:r>
      <w:r>
        <w:rPr>
          <w:spacing w:val="-6"/>
        </w:rPr>
        <w:t xml:space="preserve"> </w:t>
      </w:r>
      <w:r>
        <w:t>la</w:t>
      </w:r>
      <w:r>
        <w:rPr>
          <w:spacing w:val="-8"/>
        </w:rPr>
        <w:t xml:space="preserve"> </w:t>
      </w:r>
      <w:r>
        <w:t>conservación</w:t>
      </w:r>
      <w:r>
        <w:rPr>
          <w:spacing w:val="-6"/>
        </w:rPr>
        <w:t xml:space="preserve"> </w:t>
      </w:r>
      <w:r>
        <w:t>y</w:t>
      </w:r>
      <w:r>
        <w:rPr>
          <w:spacing w:val="-8"/>
        </w:rPr>
        <w:t xml:space="preserve"> </w:t>
      </w:r>
      <w:r>
        <w:t>mantenimiento</w:t>
      </w:r>
      <w:r>
        <w:rPr>
          <w:spacing w:val="-6"/>
        </w:rPr>
        <w:t xml:space="preserve"> </w:t>
      </w:r>
      <w:r>
        <w:t>de</w:t>
      </w:r>
      <w:r>
        <w:t>l</w:t>
      </w:r>
      <w:r>
        <w:rPr>
          <w:spacing w:val="-7"/>
        </w:rPr>
        <w:t xml:space="preserve"> </w:t>
      </w:r>
      <w:r>
        <w:t>patrimonio</w:t>
      </w:r>
      <w:r>
        <w:rPr>
          <w:spacing w:val="-7"/>
        </w:rPr>
        <w:t xml:space="preserve"> </w:t>
      </w:r>
      <w:r>
        <w:t>del</w:t>
      </w:r>
      <w:r>
        <w:rPr>
          <w:spacing w:val="-7"/>
        </w:rPr>
        <w:t xml:space="preserve"> </w:t>
      </w:r>
      <w:r>
        <w:t>Poder</w:t>
      </w:r>
      <w:r>
        <w:rPr>
          <w:spacing w:val="-7"/>
        </w:rPr>
        <w:t xml:space="preserve"> </w:t>
      </w:r>
      <w:r>
        <w:rPr>
          <w:spacing w:val="-2"/>
        </w:rPr>
        <w:t>Legislativo;</w:t>
      </w:r>
    </w:p>
    <w:p w:rsidR="00CE6F50" w:rsidRDefault="00CE6F50">
      <w:pPr>
        <w:pStyle w:val="Textoindependiente"/>
        <w:spacing w:before="1"/>
        <w:ind w:left="0"/>
      </w:pPr>
    </w:p>
    <w:p w:rsidR="00CE6F50" w:rsidRDefault="002B1D46">
      <w:pPr>
        <w:pStyle w:val="Prrafodelista"/>
        <w:numPr>
          <w:ilvl w:val="0"/>
          <w:numId w:val="10"/>
        </w:numPr>
        <w:tabs>
          <w:tab w:val="left" w:pos="638"/>
        </w:tabs>
        <w:ind w:right="151" w:firstLine="0"/>
        <w:jc w:val="both"/>
        <w:rPr>
          <w:sz w:val="20"/>
        </w:rPr>
      </w:pPr>
      <w:r>
        <w:rPr>
          <w:sz w:val="20"/>
        </w:rPr>
        <w:t>Controlar, organizar, guardar, custodiar y registrar los bienes muebles e inmuebles de uso del Poder Legislativo;</w:t>
      </w:r>
    </w:p>
    <w:p w:rsidR="00CE6F50" w:rsidRDefault="00CE6F50">
      <w:pPr>
        <w:pStyle w:val="Textoindependiente"/>
        <w:spacing w:before="1"/>
        <w:ind w:left="0"/>
      </w:pPr>
    </w:p>
    <w:p w:rsidR="00CE6F50" w:rsidRDefault="002B1D46">
      <w:pPr>
        <w:pStyle w:val="Prrafodelista"/>
        <w:numPr>
          <w:ilvl w:val="0"/>
          <w:numId w:val="10"/>
        </w:numPr>
        <w:tabs>
          <w:tab w:val="left" w:pos="710"/>
        </w:tabs>
        <w:ind w:right="148" w:firstLine="0"/>
        <w:jc w:val="both"/>
        <w:rPr>
          <w:sz w:val="20"/>
        </w:rPr>
      </w:pPr>
      <w:r>
        <w:rPr>
          <w:sz w:val="20"/>
        </w:rPr>
        <w:t>Planear, organizar, coordinar y controlar adquisición de bienes y la contratación de servicios, enajenaciones, arrendamientos, obra y servicios relacionados con las mismas, así como los almacenes, suministros, servicios generales, acervo administrativo, pa</w:t>
      </w:r>
      <w:r>
        <w:rPr>
          <w:sz w:val="20"/>
        </w:rPr>
        <w:t>trimonio y servicio médico de primer nivel;</w:t>
      </w:r>
    </w:p>
    <w:p w:rsidR="00CE6F50" w:rsidRDefault="00CE6F50">
      <w:pPr>
        <w:pStyle w:val="Textoindependiente"/>
        <w:ind w:left="0"/>
      </w:pPr>
    </w:p>
    <w:p w:rsidR="00CE6F50" w:rsidRDefault="002B1D46">
      <w:pPr>
        <w:pStyle w:val="Prrafodelista"/>
        <w:numPr>
          <w:ilvl w:val="0"/>
          <w:numId w:val="10"/>
        </w:numPr>
        <w:tabs>
          <w:tab w:val="left" w:pos="861"/>
        </w:tabs>
        <w:ind w:right="146" w:firstLine="0"/>
        <w:jc w:val="both"/>
        <w:rPr>
          <w:sz w:val="20"/>
        </w:rPr>
      </w:pPr>
      <w:r>
        <w:rPr>
          <w:sz w:val="20"/>
        </w:rPr>
        <w:t>Administrar los documentos generados por el Poder Legislativo mediante el Sistema Institucional de Archivos y el Área Coordinadora de Archivos, en términos de la ley en la materia y demás normatividad aplicable;</w:t>
      </w:r>
    </w:p>
    <w:p w:rsidR="00CE6F50" w:rsidRDefault="00CE6F50">
      <w:pPr>
        <w:pStyle w:val="Textoindependiente"/>
        <w:ind w:left="0"/>
      </w:pPr>
    </w:p>
    <w:p w:rsidR="00CE6F50" w:rsidRDefault="002B1D46">
      <w:pPr>
        <w:pStyle w:val="Prrafodelista"/>
        <w:numPr>
          <w:ilvl w:val="0"/>
          <w:numId w:val="10"/>
        </w:numPr>
        <w:tabs>
          <w:tab w:val="left" w:pos="686"/>
        </w:tabs>
        <w:ind w:right="145" w:firstLine="0"/>
        <w:jc w:val="both"/>
        <w:rPr>
          <w:sz w:val="20"/>
        </w:rPr>
      </w:pPr>
      <w:r>
        <w:rPr>
          <w:sz w:val="20"/>
        </w:rPr>
        <w:t xml:space="preserve">Promover la modernización y simplificación administrativa que contribuyan a </w:t>
      </w:r>
      <w:proofErr w:type="spellStart"/>
      <w:r>
        <w:rPr>
          <w:sz w:val="20"/>
        </w:rPr>
        <w:t>eficientar</w:t>
      </w:r>
      <w:proofErr w:type="spellEnd"/>
      <w:r>
        <w:rPr>
          <w:sz w:val="20"/>
        </w:rPr>
        <w:t xml:space="preserve"> la operación de las áreas técnico administrativas del Poder Legislativo; XX. Coordinar la elaboración de manuales generales de organización para el óptimo funcionamien</w:t>
      </w:r>
      <w:r>
        <w:rPr>
          <w:sz w:val="20"/>
        </w:rPr>
        <w:t>to de las dependencias del Poder Legislativo y su publicación en el Periódico Oficial “Gaceta del Gobierno”, así como la elaboración de manuales de procedimientos;</w:t>
      </w:r>
    </w:p>
    <w:p w:rsidR="00CE6F50" w:rsidRDefault="00CE6F50">
      <w:pPr>
        <w:pStyle w:val="Textoindependiente"/>
        <w:ind w:left="0"/>
      </w:pPr>
    </w:p>
    <w:p w:rsidR="00CE6F50" w:rsidRDefault="002B1D46">
      <w:pPr>
        <w:pStyle w:val="Prrafodelista"/>
        <w:numPr>
          <w:ilvl w:val="0"/>
          <w:numId w:val="9"/>
        </w:numPr>
        <w:tabs>
          <w:tab w:val="left" w:pos="647"/>
        </w:tabs>
        <w:ind w:right="149" w:firstLine="0"/>
        <w:jc w:val="both"/>
        <w:rPr>
          <w:sz w:val="20"/>
        </w:rPr>
      </w:pPr>
      <w:r>
        <w:rPr>
          <w:sz w:val="20"/>
        </w:rPr>
        <w:t>Proveer el apoyo humano, material, financiero y técnico que se requiera para la operación d</w:t>
      </w:r>
      <w:r>
        <w:rPr>
          <w:sz w:val="20"/>
        </w:rPr>
        <w:t>el sistema electrónico de asistencia y votación, así como para el desarrollo, administración e implementación de la Firma Electrónica;</w:t>
      </w:r>
    </w:p>
    <w:p w:rsidR="00CE6F50" w:rsidRDefault="002B1D46">
      <w:pPr>
        <w:pStyle w:val="Prrafodelista"/>
        <w:numPr>
          <w:ilvl w:val="0"/>
          <w:numId w:val="9"/>
        </w:numPr>
        <w:tabs>
          <w:tab w:val="left" w:pos="689"/>
        </w:tabs>
        <w:spacing w:before="234"/>
        <w:ind w:left="689" w:hanging="549"/>
        <w:jc w:val="both"/>
        <w:rPr>
          <w:sz w:val="20"/>
        </w:rPr>
      </w:pPr>
      <w:r>
        <w:rPr>
          <w:sz w:val="20"/>
        </w:rPr>
        <w:t>Planear,</w:t>
      </w:r>
      <w:r>
        <w:rPr>
          <w:spacing w:val="-6"/>
          <w:sz w:val="20"/>
        </w:rPr>
        <w:t xml:space="preserve"> </w:t>
      </w:r>
      <w:r>
        <w:rPr>
          <w:sz w:val="20"/>
        </w:rPr>
        <w:t>organizar,</w:t>
      </w:r>
      <w:r>
        <w:rPr>
          <w:spacing w:val="-8"/>
          <w:sz w:val="20"/>
        </w:rPr>
        <w:t xml:space="preserve"> </w:t>
      </w:r>
      <w:r>
        <w:rPr>
          <w:sz w:val="20"/>
        </w:rPr>
        <w:t>coordinar</w:t>
      </w:r>
      <w:r>
        <w:rPr>
          <w:spacing w:val="-7"/>
          <w:sz w:val="20"/>
        </w:rPr>
        <w:t xml:space="preserve"> </w:t>
      </w:r>
      <w:r>
        <w:rPr>
          <w:sz w:val="20"/>
        </w:rPr>
        <w:t>y</w:t>
      </w:r>
      <w:r>
        <w:rPr>
          <w:spacing w:val="-7"/>
          <w:sz w:val="20"/>
        </w:rPr>
        <w:t xml:space="preserve"> </w:t>
      </w:r>
      <w:r>
        <w:rPr>
          <w:sz w:val="20"/>
        </w:rPr>
        <w:t>controlar</w:t>
      </w:r>
      <w:r>
        <w:rPr>
          <w:spacing w:val="-5"/>
          <w:sz w:val="20"/>
        </w:rPr>
        <w:t xml:space="preserve"> </w:t>
      </w:r>
      <w:r>
        <w:rPr>
          <w:sz w:val="20"/>
        </w:rPr>
        <w:t>la</w:t>
      </w:r>
      <w:r>
        <w:rPr>
          <w:spacing w:val="-9"/>
          <w:sz w:val="20"/>
        </w:rPr>
        <w:t xml:space="preserve"> </w:t>
      </w:r>
      <w:r>
        <w:rPr>
          <w:sz w:val="20"/>
        </w:rPr>
        <w:t>seguridad</w:t>
      </w:r>
      <w:r>
        <w:rPr>
          <w:spacing w:val="-5"/>
          <w:sz w:val="20"/>
        </w:rPr>
        <w:t xml:space="preserve"> </w:t>
      </w:r>
      <w:r>
        <w:rPr>
          <w:sz w:val="20"/>
        </w:rPr>
        <w:t>y</w:t>
      </w:r>
      <w:r>
        <w:rPr>
          <w:spacing w:val="-7"/>
          <w:sz w:val="20"/>
        </w:rPr>
        <w:t xml:space="preserve"> </w:t>
      </w:r>
      <w:r>
        <w:rPr>
          <w:sz w:val="20"/>
        </w:rPr>
        <w:t>vigilancia</w:t>
      </w:r>
      <w:r>
        <w:rPr>
          <w:spacing w:val="-7"/>
          <w:sz w:val="20"/>
        </w:rPr>
        <w:t xml:space="preserve"> </w:t>
      </w:r>
      <w:r>
        <w:rPr>
          <w:sz w:val="20"/>
        </w:rPr>
        <w:t>del</w:t>
      </w:r>
      <w:r>
        <w:rPr>
          <w:spacing w:val="-5"/>
          <w:sz w:val="20"/>
        </w:rPr>
        <w:t xml:space="preserve"> </w:t>
      </w:r>
      <w:r>
        <w:rPr>
          <w:sz w:val="20"/>
        </w:rPr>
        <w:t>Poder</w:t>
      </w:r>
      <w:r>
        <w:rPr>
          <w:spacing w:val="-8"/>
          <w:sz w:val="20"/>
        </w:rPr>
        <w:t xml:space="preserve"> </w:t>
      </w:r>
      <w:r>
        <w:rPr>
          <w:spacing w:val="-2"/>
          <w:sz w:val="20"/>
        </w:rPr>
        <w:t>Legislativo;</w:t>
      </w:r>
    </w:p>
    <w:p w:rsidR="00CE6F50" w:rsidRDefault="00CE6F50">
      <w:pPr>
        <w:pStyle w:val="Textoindependiente"/>
        <w:spacing w:before="1"/>
        <w:ind w:left="0"/>
      </w:pPr>
    </w:p>
    <w:p w:rsidR="00CE6F50" w:rsidRDefault="002B1D46">
      <w:pPr>
        <w:pStyle w:val="Prrafodelista"/>
        <w:numPr>
          <w:ilvl w:val="0"/>
          <w:numId w:val="9"/>
        </w:numPr>
        <w:tabs>
          <w:tab w:val="left" w:pos="760"/>
        </w:tabs>
        <w:ind w:left="760" w:hanging="620"/>
        <w:jc w:val="both"/>
        <w:rPr>
          <w:sz w:val="20"/>
        </w:rPr>
      </w:pPr>
      <w:r>
        <w:rPr>
          <w:sz w:val="20"/>
        </w:rPr>
        <w:t>Establecer</w:t>
      </w:r>
      <w:r>
        <w:rPr>
          <w:spacing w:val="-2"/>
          <w:sz w:val="20"/>
        </w:rPr>
        <w:t xml:space="preserve"> </w:t>
      </w:r>
      <w:r>
        <w:rPr>
          <w:sz w:val="20"/>
        </w:rPr>
        <w:t>acciones</w:t>
      </w:r>
      <w:r>
        <w:rPr>
          <w:spacing w:val="-2"/>
          <w:sz w:val="20"/>
        </w:rPr>
        <w:t xml:space="preserve"> </w:t>
      </w:r>
      <w:r>
        <w:rPr>
          <w:sz w:val="20"/>
        </w:rPr>
        <w:t>con</w:t>
      </w:r>
      <w:r>
        <w:rPr>
          <w:spacing w:val="-2"/>
          <w:sz w:val="20"/>
        </w:rPr>
        <w:t xml:space="preserve"> </w:t>
      </w:r>
      <w:r>
        <w:rPr>
          <w:sz w:val="20"/>
        </w:rPr>
        <w:t>persp</w:t>
      </w:r>
      <w:r>
        <w:rPr>
          <w:sz w:val="20"/>
        </w:rPr>
        <w:t>ectiva</w:t>
      </w:r>
      <w:r>
        <w:rPr>
          <w:spacing w:val="-2"/>
          <w:sz w:val="20"/>
        </w:rPr>
        <w:t xml:space="preserve"> </w:t>
      </w:r>
      <w:r>
        <w:rPr>
          <w:sz w:val="20"/>
        </w:rPr>
        <w:t>de</w:t>
      </w:r>
      <w:r>
        <w:rPr>
          <w:spacing w:val="-2"/>
          <w:sz w:val="20"/>
        </w:rPr>
        <w:t xml:space="preserve"> </w:t>
      </w:r>
      <w:r>
        <w:rPr>
          <w:sz w:val="20"/>
        </w:rPr>
        <w:t>género</w:t>
      </w:r>
      <w:r>
        <w:rPr>
          <w:spacing w:val="-1"/>
          <w:sz w:val="20"/>
        </w:rPr>
        <w:t xml:space="preserve"> </w:t>
      </w:r>
      <w:r>
        <w:rPr>
          <w:sz w:val="20"/>
        </w:rPr>
        <w:t>y</w:t>
      </w:r>
      <w:r>
        <w:rPr>
          <w:spacing w:val="-1"/>
          <w:sz w:val="20"/>
        </w:rPr>
        <w:t xml:space="preserve"> </w:t>
      </w:r>
      <w:r>
        <w:rPr>
          <w:sz w:val="20"/>
        </w:rPr>
        <w:t>respeto</w:t>
      </w:r>
      <w:r>
        <w:rPr>
          <w:spacing w:val="-1"/>
          <w:sz w:val="20"/>
        </w:rPr>
        <w:t xml:space="preserve"> </w:t>
      </w:r>
      <w:r>
        <w:rPr>
          <w:sz w:val="20"/>
        </w:rPr>
        <w:t>a</w:t>
      </w:r>
      <w:r>
        <w:rPr>
          <w:spacing w:val="-1"/>
          <w:sz w:val="20"/>
        </w:rPr>
        <w:t xml:space="preserve"> </w:t>
      </w:r>
      <w:r>
        <w:rPr>
          <w:sz w:val="20"/>
        </w:rPr>
        <w:t>los</w:t>
      </w:r>
      <w:r>
        <w:rPr>
          <w:spacing w:val="-3"/>
          <w:sz w:val="20"/>
        </w:rPr>
        <w:t xml:space="preserve"> </w:t>
      </w:r>
      <w:r>
        <w:rPr>
          <w:sz w:val="20"/>
        </w:rPr>
        <w:t>derechos</w:t>
      </w:r>
      <w:r>
        <w:rPr>
          <w:spacing w:val="-2"/>
          <w:sz w:val="20"/>
        </w:rPr>
        <w:t xml:space="preserve"> </w:t>
      </w:r>
      <w:r>
        <w:rPr>
          <w:sz w:val="20"/>
        </w:rPr>
        <w:t>humanos</w:t>
      </w:r>
      <w:r>
        <w:rPr>
          <w:spacing w:val="-2"/>
          <w:sz w:val="20"/>
        </w:rPr>
        <w:t xml:space="preserve"> </w:t>
      </w:r>
      <w:r>
        <w:rPr>
          <w:sz w:val="20"/>
        </w:rPr>
        <w:t>al</w:t>
      </w:r>
      <w:r>
        <w:rPr>
          <w:spacing w:val="-2"/>
          <w:sz w:val="20"/>
        </w:rPr>
        <w:t xml:space="preserve"> </w:t>
      </w:r>
      <w:r>
        <w:rPr>
          <w:sz w:val="20"/>
        </w:rPr>
        <w:t xml:space="preserve">interior </w:t>
      </w:r>
      <w:r>
        <w:rPr>
          <w:spacing w:val="-5"/>
          <w:sz w:val="20"/>
        </w:rPr>
        <w:t>del</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Textoindependiente"/>
        <w:spacing w:before="108"/>
        <w:jc w:val="both"/>
      </w:pPr>
      <w:r>
        <w:lastRenderedPageBreak/>
        <w:t>Poder</w:t>
      </w:r>
      <w:r>
        <w:rPr>
          <w:spacing w:val="-8"/>
        </w:rPr>
        <w:t xml:space="preserve"> </w:t>
      </w:r>
      <w:r>
        <w:t>Legislativo;</w:t>
      </w:r>
      <w:r>
        <w:rPr>
          <w:spacing w:val="-7"/>
        </w:rPr>
        <w:t xml:space="preserve"> </w:t>
      </w:r>
      <w:r>
        <w:rPr>
          <w:spacing w:val="-10"/>
        </w:rPr>
        <w:t>y</w:t>
      </w:r>
    </w:p>
    <w:p w:rsidR="00CE6F50" w:rsidRDefault="00CE6F50">
      <w:pPr>
        <w:pStyle w:val="Textoindependiente"/>
        <w:spacing w:before="1"/>
        <w:ind w:left="0"/>
      </w:pPr>
    </w:p>
    <w:p w:rsidR="00CE6F50" w:rsidRDefault="002B1D46">
      <w:pPr>
        <w:pStyle w:val="Prrafodelista"/>
        <w:numPr>
          <w:ilvl w:val="0"/>
          <w:numId w:val="9"/>
        </w:numPr>
        <w:tabs>
          <w:tab w:val="left" w:pos="768"/>
        </w:tabs>
        <w:ind w:right="149" w:firstLine="0"/>
        <w:jc w:val="both"/>
        <w:rPr>
          <w:sz w:val="20"/>
        </w:rPr>
      </w:pPr>
      <w:r>
        <w:rPr>
          <w:sz w:val="20"/>
        </w:rPr>
        <w:t>Las demás que le confieran otras disposiciones jurídicas y normativas aplicables; así como las que le encomiende la Junta de Coordinación Política o quien la presida</w:t>
      </w:r>
    </w:p>
    <w:p w:rsidR="00CE6F50" w:rsidRDefault="002B1D46">
      <w:pPr>
        <w:pStyle w:val="Textoindependiente"/>
        <w:spacing w:before="233"/>
        <w:ind w:right="148"/>
        <w:jc w:val="both"/>
      </w:pPr>
      <w:r>
        <w:rPr>
          <w:b/>
        </w:rPr>
        <w:t>Artículo</w:t>
      </w:r>
      <w:r>
        <w:rPr>
          <w:b/>
          <w:spacing w:val="-2"/>
        </w:rPr>
        <w:t xml:space="preserve"> </w:t>
      </w:r>
      <w:r>
        <w:rPr>
          <w:b/>
        </w:rPr>
        <w:t>161.-</w:t>
      </w:r>
      <w:r>
        <w:rPr>
          <w:b/>
          <w:spacing w:val="-5"/>
        </w:rPr>
        <w:t xml:space="preserve"> </w:t>
      </w:r>
      <w:r>
        <w:t>La</w:t>
      </w:r>
      <w:r>
        <w:rPr>
          <w:spacing w:val="-1"/>
        </w:rPr>
        <w:t xml:space="preserve"> </w:t>
      </w:r>
      <w:r>
        <w:t>Secretaría</w:t>
      </w:r>
      <w:r>
        <w:rPr>
          <w:spacing w:val="-1"/>
        </w:rPr>
        <w:t xml:space="preserve"> </w:t>
      </w:r>
      <w:r>
        <w:t>de</w:t>
      </w:r>
      <w:r>
        <w:rPr>
          <w:spacing w:val="-1"/>
        </w:rPr>
        <w:t xml:space="preserve"> </w:t>
      </w:r>
      <w:r>
        <w:t>Administración</w:t>
      </w:r>
      <w:r>
        <w:rPr>
          <w:spacing w:val="-1"/>
        </w:rPr>
        <w:t xml:space="preserve"> </w:t>
      </w:r>
      <w:r>
        <w:t>y</w:t>
      </w:r>
      <w:r>
        <w:rPr>
          <w:spacing w:val="-1"/>
        </w:rPr>
        <w:t xml:space="preserve"> </w:t>
      </w:r>
      <w:r>
        <w:t>Finanzas,</w:t>
      </w:r>
      <w:r>
        <w:rPr>
          <w:spacing w:val="-1"/>
        </w:rPr>
        <w:t xml:space="preserve"> </w:t>
      </w:r>
      <w:r>
        <w:t>contará</w:t>
      </w:r>
      <w:r>
        <w:rPr>
          <w:spacing w:val="-1"/>
        </w:rPr>
        <w:t xml:space="preserve"> </w:t>
      </w:r>
      <w:r>
        <w:t>con</w:t>
      </w:r>
      <w:r>
        <w:rPr>
          <w:spacing w:val="-1"/>
        </w:rPr>
        <w:t xml:space="preserve"> </w:t>
      </w:r>
      <w:r>
        <w:t>las</w:t>
      </w:r>
      <w:r>
        <w:rPr>
          <w:spacing w:val="-1"/>
        </w:rPr>
        <w:t xml:space="preserve"> </w:t>
      </w:r>
      <w:r>
        <w:t>unidades</w:t>
      </w:r>
      <w:r>
        <w:rPr>
          <w:spacing w:val="-1"/>
        </w:rPr>
        <w:t xml:space="preserve"> </w:t>
      </w:r>
      <w:r>
        <w:t>admini</w:t>
      </w:r>
      <w:r>
        <w:t>strativas que determine la Junta de Coordinación Política y que serán las necesarias para cumplir con sus funciones y se establecerán en el respectivo manual de organización.</w:t>
      </w:r>
    </w:p>
    <w:p w:rsidR="00CE6F50" w:rsidRDefault="00CE6F50">
      <w:pPr>
        <w:pStyle w:val="Textoindependiente"/>
        <w:spacing w:before="2"/>
        <w:ind w:left="0"/>
      </w:pPr>
    </w:p>
    <w:p w:rsidR="00CE6F50" w:rsidRDefault="002B1D46">
      <w:pPr>
        <w:pStyle w:val="Textoindependiente"/>
        <w:ind w:right="150"/>
        <w:jc w:val="both"/>
      </w:pPr>
      <w:r>
        <w:rPr>
          <w:b/>
        </w:rPr>
        <w:t xml:space="preserve">Artículo 162.- </w:t>
      </w:r>
      <w:r>
        <w:t>La Dirección</w:t>
      </w:r>
      <w:r>
        <w:rPr>
          <w:spacing w:val="-1"/>
        </w:rPr>
        <w:t xml:space="preserve"> </w:t>
      </w:r>
      <w:r>
        <w:t>General</w:t>
      </w:r>
      <w:r>
        <w:rPr>
          <w:spacing w:val="-1"/>
        </w:rPr>
        <w:t xml:space="preserve"> </w:t>
      </w:r>
      <w:r>
        <w:t>de Comunicación</w:t>
      </w:r>
      <w:r>
        <w:rPr>
          <w:spacing w:val="-1"/>
        </w:rPr>
        <w:t xml:space="preserve"> </w:t>
      </w:r>
      <w:r>
        <w:t>Social,</w:t>
      </w:r>
      <w:r>
        <w:rPr>
          <w:spacing w:val="-1"/>
        </w:rPr>
        <w:t xml:space="preserve"> </w:t>
      </w:r>
      <w:r>
        <w:t>es</w:t>
      </w:r>
      <w:r>
        <w:rPr>
          <w:spacing w:val="-1"/>
        </w:rPr>
        <w:t xml:space="preserve"> </w:t>
      </w:r>
      <w:r>
        <w:t>la Dependencia</w:t>
      </w:r>
      <w:r>
        <w:rPr>
          <w:spacing w:val="-1"/>
        </w:rPr>
        <w:t xml:space="preserve"> </w:t>
      </w:r>
      <w:r>
        <w:t>de</w:t>
      </w:r>
      <w:r>
        <w:t>l</w:t>
      </w:r>
      <w:r>
        <w:rPr>
          <w:spacing w:val="-1"/>
        </w:rPr>
        <w:t xml:space="preserve"> </w:t>
      </w:r>
      <w:r>
        <w:t>Poder</w:t>
      </w:r>
      <w:r>
        <w:rPr>
          <w:spacing w:val="-1"/>
        </w:rPr>
        <w:t xml:space="preserve"> </w:t>
      </w:r>
      <w:r>
        <w:t>Legislativo encargada de la Comunicación Social de la Legislatura y de la coordinación de las respectivas áreas de Comunicación Social de los grupos parlamentarios.</w:t>
      </w:r>
    </w:p>
    <w:p w:rsidR="00CE6F50" w:rsidRDefault="00CE6F50">
      <w:pPr>
        <w:pStyle w:val="Textoindependiente"/>
        <w:ind w:left="0"/>
      </w:pPr>
    </w:p>
    <w:p w:rsidR="00CE6F50" w:rsidRDefault="002B1D46">
      <w:pPr>
        <w:pStyle w:val="Textoindependiente"/>
        <w:ind w:right="146"/>
        <w:jc w:val="both"/>
      </w:pPr>
      <w:r>
        <w:rPr>
          <w:b/>
        </w:rPr>
        <w:t xml:space="preserve">Artículo 163.- </w:t>
      </w:r>
      <w:r>
        <w:t>La Dirección General de Comunicación Social, tendrá como titular un</w:t>
      </w:r>
      <w:r>
        <w:t xml:space="preserve"> Director General, nombrado por la Legislatura a propuesta de los diferentes grupos parlamentarios que integran la Legislatura.</w:t>
      </w:r>
    </w:p>
    <w:p w:rsidR="00CE6F50" w:rsidRDefault="002B1D46">
      <w:pPr>
        <w:pStyle w:val="Textoindependiente"/>
        <w:spacing w:before="234"/>
        <w:jc w:val="both"/>
      </w:pPr>
      <w:r>
        <w:rPr>
          <w:b/>
        </w:rPr>
        <w:t>Artículo</w:t>
      </w:r>
      <w:r>
        <w:rPr>
          <w:b/>
          <w:spacing w:val="-8"/>
        </w:rPr>
        <w:t xml:space="preserve"> </w:t>
      </w:r>
      <w:r>
        <w:rPr>
          <w:b/>
        </w:rPr>
        <w:t>164.-</w:t>
      </w:r>
      <w:r>
        <w:rPr>
          <w:b/>
          <w:spacing w:val="-8"/>
        </w:rPr>
        <w:t xml:space="preserve"> </w:t>
      </w:r>
      <w:r>
        <w:t>Para</w:t>
      </w:r>
      <w:r>
        <w:rPr>
          <w:spacing w:val="-7"/>
        </w:rPr>
        <w:t xml:space="preserve"> </w:t>
      </w:r>
      <w:r>
        <w:t>ser</w:t>
      </w:r>
      <w:r>
        <w:rPr>
          <w:spacing w:val="-4"/>
        </w:rPr>
        <w:t xml:space="preserve"> </w:t>
      </w:r>
      <w:r>
        <w:t>Director</w:t>
      </w:r>
      <w:r>
        <w:rPr>
          <w:spacing w:val="-6"/>
        </w:rPr>
        <w:t xml:space="preserve"> </w:t>
      </w:r>
      <w:r>
        <w:t>General</w:t>
      </w:r>
      <w:r>
        <w:rPr>
          <w:spacing w:val="-7"/>
        </w:rPr>
        <w:t xml:space="preserve"> </w:t>
      </w:r>
      <w:r>
        <w:t>de</w:t>
      </w:r>
      <w:r>
        <w:rPr>
          <w:spacing w:val="-7"/>
        </w:rPr>
        <w:t xml:space="preserve"> </w:t>
      </w:r>
      <w:r>
        <w:t>Comunicación</w:t>
      </w:r>
      <w:r>
        <w:rPr>
          <w:spacing w:val="-6"/>
        </w:rPr>
        <w:t xml:space="preserve"> </w:t>
      </w:r>
      <w:r>
        <w:t>Social</w:t>
      </w:r>
      <w:r>
        <w:rPr>
          <w:spacing w:val="-7"/>
        </w:rPr>
        <w:t xml:space="preserve"> </w:t>
      </w:r>
      <w:r>
        <w:t>se</w:t>
      </w:r>
      <w:r>
        <w:rPr>
          <w:spacing w:val="-7"/>
        </w:rPr>
        <w:t xml:space="preserve"> </w:t>
      </w:r>
      <w:r>
        <w:rPr>
          <w:spacing w:val="-2"/>
        </w:rPr>
        <w:t>requiere:</w:t>
      </w:r>
    </w:p>
    <w:p w:rsidR="00CE6F50" w:rsidRDefault="00CE6F50">
      <w:pPr>
        <w:pStyle w:val="Textoindependiente"/>
        <w:spacing w:before="1"/>
        <w:ind w:left="0"/>
      </w:pPr>
    </w:p>
    <w:p w:rsidR="00CE6F50" w:rsidRDefault="002B1D46">
      <w:pPr>
        <w:pStyle w:val="Prrafodelista"/>
        <w:numPr>
          <w:ilvl w:val="0"/>
          <w:numId w:val="8"/>
        </w:numPr>
        <w:tabs>
          <w:tab w:val="left" w:pos="336"/>
        </w:tabs>
        <w:ind w:left="336" w:hanging="196"/>
        <w:jc w:val="both"/>
        <w:rPr>
          <w:sz w:val="20"/>
        </w:rPr>
      </w:pPr>
      <w:r>
        <w:rPr>
          <w:sz w:val="20"/>
        </w:rPr>
        <w:t>Ser</w:t>
      </w:r>
      <w:r>
        <w:rPr>
          <w:spacing w:val="-6"/>
          <w:sz w:val="20"/>
        </w:rPr>
        <w:t xml:space="preserve"> </w:t>
      </w:r>
      <w:r>
        <w:rPr>
          <w:sz w:val="20"/>
        </w:rPr>
        <w:t>ciudadano</w:t>
      </w:r>
      <w:r>
        <w:rPr>
          <w:spacing w:val="-5"/>
          <w:sz w:val="20"/>
        </w:rPr>
        <w:t xml:space="preserve"> </w:t>
      </w:r>
      <w:r>
        <w:rPr>
          <w:sz w:val="20"/>
        </w:rPr>
        <w:t>del</w:t>
      </w:r>
      <w:r>
        <w:rPr>
          <w:spacing w:val="-6"/>
          <w:sz w:val="20"/>
        </w:rPr>
        <w:t xml:space="preserve"> </w:t>
      </w:r>
      <w:r>
        <w:rPr>
          <w:sz w:val="20"/>
        </w:rPr>
        <w:t>Estado</w:t>
      </w:r>
      <w:r>
        <w:rPr>
          <w:spacing w:val="-6"/>
          <w:sz w:val="20"/>
        </w:rPr>
        <w:t xml:space="preserve"> </w:t>
      </w:r>
      <w:r>
        <w:rPr>
          <w:sz w:val="20"/>
        </w:rPr>
        <w:t>en</w:t>
      </w:r>
      <w:r>
        <w:rPr>
          <w:spacing w:val="-6"/>
          <w:sz w:val="20"/>
        </w:rPr>
        <w:t xml:space="preserve"> </w:t>
      </w:r>
      <w:r>
        <w:rPr>
          <w:sz w:val="20"/>
        </w:rPr>
        <w:t>pleno</w:t>
      </w:r>
      <w:r>
        <w:rPr>
          <w:spacing w:val="-5"/>
          <w:sz w:val="20"/>
        </w:rPr>
        <w:t xml:space="preserve"> </w:t>
      </w:r>
      <w:r>
        <w:rPr>
          <w:sz w:val="20"/>
        </w:rPr>
        <w:t>ejercicio</w:t>
      </w:r>
      <w:r>
        <w:rPr>
          <w:spacing w:val="-6"/>
          <w:sz w:val="20"/>
        </w:rPr>
        <w:t xml:space="preserve"> </w:t>
      </w:r>
      <w:r>
        <w:rPr>
          <w:sz w:val="20"/>
        </w:rPr>
        <w:t>de</w:t>
      </w:r>
      <w:r>
        <w:rPr>
          <w:spacing w:val="-9"/>
          <w:sz w:val="20"/>
        </w:rPr>
        <w:t xml:space="preserve"> </w:t>
      </w:r>
      <w:r>
        <w:rPr>
          <w:sz w:val="20"/>
        </w:rPr>
        <w:t>sus</w:t>
      </w:r>
      <w:r>
        <w:rPr>
          <w:spacing w:val="-6"/>
          <w:sz w:val="20"/>
        </w:rPr>
        <w:t xml:space="preserve"> </w:t>
      </w:r>
      <w:r>
        <w:rPr>
          <w:sz w:val="20"/>
        </w:rPr>
        <w:t>derechos</w:t>
      </w:r>
      <w:r>
        <w:rPr>
          <w:spacing w:val="-6"/>
          <w:sz w:val="20"/>
        </w:rPr>
        <w:t xml:space="preserve"> </w:t>
      </w:r>
      <w:r>
        <w:rPr>
          <w:sz w:val="20"/>
        </w:rPr>
        <w:t>civiles</w:t>
      </w:r>
      <w:r>
        <w:rPr>
          <w:spacing w:val="-7"/>
          <w:sz w:val="20"/>
        </w:rPr>
        <w:t xml:space="preserve"> </w:t>
      </w:r>
      <w:r>
        <w:rPr>
          <w:sz w:val="20"/>
        </w:rPr>
        <w:t>y</w:t>
      </w:r>
      <w:r>
        <w:rPr>
          <w:spacing w:val="-7"/>
          <w:sz w:val="20"/>
        </w:rPr>
        <w:t xml:space="preserve"> </w:t>
      </w:r>
      <w:r>
        <w:rPr>
          <w:spacing w:val="-2"/>
          <w:sz w:val="20"/>
        </w:rPr>
        <w:t>políticos;</w:t>
      </w:r>
    </w:p>
    <w:p w:rsidR="00CE6F50" w:rsidRDefault="002B1D46">
      <w:pPr>
        <w:pStyle w:val="Prrafodelista"/>
        <w:numPr>
          <w:ilvl w:val="0"/>
          <w:numId w:val="8"/>
        </w:numPr>
        <w:tabs>
          <w:tab w:val="left" w:pos="446"/>
        </w:tabs>
        <w:spacing w:before="233"/>
        <w:ind w:left="140" w:right="148" w:firstLine="0"/>
        <w:jc w:val="both"/>
        <w:rPr>
          <w:sz w:val="20"/>
        </w:rPr>
      </w:pPr>
      <w:r>
        <w:rPr>
          <w:sz w:val="20"/>
        </w:rPr>
        <w:t>No haber sido condenado mediante sentencia ejecutoria, por delito grave o doloso de carácter patrimonial, ni sancionado con destitución del empleo, cargo o comisión, o inhabilitación en procedimiento de responsabilidad admini</w:t>
      </w:r>
      <w:r>
        <w:rPr>
          <w:sz w:val="20"/>
        </w:rPr>
        <w:t>strativa;</w:t>
      </w:r>
    </w:p>
    <w:p w:rsidR="00CE6F50" w:rsidRDefault="00CE6F50">
      <w:pPr>
        <w:pStyle w:val="Textoindependiente"/>
        <w:spacing w:before="2"/>
        <w:ind w:left="0"/>
      </w:pPr>
    </w:p>
    <w:p w:rsidR="00CE6F50" w:rsidRDefault="002B1D46">
      <w:pPr>
        <w:pStyle w:val="Prrafodelista"/>
        <w:numPr>
          <w:ilvl w:val="0"/>
          <w:numId w:val="8"/>
        </w:numPr>
        <w:tabs>
          <w:tab w:val="left" w:pos="470"/>
        </w:tabs>
        <w:ind w:left="470" w:hanging="330"/>
        <w:jc w:val="both"/>
        <w:rPr>
          <w:sz w:val="20"/>
        </w:rPr>
      </w:pPr>
      <w:r>
        <w:rPr>
          <w:sz w:val="20"/>
        </w:rPr>
        <w:t>Poseer</w:t>
      </w:r>
      <w:r>
        <w:rPr>
          <w:spacing w:val="-8"/>
          <w:sz w:val="20"/>
        </w:rPr>
        <w:t xml:space="preserve"> </w:t>
      </w:r>
      <w:r>
        <w:rPr>
          <w:sz w:val="20"/>
        </w:rPr>
        <w:t>conocimiento</w:t>
      </w:r>
      <w:r>
        <w:rPr>
          <w:spacing w:val="-6"/>
          <w:sz w:val="20"/>
        </w:rPr>
        <w:t xml:space="preserve"> </w:t>
      </w:r>
      <w:r>
        <w:rPr>
          <w:sz w:val="20"/>
        </w:rPr>
        <w:t>profesional</w:t>
      </w:r>
      <w:r>
        <w:rPr>
          <w:spacing w:val="-6"/>
          <w:sz w:val="20"/>
        </w:rPr>
        <w:t xml:space="preserve"> </w:t>
      </w:r>
      <w:r>
        <w:rPr>
          <w:sz w:val="20"/>
        </w:rPr>
        <w:t>en</w:t>
      </w:r>
      <w:r>
        <w:rPr>
          <w:spacing w:val="-7"/>
          <w:sz w:val="20"/>
        </w:rPr>
        <w:t xml:space="preserve"> </w:t>
      </w:r>
      <w:r>
        <w:rPr>
          <w:sz w:val="20"/>
        </w:rPr>
        <w:t>cualquier</w:t>
      </w:r>
      <w:r>
        <w:rPr>
          <w:spacing w:val="-6"/>
          <w:sz w:val="20"/>
        </w:rPr>
        <w:t xml:space="preserve"> </w:t>
      </w:r>
      <w:r>
        <w:rPr>
          <w:sz w:val="20"/>
        </w:rPr>
        <w:t>ramo</w:t>
      </w:r>
      <w:r>
        <w:rPr>
          <w:spacing w:val="-6"/>
          <w:sz w:val="20"/>
        </w:rPr>
        <w:t xml:space="preserve"> </w:t>
      </w:r>
      <w:r>
        <w:rPr>
          <w:sz w:val="20"/>
        </w:rPr>
        <w:t>de</w:t>
      </w:r>
      <w:r>
        <w:rPr>
          <w:spacing w:val="-7"/>
          <w:sz w:val="20"/>
        </w:rPr>
        <w:t xml:space="preserve"> </w:t>
      </w:r>
      <w:r>
        <w:rPr>
          <w:sz w:val="20"/>
        </w:rPr>
        <w:t>comunicación</w:t>
      </w:r>
      <w:r>
        <w:rPr>
          <w:spacing w:val="-6"/>
          <w:sz w:val="20"/>
        </w:rPr>
        <w:t xml:space="preserve"> </w:t>
      </w:r>
      <w:r>
        <w:rPr>
          <w:sz w:val="20"/>
        </w:rPr>
        <w:t>o</w:t>
      </w:r>
      <w:r>
        <w:rPr>
          <w:spacing w:val="-6"/>
          <w:sz w:val="20"/>
        </w:rPr>
        <w:t xml:space="preserve"> </w:t>
      </w:r>
      <w:r>
        <w:rPr>
          <w:sz w:val="20"/>
        </w:rPr>
        <w:t>a</w:t>
      </w:r>
      <w:r>
        <w:rPr>
          <w:spacing w:val="-7"/>
          <w:sz w:val="20"/>
        </w:rPr>
        <w:t xml:space="preserve"> </w:t>
      </w:r>
      <w:r>
        <w:rPr>
          <w:sz w:val="20"/>
        </w:rPr>
        <w:t>fin</w:t>
      </w:r>
      <w:r>
        <w:rPr>
          <w:spacing w:val="-6"/>
          <w:sz w:val="20"/>
        </w:rPr>
        <w:t xml:space="preserve"> </w:t>
      </w:r>
      <w:r>
        <w:rPr>
          <w:sz w:val="20"/>
        </w:rPr>
        <w:t>a</w:t>
      </w:r>
      <w:r>
        <w:rPr>
          <w:spacing w:val="-7"/>
          <w:sz w:val="20"/>
        </w:rPr>
        <w:t xml:space="preserve"> </w:t>
      </w:r>
      <w:r>
        <w:rPr>
          <w:sz w:val="20"/>
        </w:rPr>
        <w:t>sus</w:t>
      </w:r>
      <w:r>
        <w:rPr>
          <w:spacing w:val="-6"/>
          <w:sz w:val="20"/>
        </w:rPr>
        <w:t xml:space="preserve"> </w:t>
      </w:r>
      <w:r>
        <w:rPr>
          <w:spacing w:val="-2"/>
          <w:sz w:val="20"/>
        </w:rPr>
        <w:t>funciones.</w:t>
      </w:r>
    </w:p>
    <w:p w:rsidR="00CE6F50" w:rsidRDefault="002B1D46">
      <w:pPr>
        <w:pStyle w:val="Textoindependiente"/>
        <w:spacing w:before="234"/>
        <w:jc w:val="both"/>
      </w:pPr>
      <w:r>
        <w:rPr>
          <w:b/>
        </w:rPr>
        <w:t>Artículo</w:t>
      </w:r>
      <w:r>
        <w:rPr>
          <w:b/>
          <w:spacing w:val="-8"/>
        </w:rPr>
        <w:t xml:space="preserve"> </w:t>
      </w:r>
      <w:r>
        <w:rPr>
          <w:b/>
        </w:rPr>
        <w:t>165.-</w:t>
      </w:r>
      <w:r>
        <w:rPr>
          <w:b/>
          <w:spacing w:val="-9"/>
        </w:rPr>
        <w:t xml:space="preserve"> </w:t>
      </w:r>
      <w:r>
        <w:t>La</w:t>
      </w:r>
      <w:r>
        <w:rPr>
          <w:spacing w:val="-5"/>
        </w:rPr>
        <w:t xml:space="preserve"> </w:t>
      </w:r>
      <w:r>
        <w:t>Dirección</w:t>
      </w:r>
      <w:r>
        <w:rPr>
          <w:spacing w:val="-6"/>
        </w:rPr>
        <w:t xml:space="preserve"> </w:t>
      </w:r>
      <w:r>
        <w:t>General</w:t>
      </w:r>
      <w:r>
        <w:rPr>
          <w:spacing w:val="-8"/>
        </w:rPr>
        <w:t xml:space="preserve"> </w:t>
      </w:r>
      <w:r>
        <w:t>de</w:t>
      </w:r>
      <w:r>
        <w:rPr>
          <w:spacing w:val="-7"/>
        </w:rPr>
        <w:t xml:space="preserve"> </w:t>
      </w:r>
      <w:r>
        <w:t>Comunicación</w:t>
      </w:r>
      <w:r>
        <w:rPr>
          <w:spacing w:val="-7"/>
        </w:rPr>
        <w:t xml:space="preserve"> </w:t>
      </w:r>
      <w:r>
        <w:t>Social,</w:t>
      </w:r>
      <w:r>
        <w:rPr>
          <w:spacing w:val="-6"/>
        </w:rPr>
        <w:t xml:space="preserve"> </w:t>
      </w:r>
      <w:r>
        <w:t>tendrá</w:t>
      </w:r>
      <w:r>
        <w:rPr>
          <w:spacing w:val="-8"/>
        </w:rPr>
        <w:t xml:space="preserve"> </w:t>
      </w:r>
      <w:r>
        <w:t>las</w:t>
      </w:r>
      <w:r>
        <w:rPr>
          <w:spacing w:val="-8"/>
        </w:rPr>
        <w:t xml:space="preserve"> </w:t>
      </w:r>
      <w:r>
        <w:t>siguientes</w:t>
      </w:r>
      <w:r>
        <w:rPr>
          <w:spacing w:val="-8"/>
        </w:rPr>
        <w:t xml:space="preserve"> </w:t>
      </w:r>
      <w:r>
        <w:rPr>
          <w:spacing w:val="-2"/>
        </w:rPr>
        <w:t>atribuciones:</w:t>
      </w:r>
    </w:p>
    <w:p w:rsidR="00CE6F50" w:rsidRDefault="00CE6F50">
      <w:pPr>
        <w:pStyle w:val="Textoindependiente"/>
        <w:ind w:left="0"/>
      </w:pPr>
    </w:p>
    <w:p w:rsidR="00CE6F50" w:rsidRDefault="002B1D46">
      <w:pPr>
        <w:pStyle w:val="Prrafodelista"/>
        <w:numPr>
          <w:ilvl w:val="0"/>
          <w:numId w:val="7"/>
        </w:numPr>
        <w:tabs>
          <w:tab w:val="left" w:pos="340"/>
        </w:tabs>
        <w:spacing w:before="1"/>
        <w:ind w:right="154" w:firstLine="0"/>
        <w:jc w:val="both"/>
        <w:rPr>
          <w:sz w:val="20"/>
        </w:rPr>
      </w:pPr>
      <w:r>
        <w:rPr>
          <w:sz w:val="20"/>
        </w:rPr>
        <w:t>Organizar, coordinar y controlar el desarrollo del Proceso de Comunicación entre la Legislatura, los medios y la ciudadanía;</w:t>
      </w:r>
    </w:p>
    <w:p w:rsidR="00CE6F50" w:rsidRDefault="00CE6F50">
      <w:pPr>
        <w:pStyle w:val="Textoindependiente"/>
        <w:spacing w:before="1"/>
        <w:ind w:left="0"/>
      </w:pPr>
    </w:p>
    <w:p w:rsidR="00CE6F50" w:rsidRDefault="002B1D46">
      <w:pPr>
        <w:pStyle w:val="Prrafodelista"/>
        <w:numPr>
          <w:ilvl w:val="0"/>
          <w:numId w:val="7"/>
        </w:numPr>
        <w:tabs>
          <w:tab w:val="left" w:pos="417"/>
        </w:tabs>
        <w:ind w:right="147" w:firstLine="0"/>
        <w:jc w:val="both"/>
        <w:rPr>
          <w:sz w:val="20"/>
        </w:rPr>
      </w:pPr>
      <w:r>
        <w:rPr>
          <w:sz w:val="20"/>
        </w:rPr>
        <w:t>Proponer las subdirecciones, jefaturas, departamentos y personal requerido para el cumplimiento de sus actividades;</w:t>
      </w:r>
    </w:p>
    <w:p w:rsidR="00CE6F50" w:rsidRDefault="002B1D46">
      <w:pPr>
        <w:pStyle w:val="Prrafodelista"/>
        <w:numPr>
          <w:ilvl w:val="0"/>
          <w:numId w:val="7"/>
        </w:numPr>
        <w:tabs>
          <w:tab w:val="left" w:pos="551"/>
        </w:tabs>
        <w:spacing w:before="234"/>
        <w:ind w:right="148" w:firstLine="0"/>
        <w:jc w:val="both"/>
        <w:rPr>
          <w:sz w:val="20"/>
        </w:rPr>
      </w:pPr>
      <w:r>
        <w:rPr>
          <w:sz w:val="20"/>
        </w:rPr>
        <w:t>Definir y esta</w:t>
      </w:r>
      <w:r>
        <w:rPr>
          <w:sz w:val="20"/>
        </w:rPr>
        <w:t>blecer objetivos, políticas y procedimientos en materia de comunicación, en coordinación con el comité de Comunicación Social;</w:t>
      </w:r>
    </w:p>
    <w:p w:rsidR="00CE6F50" w:rsidRDefault="002B1D46">
      <w:pPr>
        <w:pStyle w:val="Prrafodelista"/>
        <w:numPr>
          <w:ilvl w:val="0"/>
          <w:numId w:val="7"/>
        </w:numPr>
        <w:tabs>
          <w:tab w:val="left" w:pos="523"/>
        </w:tabs>
        <w:spacing w:before="233"/>
        <w:ind w:right="147" w:firstLine="0"/>
        <w:jc w:val="both"/>
        <w:rPr>
          <w:sz w:val="20"/>
        </w:rPr>
      </w:pPr>
      <w:r>
        <w:rPr>
          <w:sz w:val="20"/>
        </w:rPr>
        <w:t>Administrar en coordinación con la Secretaría de Administración y Finanzas, el presupuesto anual autorizado por el Comité de Comu</w:t>
      </w:r>
      <w:r>
        <w:rPr>
          <w:sz w:val="20"/>
        </w:rPr>
        <w:t>nicación Social.</w:t>
      </w:r>
    </w:p>
    <w:p w:rsidR="00CE6F50" w:rsidRDefault="00CE6F50">
      <w:pPr>
        <w:pStyle w:val="Textoindependiente"/>
        <w:spacing w:before="2"/>
        <w:ind w:left="0"/>
      </w:pPr>
    </w:p>
    <w:p w:rsidR="00CE6F50" w:rsidRDefault="002B1D46">
      <w:pPr>
        <w:pStyle w:val="Prrafodelista"/>
        <w:numPr>
          <w:ilvl w:val="0"/>
          <w:numId w:val="7"/>
        </w:numPr>
        <w:tabs>
          <w:tab w:val="left" w:pos="412"/>
        </w:tabs>
        <w:ind w:right="152" w:firstLine="0"/>
        <w:jc w:val="both"/>
        <w:rPr>
          <w:sz w:val="20"/>
        </w:rPr>
      </w:pPr>
      <w:r>
        <w:rPr>
          <w:sz w:val="20"/>
        </w:rPr>
        <w:t>Brindar</w:t>
      </w:r>
      <w:r>
        <w:rPr>
          <w:spacing w:val="-1"/>
          <w:sz w:val="20"/>
        </w:rPr>
        <w:t xml:space="preserve"> </w:t>
      </w:r>
      <w:r>
        <w:rPr>
          <w:sz w:val="20"/>
        </w:rPr>
        <w:t>apoyo a</w:t>
      </w:r>
      <w:r>
        <w:rPr>
          <w:spacing w:val="-2"/>
          <w:sz w:val="20"/>
        </w:rPr>
        <w:t xml:space="preserve"> </w:t>
      </w:r>
      <w:r>
        <w:rPr>
          <w:sz w:val="20"/>
        </w:rPr>
        <w:t>las Dependencias del Poder</w:t>
      </w:r>
      <w:r>
        <w:rPr>
          <w:spacing w:val="-1"/>
          <w:sz w:val="20"/>
        </w:rPr>
        <w:t xml:space="preserve"> </w:t>
      </w:r>
      <w:r>
        <w:rPr>
          <w:sz w:val="20"/>
        </w:rPr>
        <w:t>Legislativo para la</w:t>
      </w:r>
      <w:r>
        <w:rPr>
          <w:spacing w:val="-2"/>
          <w:sz w:val="20"/>
        </w:rPr>
        <w:t xml:space="preserve"> </w:t>
      </w:r>
      <w:r>
        <w:rPr>
          <w:sz w:val="20"/>
        </w:rPr>
        <w:t>difusión de</w:t>
      </w:r>
      <w:r>
        <w:rPr>
          <w:spacing w:val="-2"/>
          <w:sz w:val="20"/>
        </w:rPr>
        <w:t xml:space="preserve"> </w:t>
      </w:r>
      <w:r>
        <w:rPr>
          <w:sz w:val="20"/>
        </w:rPr>
        <w:t>actividades legislativas, previo acuerdo del Comité de Comunicación Social;</w:t>
      </w:r>
    </w:p>
    <w:p w:rsidR="00CE6F50" w:rsidRDefault="002B1D46">
      <w:pPr>
        <w:pStyle w:val="Prrafodelista"/>
        <w:numPr>
          <w:ilvl w:val="0"/>
          <w:numId w:val="7"/>
        </w:numPr>
        <w:tabs>
          <w:tab w:val="left" w:pos="512"/>
        </w:tabs>
        <w:spacing w:before="234"/>
        <w:ind w:right="148" w:firstLine="0"/>
        <w:jc w:val="both"/>
        <w:rPr>
          <w:sz w:val="20"/>
        </w:rPr>
      </w:pPr>
      <w:r>
        <w:rPr>
          <w:sz w:val="20"/>
        </w:rPr>
        <w:t>Apoyar a la Junta de Coordinación Política en el acopio y difusión de información legislativa, coadyuvando con la Persona Titular de la Secretaría Ejecutiva en lo relativo al cumplimiento de sus funciones y acordar con esta los asuntos que determine la Jun</w:t>
      </w:r>
      <w:r>
        <w:rPr>
          <w:sz w:val="20"/>
        </w:rPr>
        <w:t>ta de Coordinación Política;</w:t>
      </w:r>
    </w:p>
    <w:p w:rsidR="00CE6F50" w:rsidRDefault="00CE6F50">
      <w:pPr>
        <w:pStyle w:val="Textoindependiente"/>
        <w:spacing w:before="1"/>
        <w:ind w:left="0"/>
      </w:pPr>
    </w:p>
    <w:p w:rsidR="00CE6F50" w:rsidRDefault="002B1D46">
      <w:pPr>
        <w:pStyle w:val="Prrafodelista"/>
        <w:numPr>
          <w:ilvl w:val="0"/>
          <w:numId w:val="7"/>
        </w:numPr>
        <w:tabs>
          <w:tab w:val="left" w:pos="558"/>
        </w:tabs>
        <w:spacing w:before="1"/>
        <w:ind w:right="150" w:firstLine="0"/>
        <w:jc w:val="both"/>
        <w:rPr>
          <w:sz w:val="20"/>
        </w:rPr>
      </w:pPr>
      <w:r>
        <w:rPr>
          <w:sz w:val="20"/>
        </w:rPr>
        <w:t xml:space="preserve">Elaborar el proyecto de presupuesto anual de egresos de la Dirección General de Comunicación </w:t>
      </w:r>
      <w:r>
        <w:rPr>
          <w:spacing w:val="-2"/>
          <w:sz w:val="20"/>
        </w:rPr>
        <w:t>Social;</w:t>
      </w:r>
    </w:p>
    <w:p w:rsidR="00CE6F50" w:rsidRDefault="002B1D46">
      <w:pPr>
        <w:pStyle w:val="Prrafodelista"/>
        <w:numPr>
          <w:ilvl w:val="0"/>
          <w:numId w:val="7"/>
        </w:numPr>
        <w:tabs>
          <w:tab w:val="left" w:pos="621"/>
        </w:tabs>
        <w:spacing w:before="233"/>
        <w:ind w:right="148" w:firstLine="0"/>
        <w:jc w:val="both"/>
        <w:rPr>
          <w:sz w:val="20"/>
        </w:rPr>
      </w:pPr>
      <w:r>
        <w:rPr>
          <w:sz w:val="20"/>
        </w:rPr>
        <w:t>Elaborar el proyecto de presupuesto anual para cada grupo parlamentario, que no excederá del cincuenta por ciento del presupu</w:t>
      </w:r>
      <w:r>
        <w:rPr>
          <w:sz w:val="20"/>
        </w:rPr>
        <w:t>esto total de la Dirección General de Comunicación Social.</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Prrafodelista"/>
        <w:numPr>
          <w:ilvl w:val="0"/>
          <w:numId w:val="7"/>
        </w:numPr>
        <w:tabs>
          <w:tab w:val="left" w:pos="484"/>
        </w:tabs>
        <w:spacing w:before="108"/>
        <w:ind w:right="149" w:firstLine="0"/>
        <w:jc w:val="both"/>
        <w:rPr>
          <w:sz w:val="20"/>
        </w:rPr>
      </w:pPr>
      <w:r>
        <w:rPr>
          <w:sz w:val="20"/>
        </w:rPr>
        <w:lastRenderedPageBreak/>
        <w:t>Implementar durante el desarrollo de las transmisiones en vivo de las sesiones de la Legislatura y de la Diputación Permanente, la traducción a la lengua de señas mexicanas, media</w:t>
      </w:r>
      <w:r>
        <w:rPr>
          <w:sz w:val="20"/>
        </w:rPr>
        <w:t>nte la colocación de un recuadro permanente en la parte inferior de la pantalla, en el que establezca un intérprete, con el propósito de difundirlas entre la población con discapacidad auditiva.</w:t>
      </w:r>
    </w:p>
    <w:p w:rsidR="00CE6F50" w:rsidRDefault="00CE6F50">
      <w:pPr>
        <w:pStyle w:val="Textoindependiente"/>
        <w:ind w:left="0"/>
      </w:pPr>
    </w:p>
    <w:p w:rsidR="00CE6F50" w:rsidRDefault="002B1D46">
      <w:pPr>
        <w:pStyle w:val="Textoindependiente"/>
        <w:jc w:val="both"/>
      </w:pPr>
      <w:r>
        <w:rPr>
          <w:b/>
        </w:rPr>
        <w:t>Artículo</w:t>
      </w:r>
      <w:r>
        <w:rPr>
          <w:b/>
          <w:spacing w:val="-9"/>
        </w:rPr>
        <w:t xml:space="preserve"> </w:t>
      </w:r>
      <w:r>
        <w:rPr>
          <w:b/>
        </w:rPr>
        <w:t>166.-</w:t>
      </w:r>
      <w:r>
        <w:rPr>
          <w:b/>
          <w:spacing w:val="-10"/>
        </w:rPr>
        <w:t xml:space="preserve"> </w:t>
      </w:r>
      <w:r>
        <w:t>La</w:t>
      </w:r>
      <w:r>
        <w:rPr>
          <w:spacing w:val="-6"/>
        </w:rPr>
        <w:t xml:space="preserve"> </w:t>
      </w:r>
      <w:r>
        <w:t>Coordinación</w:t>
      </w:r>
      <w:r>
        <w:rPr>
          <w:spacing w:val="-7"/>
        </w:rPr>
        <w:t xml:space="preserve"> </w:t>
      </w:r>
      <w:r>
        <w:t>Jurídica</w:t>
      </w:r>
      <w:r>
        <w:rPr>
          <w:spacing w:val="-9"/>
        </w:rPr>
        <w:t xml:space="preserve"> </w:t>
      </w:r>
      <w:r>
        <w:t>tendrá</w:t>
      </w:r>
      <w:r>
        <w:rPr>
          <w:spacing w:val="-8"/>
        </w:rPr>
        <w:t xml:space="preserve"> </w:t>
      </w:r>
      <w:r>
        <w:t>las</w:t>
      </w:r>
      <w:r>
        <w:rPr>
          <w:spacing w:val="-10"/>
        </w:rPr>
        <w:t xml:space="preserve"> </w:t>
      </w:r>
      <w:r>
        <w:t>siguiente</w:t>
      </w:r>
      <w:r>
        <w:t>s</w:t>
      </w:r>
      <w:r>
        <w:rPr>
          <w:spacing w:val="-9"/>
        </w:rPr>
        <w:t xml:space="preserve"> </w:t>
      </w:r>
      <w:r>
        <w:rPr>
          <w:spacing w:val="-2"/>
        </w:rPr>
        <w:t>atribuciones:</w:t>
      </w:r>
    </w:p>
    <w:p w:rsidR="00CE6F50" w:rsidRDefault="00CE6F50">
      <w:pPr>
        <w:pStyle w:val="Textoindependiente"/>
        <w:ind w:left="0"/>
      </w:pPr>
    </w:p>
    <w:p w:rsidR="00CE6F50" w:rsidRDefault="002B1D46">
      <w:pPr>
        <w:pStyle w:val="Prrafodelista"/>
        <w:numPr>
          <w:ilvl w:val="0"/>
          <w:numId w:val="6"/>
        </w:numPr>
        <w:tabs>
          <w:tab w:val="left" w:pos="362"/>
        </w:tabs>
        <w:spacing w:before="1"/>
        <w:ind w:right="146" w:firstLine="0"/>
        <w:jc w:val="both"/>
        <w:rPr>
          <w:sz w:val="20"/>
        </w:rPr>
      </w:pPr>
      <w:r>
        <w:rPr>
          <w:sz w:val="20"/>
        </w:rPr>
        <w:t xml:space="preserve">Planear las actividades que en el ámbito jurídico deba desarrollar la Legislatura, sus órganos de gobierno y de dirección, a fin de someterlos a la consideración del Secretario de Asuntos </w:t>
      </w:r>
      <w:r>
        <w:rPr>
          <w:spacing w:val="-2"/>
          <w:sz w:val="20"/>
        </w:rPr>
        <w:t>Parlamentarios;</w:t>
      </w:r>
    </w:p>
    <w:p w:rsidR="00CE6F50" w:rsidRDefault="002B1D46">
      <w:pPr>
        <w:pStyle w:val="Prrafodelista"/>
        <w:numPr>
          <w:ilvl w:val="0"/>
          <w:numId w:val="6"/>
        </w:numPr>
        <w:tabs>
          <w:tab w:val="left" w:pos="441"/>
        </w:tabs>
        <w:spacing w:before="234"/>
        <w:ind w:right="152" w:firstLine="0"/>
        <w:jc w:val="both"/>
        <w:rPr>
          <w:sz w:val="20"/>
        </w:rPr>
      </w:pPr>
      <w:r>
        <w:rPr>
          <w:sz w:val="20"/>
        </w:rPr>
        <w:t>Elaborar y sustanciar los procedimi</w:t>
      </w:r>
      <w:r>
        <w:rPr>
          <w:sz w:val="20"/>
        </w:rPr>
        <w:t>entos administrativos que le instruyan la Ley Orgánica del Poder Legislativo del Estado de México, el reglamento y el Secretario de Asuntos Parlamentarios;</w:t>
      </w:r>
    </w:p>
    <w:p w:rsidR="00CE6F50" w:rsidRDefault="00CE6F50">
      <w:pPr>
        <w:pStyle w:val="Textoindependiente"/>
        <w:spacing w:before="1"/>
        <w:ind w:left="0"/>
      </w:pPr>
    </w:p>
    <w:p w:rsidR="00CE6F50" w:rsidRDefault="002B1D46">
      <w:pPr>
        <w:pStyle w:val="Prrafodelista"/>
        <w:numPr>
          <w:ilvl w:val="0"/>
          <w:numId w:val="6"/>
        </w:numPr>
        <w:tabs>
          <w:tab w:val="left" w:pos="578"/>
        </w:tabs>
        <w:spacing w:before="1"/>
        <w:ind w:right="149" w:firstLine="0"/>
        <w:jc w:val="both"/>
        <w:rPr>
          <w:sz w:val="20"/>
        </w:rPr>
      </w:pPr>
      <w:r>
        <w:rPr>
          <w:sz w:val="20"/>
        </w:rPr>
        <w:t xml:space="preserve">Elaborar los recursos y promociones legales que requiera la </w:t>
      </w:r>
      <w:proofErr w:type="gramStart"/>
      <w:r>
        <w:rPr>
          <w:sz w:val="20"/>
        </w:rPr>
        <w:t>Legislatura</w:t>
      </w:r>
      <w:proofErr w:type="gramEnd"/>
      <w:r>
        <w:rPr>
          <w:sz w:val="20"/>
        </w:rPr>
        <w:t xml:space="preserve"> así como las contestaciones de demanda de amparo y cualesquiera que le instruya el Secretario de Asuntos </w:t>
      </w:r>
      <w:r>
        <w:rPr>
          <w:spacing w:val="-2"/>
          <w:sz w:val="20"/>
        </w:rPr>
        <w:t>Parlamentarios;</w:t>
      </w:r>
    </w:p>
    <w:p w:rsidR="00CE6F50" w:rsidRDefault="002B1D46">
      <w:pPr>
        <w:pStyle w:val="Prrafodelista"/>
        <w:numPr>
          <w:ilvl w:val="0"/>
          <w:numId w:val="6"/>
        </w:numPr>
        <w:tabs>
          <w:tab w:val="left" w:pos="492"/>
        </w:tabs>
        <w:spacing w:before="234"/>
        <w:ind w:right="148" w:firstLine="0"/>
        <w:jc w:val="both"/>
        <w:rPr>
          <w:sz w:val="20"/>
        </w:rPr>
      </w:pPr>
      <w:r>
        <w:rPr>
          <w:sz w:val="20"/>
        </w:rPr>
        <w:t>Representar con el Secretario de Asuntos Parlamentarios a la Le</w:t>
      </w:r>
      <w:r>
        <w:rPr>
          <w:sz w:val="20"/>
        </w:rPr>
        <w:t>gislatura en los casos en que le sea otorgado poder bastante, para los fines en que este sea expedido;</w:t>
      </w:r>
    </w:p>
    <w:p w:rsidR="00CE6F50" w:rsidRDefault="002B1D46">
      <w:pPr>
        <w:pStyle w:val="Prrafodelista"/>
        <w:numPr>
          <w:ilvl w:val="0"/>
          <w:numId w:val="6"/>
        </w:numPr>
        <w:tabs>
          <w:tab w:val="left" w:pos="408"/>
        </w:tabs>
        <w:spacing w:before="233"/>
        <w:ind w:left="408" w:hanging="268"/>
        <w:jc w:val="both"/>
        <w:rPr>
          <w:sz w:val="20"/>
        </w:rPr>
      </w:pPr>
      <w:r>
        <w:rPr>
          <w:sz w:val="20"/>
        </w:rPr>
        <w:t>Elaborar</w:t>
      </w:r>
      <w:r>
        <w:rPr>
          <w:spacing w:val="-6"/>
          <w:sz w:val="20"/>
        </w:rPr>
        <w:t xml:space="preserve"> </w:t>
      </w:r>
      <w:r>
        <w:rPr>
          <w:sz w:val="20"/>
        </w:rPr>
        <w:t>los</w:t>
      </w:r>
      <w:r>
        <w:rPr>
          <w:spacing w:val="-6"/>
          <w:sz w:val="20"/>
        </w:rPr>
        <w:t xml:space="preserve"> </w:t>
      </w:r>
      <w:r>
        <w:rPr>
          <w:sz w:val="20"/>
        </w:rPr>
        <w:t>proyectos</w:t>
      </w:r>
      <w:r>
        <w:rPr>
          <w:spacing w:val="-6"/>
          <w:sz w:val="20"/>
        </w:rPr>
        <w:t xml:space="preserve"> </w:t>
      </w:r>
      <w:r>
        <w:rPr>
          <w:sz w:val="20"/>
        </w:rPr>
        <w:t>de</w:t>
      </w:r>
      <w:r>
        <w:rPr>
          <w:spacing w:val="-7"/>
          <w:sz w:val="20"/>
        </w:rPr>
        <w:t xml:space="preserve"> </w:t>
      </w:r>
      <w:r>
        <w:rPr>
          <w:sz w:val="20"/>
        </w:rPr>
        <w:t>reglamentos</w:t>
      </w:r>
      <w:r>
        <w:rPr>
          <w:spacing w:val="-6"/>
          <w:sz w:val="20"/>
        </w:rPr>
        <w:t xml:space="preserve"> </w:t>
      </w:r>
      <w:r>
        <w:rPr>
          <w:sz w:val="20"/>
        </w:rPr>
        <w:t>internos</w:t>
      </w:r>
      <w:r>
        <w:rPr>
          <w:spacing w:val="-9"/>
          <w:sz w:val="20"/>
        </w:rPr>
        <w:t xml:space="preserve"> </w:t>
      </w:r>
      <w:r>
        <w:rPr>
          <w:sz w:val="20"/>
        </w:rPr>
        <w:t>de</w:t>
      </w:r>
      <w:r>
        <w:rPr>
          <w:spacing w:val="-6"/>
          <w:sz w:val="20"/>
        </w:rPr>
        <w:t xml:space="preserve"> </w:t>
      </w:r>
      <w:r>
        <w:rPr>
          <w:sz w:val="20"/>
        </w:rPr>
        <w:t>la</w:t>
      </w:r>
      <w:r>
        <w:rPr>
          <w:spacing w:val="-7"/>
          <w:sz w:val="20"/>
        </w:rPr>
        <w:t xml:space="preserve"> </w:t>
      </w:r>
      <w:r>
        <w:rPr>
          <w:sz w:val="20"/>
        </w:rPr>
        <w:t>Legislatura</w:t>
      </w:r>
      <w:r>
        <w:rPr>
          <w:spacing w:val="-6"/>
          <w:sz w:val="20"/>
        </w:rPr>
        <w:t xml:space="preserve"> </w:t>
      </w:r>
      <w:r>
        <w:rPr>
          <w:sz w:val="20"/>
        </w:rPr>
        <w:t>que</w:t>
      </w:r>
      <w:r>
        <w:rPr>
          <w:spacing w:val="-6"/>
          <w:sz w:val="20"/>
        </w:rPr>
        <w:t xml:space="preserve"> </w:t>
      </w:r>
      <w:r>
        <w:rPr>
          <w:sz w:val="20"/>
        </w:rPr>
        <w:t>sean</w:t>
      </w:r>
      <w:r>
        <w:rPr>
          <w:spacing w:val="-6"/>
          <w:sz w:val="20"/>
        </w:rPr>
        <w:t xml:space="preserve"> </w:t>
      </w:r>
      <w:r>
        <w:rPr>
          <w:spacing w:val="-2"/>
          <w:sz w:val="20"/>
        </w:rPr>
        <w:t>necesarios;</w:t>
      </w:r>
    </w:p>
    <w:p w:rsidR="00CE6F50" w:rsidRDefault="00CE6F50">
      <w:pPr>
        <w:pStyle w:val="Textoindependiente"/>
        <w:spacing w:before="1"/>
        <w:ind w:left="0"/>
      </w:pPr>
    </w:p>
    <w:p w:rsidR="00CE6F50" w:rsidRDefault="002B1D46">
      <w:pPr>
        <w:pStyle w:val="Prrafodelista"/>
        <w:numPr>
          <w:ilvl w:val="0"/>
          <w:numId w:val="6"/>
        </w:numPr>
        <w:tabs>
          <w:tab w:val="left" w:pos="544"/>
        </w:tabs>
        <w:ind w:right="148" w:firstLine="0"/>
        <w:jc w:val="both"/>
        <w:rPr>
          <w:sz w:val="20"/>
        </w:rPr>
      </w:pPr>
      <w:r>
        <w:rPr>
          <w:sz w:val="20"/>
        </w:rPr>
        <w:t>Revisar los proyectos de iniciativa de ley y reglamentos que le someta a consideración el Secretario de Asuntos Parlamentarios;</w:t>
      </w:r>
    </w:p>
    <w:p w:rsidR="00CE6F50" w:rsidRDefault="00CE6F50">
      <w:pPr>
        <w:pStyle w:val="Textoindependiente"/>
        <w:spacing w:before="1"/>
        <w:ind w:left="0"/>
      </w:pPr>
    </w:p>
    <w:p w:rsidR="00CE6F50" w:rsidRDefault="002B1D46">
      <w:pPr>
        <w:pStyle w:val="Prrafodelista"/>
        <w:numPr>
          <w:ilvl w:val="0"/>
          <w:numId w:val="6"/>
        </w:numPr>
        <w:tabs>
          <w:tab w:val="left" w:pos="566"/>
        </w:tabs>
        <w:spacing w:before="1"/>
        <w:ind w:right="150" w:firstLine="0"/>
        <w:jc w:val="both"/>
        <w:rPr>
          <w:sz w:val="20"/>
        </w:rPr>
      </w:pPr>
      <w:r>
        <w:rPr>
          <w:sz w:val="20"/>
        </w:rPr>
        <w:t>Brindar asesoría y apoyo técnico a los órganos de gobierno y de dirección que el Secretario de Asuntos Parlamentarios le instru</w:t>
      </w:r>
      <w:r>
        <w:rPr>
          <w:sz w:val="20"/>
        </w:rPr>
        <w:t>ya; y</w:t>
      </w:r>
    </w:p>
    <w:p w:rsidR="00CE6F50" w:rsidRDefault="002B1D46">
      <w:pPr>
        <w:pStyle w:val="Prrafodelista"/>
        <w:numPr>
          <w:ilvl w:val="0"/>
          <w:numId w:val="6"/>
        </w:numPr>
        <w:tabs>
          <w:tab w:val="left" w:pos="623"/>
        </w:tabs>
        <w:spacing w:before="234"/>
        <w:ind w:right="147" w:firstLine="0"/>
        <w:jc w:val="both"/>
        <w:rPr>
          <w:sz w:val="20"/>
        </w:rPr>
      </w:pPr>
      <w:r>
        <w:rPr>
          <w:sz w:val="20"/>
        </w:rPr>
        <w:t>Las demás que le señalen los ordenamientos legales aplicables y las que determine la Junta de Coordinación Política, su presidente o el Secretario de Asuntos Parlamentarios.</w:t>
      </w:r>
    </w:p>
    <w:p w:rsidR="00CE6F50" w:rsidRDefault="00CE6F50">
      <w:pPr>
        <w:pStyle w:val="Textoindependiente"/>
        <w:spacing w:before="1"/>
        <w:ind w:left="0"/>
      </w:pPr>
    </w:p>
    <w:p w:rsidR="00CE6F50" w:rsidRDefault="002B1D46">
      <w:pPr>
        <w:pStyle w:val="Textoindependiente"/>
        <w:ind w:right="146"/>
        <w:jc w:val="both"/>
      </w:pPr>
      <w:r>
        <w:rPr>
          <w:b/>
        </w:rPr>
        <w:t>Artículo 167.-</w:t>
      </w:r>
      <w:r>
        <w:rPr>
          <w:b/>
          <w:spacing w:val="-3"/>
        </w:rPr>
        <w:t xml:space="preserve"> </w:t>
      </w:r>
      <w:r>
        <w:t>Los secretarios técnicos de las comisiones legislativas y de</w:t>
      </w:r>
      <w:r>
        <w:t xml:space="preserve"> los comités dependerán del presidente de cada comisión o comité y corresponde su coordinación al Secretario de Asuntos Parlamentarios. Estos secretarios estarán encargados de verificar y sugerir las alternativas y mecanismos apropiados para el buen desarr</w:t>
      </w:r>
      <w:r>
        <w:t>ollo de las tareas legislativas de los diputados integrados en comisiones y comités dentro de la legislatura.</w:t>
      </w:r>
    </w:p>
    <w:p w:rsidR="00CE6F50" w:rsidRDefault="002B1D46">
      <w:pPr>
        <w:pStyle w:val="Textoindependiente"/>
        <w:spacing w:before="232"/>
        <w:jc w:val="both"/>
      </w:pPr>
      <w:r>
        <w:rPr>
          <w:b/>
        </w:rPr>
        <w:t>Artículo</w:t>
      </w:r>
      <w:r>
        <w:rPr>
          <w:b/>
          <w:spacing w:val="-11"/>
        </w:rPr>
        <w:t xml:space="preserve"> </w:t>
      </w:r>
      <w:r>
        <w:rPr>
          <w:b/>
        </w:rPr>
        <w:t>168.-</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jc w:val="both"/>
      </w:pPr>
      <w:r>
        <w:rPr>
          <w:b/>
        </w:rPr>
        <w:t>Artículo</w:t>
      </w:r>
      <w:r>
        <w:rPr>
          <w:b/>
          <w:spacing w:val="-10"/>
        </w:rPr>
        <w:t xml:space="preserve"> </w:t>
      </w:r>
      <w:r>
        <w:rPr>
          <w:b/>
        </w:rPr>
        <w:t>169.-</w:t>
      </w:r>
      <w:r>
        <w:rPr>
          <w:b/>
          <w:spacing w:val="-11"/>
        </w:rPr>
        <w:t xml:space="preserve"> </w:t>
      </w:r>
      <w:r>
        <w:rPr>
          <w:spacing w:val="-2"/>
        </w:rPr>
        <w:t>derogado.</w:t>
      </w:r>
    </w:p>
    <w:p w:rsidR="00CE6F50" w:rsidRDefault="00CE6F50">
      <w:pPr>
        <w:pStyle w:val="Textoindependiente"/>
        <w:spacing w:before="2"/>
        <w:ind w:left="0"/>
      </w:pPr>
    </w:p>
    <w:p w:rsidR="00CE6F50" w:rsidRDefault="002B1D46">
      <w:pPr>
        <w:pStyle w:val="Textoindependiente"/>
        <w:ind w:right="146"/>
        <w:jc w:val="both"/>
      </w:pPr>
      <w:r>
        <w:rPr>
          <w:b/>
        </w:rPr>
        <w:t xml:space="preserve">Artículo 170.- </w:t>
      </w:r>
      <w:r>
        <w:t>Los secretarios técnicos de las comisiones legislativas y de los comités tendrán las siguientes atribuciones:</w:t>
      </w:r>
    </w:p>
    <w:p w:rsidR="00CE6F50" w:rsidRDefault="002B1D46">
      <w:pPr>
        <w:pStyle w:val="Prrafodelista"/>
        <w:numPr>
          <w:ilvl w:val="0"/>
          <w:numId w:val="5"/>
        </w:numPr>
        <w:tabs>
          <w:tab w:val="left" w:pos="340"/>
        </w:tabs>
        <w:spacing w:before="233"/>
        <w:ind w:right="152" w:firstLine="0"/>
        <w:jc w:val="both"/>
        <w:rPr>
          <w:sz w:val="20"/>
        </w:rPr>
      </w:pPr>
      <w:r>
        <w:rPr>
          <w:sz w:val="20"/>
        </w:rPr>
        <w:t>Brindar la</w:t>
      </w:r>
      <w:r>
        <w:rPr>
          <w:spacing w:val="-1"/>
          <w:sz w:val="20"/>
        </w:rPr>
        <w:t xml:space="preserve"> </w:t>
      </w:r>
      <w:r>
        <w:rPr>
          <w:sz w:val="20"/>
        </w:rPr>
        <w:t>asesoría y apoyo técnico en las sesiones de las comisiones y comités a los diputados</w:t>
      </w:r>
      <w:r>
        <w:rPr>
          <w:spacing w:val="-1"/>
          <w:sz w:val="20"/>
        </w:rPr>
        <w:t xml:space="preserve"> </w:t>
      </w:r>
      <w:r>
        <w:rPr>
          <w:sz w:val="20"/>
        </w:rPr>
        <w:t>que las integren;</w:t>
      </w:r>
    </w:p>
    <w:p w:rsidR="00CE6F50" w:rsidRDefault="00CE6F50">
      <w:pPr>
        <w:pStyle w:val="Textoindependiente"/>
        <w:spacing w:before="2"/>
        <w:ind w:left="0"/>
      </w:pPr>
    </w:p>
    <w:p w:rsidR="00CE6F50" w:rsidRDefault="002B1D46">
      <w:pPr>
        <w:pStyle w:val="Prrafodelista"/>
        <w:numPr>
          <w:ilvl w:val="0"/>
          <w:numId w:val="5"/>
        </w:numPr>
        <w:tabs>
          <w:tab w:val="left" w:pos="446"/>
        </w:tabs>
        <w:ind w:right="151" w:firstLine="0"/>
        <w:jc w:val="both"/>
        <w:rPr>
          <w:sz w:val="20"/>
        </w:rPr>
      </w:pPr>
      <w:r>
        <w:rPr>
          <w:sz w:val="20"/>
        </w:rPr>
        <w:t>Elaborar los proyectos legislat</w:t>
      </w:r>
      <w:r>
        <w:rPr>
          <w:sz w:val="20"/>
        </w:rPr>
        <w:t xml:space="preserve">ivos que les instruyan las comisiones y en su caso, los comités </w:t>
      </w:r>
      <w:r>
        <w:rPr>
          <w:spacing w:val="-2"/>
          <w:sz w:val="20"/>
        </w:rPr>
        <w:t>correspondientes;</w:t>
      </w:r>
    </w:p>
    <w:p w:rsidR="00CE6F50" w:rsidRDefault="002B1D46">
      <w:pPr>
        <w:pStyle w:val="Prrafodelista"/>
        <w:numPr>
          <w:ilvl w:val="0"/>
          <w:numId w:val="5"/>
        </w:numPr>
        <w:tabs>
          <w:tab w:val="left" w:pos="482"/>
        </w:tabs>
        <w:spacing w:before="233"/>
        <w:ind w:right="147" w:firstLine="0"/>
        <w:jc w:val="both"/>
        <w:rPr>
          <w:sz w:val="20"/>
        </w:rPr>
      </w:pPr>
      <w:r>
        <w:rPr>
          <w:sz w:val="20"/>
        </w:rPr>
        <w:t>Informar al Secretario de Asuntos Parlamentarios de los acuerdos recaídos en las sesiones de las comisiones legislativas o comités según corresponda; así como los proyectos l</w:t>
      </w:r>
      <w:r>
        <w:rPr>
          <w:sz w:val="20"/>
        </w:rPr>
        <w:t>egislativos o de estudio que tengan a su cargo;</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Prrafodelista"/>
        <w:numPr>
          <w:ilvl w:val="0"/>
          <w:numId w:val="5"/>
        </w:numPr>
        <w:tabs>
          <w:tab w:val="left" w:pos="490"/>
        </w:tabs>
        <w:ind w:right="145" w:firstLine="0"/>
        <w:jc w:val="both"/>
        <w:rPr>
          <w:sz w:val="20"/>
        </w:rPr>
      </w:pPr>
      <w:r>
        <w:rPr>
          <w:sz w:val="20"/>
        </w:rPr>
        <w:t>Auxiliar al secretario de la comisión o del comité en la elaboración de la minuta de los acuerdos</w:t>
      </w:r>
      <w:r>
        <w:rPr>
          <w:spacing w:val="40"/>
          <w:sz w:val="20"/>
        </w:rPr>
        <w:t xml:space="preserve"> </w:t>
      </w:r>
      <w:r>
        <w:rPr>
          <w:sz w:val="20"/>
        </w:rPr>
        <w:t>de cada una de las sesiones que lleven a cabo, a fin de darle puntual seguimiento y prepara</w:t>
      </w:r>
      <w:r>
        <w:rPr>
          <w:sz w:val="20"/>
        </w:rPr>
        <w:t>r la documentación técnica de apoyo para la siguiente reunión, debiendo someterla a consideración</w:t>
      </w:r>
      <w:r>
        <w:rPr>
          <w:spacing w:val="40"/>
          <w:sz w:val="20"/>
        </w:rPr>
        <w:t xml:space="preserve"> </w:t>
      </w:r>
      <w:r>
        <w:rPr>
          <w:sz w:val="20"/>
        </w:rPr>
        <w:t>previa del presidente de la comisión legislativa o del comité respectivo; y</w:t>
      </w:r>
    </w:p>
    <w:p w:rsidR="00CE6F50" w:rsidRDefault="00CE6F50">
      <w:pPr>
        <w:pStyle w:val="Textoindependiente"/>
        <w:ind w:left="0"/>
      </w:pPr>
    </w:p>
    <w:p w:rsidR="00CE6F50" w:rsidRDefault="002B1D46">
      <w:pPr>
        <w:pStyle w:val="Prrafodelista"/>
        <w:numPr>
          <w:ilvl w:val="0"/>
          <w:numId w:val="5"/>
        </w:numPr>
        <w:tabs>
          <w:tab w:val="left" w:pos="437"/>
        </w:tabs>
        <w:ind w:right="146" w:firstLine="0"/>
        <w:jc w:val="both"/>
        <w:rPr>
          <w:sz w:val="20"/>
        </w:rPr>
      </w:pPr>
      <w:r>
        <w:rPr>
          <w:sz w:val="20"/>
        </w:rPr>
        <w:t>Llevar un control de los asuntos que les sean encomendados con sus respectivos expedientes y mantenerlo actualizado para ser entregado al término de la Legislatura que corresponda al Pleno de</w:t>
      </w:r>
      <w:r>
        <w:rPr>
          <w:spacing w:val="40"/>
          <w:sz w:val="20"/>
        </w:rPr>
        <w:t xml:space="preserve"> </w:t>
      </w:r>
      <w:r>
        <w:rPr>
          <w:sz w:val="20"/>
        </w:rPr>
        <w:t>la nueva Comisión;</w:t>
      </w:r>
    </w:p>
    <w:p w:rsidR="00CE6F50" w:rsidRDefault="002B1D46">
      <w:pPr>
        <w:pStyle w:val="Prrafodelista"/>
        <w:numPr>
          <w:ilvl w:val="0"/>
          <w:numId w:val="5"/>
        </w:numPr>
        <w:tabs>
          <w:tab w:val="left" w:pos="491"/>
        </w:tabs>
        <w:spacing w:before="234"/>
        <w:ind w:right="150" w:firstLine="0"/>
        <w:jc w:val="both"/>
        <w:rPr>
          <w:sz w:val="20"/>
        </w:rPr>
      </w:pPr>
      <w:r>
        <w:rPr>
          <w:sz w:val="20"/>
        </w:rPr>
        <w:t>Las demás que le señale la Ley Orgánica del Poder Legislativo, el reglamento, el presidente de la comisión o comité respectivo y el Secretario de Asuntos Parlamentarios.</w:t>
      </w:r>
    </w:p>
    <w:p w:rsidR="00CE6F50" w:rsidRDefault="00CE6F50">
      <w:pPr>
        <w:pStyle w:val="Textoindependiente"/>
        <w:spacing w:before="2"/>
        <w:ind w:left="0"/>
      </w:pPr>
    </w:p>
    <w:p w:rsidR="00CE6F50" w:rsidRDefault="002B1D46">
      <w:pPr>
        <w:pStyle w:val="Textoindependiente"/>
      </w:pPr>
      <w:r>
        <w:rPr>
          <w:b/>
        </w:rPr>
        <w:t>Artículo</w:t>
      </w:r>
      <w:r>
        <w:rPr>
          <w:b/>
          <w:spacing w:val="-11"/>
        </w:rPr>
        <w:t xml:space="preserve"> </w:t>
      </w:r>
      <w:r>
        <w:rPr>
          <w:b/>
        </w:rPr>
        <w:t>171.-</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pPr>
      <w:r>
        <w:rPr>
          <w:b/>
        </w:rPr>
        <w:t>Artículo</w:t>
      </w:r>
      <w:r>
        <w:rPr>
          <w:b/>
          <w:spacing w:val="-11"/>
        </w:rPr>
        <w:t xml:space="preserve"> </w:t>
      </w:r>
      <w:r>
        <w:rPr>
          <w:b/>
        </w:rPr>
        <w:t>172.-</w:t>
      </w:r>
      <w:r>
        <w:rPr>
          <w:b/>
          <w:spacing w:val="-12"/>
        </w:rPr>
        <w:t xml:space="preserve"> </w:t>
      </w:r>
      <w:r>
        <w:rPr>
          <w:spacing w:val="-2"/>
        </w:rPr>
        <w:t>derogado.</w:t>
      </w:r>
    </w:p>
    <w:p w:rsidR="00CE6F50" w:rsidRDefault="002B1D46">
      <w:pPr>
        <w:pStyle w:val="Textoindependiente"/>
        <w:spacing w:before="233"/>
      </w:pPr>
      <w:r>
        <w:rPr>
          <w:b/>
        </w:rPr>
        <w:t>Artículo</w:t>
      </w:r>
      <w:r>
        <w:rPr>
          <w:b/>
          <w:spacing w:val="-11"/>
        </w:rPr>
        <w:t xml:space="preserve"> </w:t>
      </w:r>
      <w:r>
        <w:rPr>
          <w:b/>
        </w:rPr>
        <w:t>173.-</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pPr>
      <w:r>
        <w:rPr>
          <w:b/>
        </w:rPr>
        <w:t>Artículo</w:t>
      </w:r>
      <w:r>
        <w:rPr>
          <w:b/>
          <w:spacing w:val="-10"/>
        </w:rPr>
        <w:t xml:space="preserve"> </w:t>
      </w:r>
      <w:r>
        <w:rPr>
          <w:b/>
        </w:rPr>
        <w:t>174.-</w:t>
      </w:r>
      <w:r>
        <w:rPr>
          <w:b/>
          <w:spacing w:val="-11"/>
        </w:rPr>
        <w:t xml:space="preserve"> </w:t>
      </w:r>
      <w:r>
        <w:rPr>
          <w:spacing w:val="-2"/>
        </w:rPr>
        <w:t>derogado.</w:t>
      </w:r>
    </w:p>
    <w:p w:rsidR="00CE6F50" w:rsidRDefault="002B1D46">
      <w:pPr>
        <w:pStyle w:val="Textoindependiente"/>
        <w:spacing w:before="233"/>
      </w:pPr>
      <w:r>
        <w:rPr>
          <w:b/>
        </w:rPr>
        <w:t>Artículo</w:t>
      </w:r>
      <w:r>
        <w:rPr>
          <w:b/>
          <w:spacing w:val="-11"/>
        </w:rPr>
        <w:t xml:space="preserve"> </w:t>
      </w:r>
      <w:r>
        <w:rPr>
          <w:b/>
        </w:rPr>
        <w:t>175.-</w:t>
      </w:r>
      <w:r>
        <w:rPr>
          <w:b/>
          <w:spacing w:val="-12"/>
        </w:rPr>
        <w:t xml:space="preserve"> </w:t>
      </w:r>
      <w:r>
        <w:rPr>
          <w:spacing w:val="-2"/>
        </w:rPr>
        <w:t>derogado.</w:t>
      </w:r>
    </w:p>
    <w:p w:rsidR="00CE6F50" w:rsidRDefault="00CE6F50">
      <w:pPr>
        <w:pStyle w:val="Textoindependiente"/>
        <w:spacing w:before="1"/>
        <w:ind w:left="0"/>
      </w:pPr>
    </w:p>
    <w:p w:rsidR="00CE6F50" w:rsidRDefault="002B1D46">
      <w:pPr>
        <w:pStyle w:val="Textoindependiente"/>
        <w:ind w:right="147"/>
        <w:jc w:val="both"/>
      </w:pPr>
      <w:r>
        <w:rPr>
          <w:b/>
        </w:rPr>
        <w:t>Artículo</w:t>
      </w:r>
      <w:r>
        <w:rPr>
          <w:b/>
          <w:spacing w:val="-1"/>
        </w:rPr>
        <w:t xml:space="preserve"> </w:t>
      </w:r>
      <w:r>
        <w:rPr>
          <w:b/>
        </w:rPr>
        <w:t>176.-</w:t>
      </w:r>
      <w:r>
        <w:rPr>
          <w:b/>
          <w:spacing w:val="-2"/>
        </w:rPr>
        <w:t xml:space="preserve"> </w:t>
      </w:r>
      <w:r>
        <w:t>El</w:t>
      </w:r>
      <w:r>
        <w:rPr>
          <w:spacing w:val="-2"/>
        </w:rPr>
        <w:t xml:space="preserve"> </w:t>
      </w:r>
      <w:r>
        <w:t>Instituto</w:t>
      </w:r>
      <w:r>
        <w:rPr>
          <w:spacing w:val="-2"/>
        </w:rPr>
        <w:t xml:space="preserve"> </w:t>
      </w:r>
      <w:r>
        <w:t>de</w:t>
      </w:r>
      <w:r>
        <w:rPr>
          <w:spacing w:val="-3"/>
        </w:rPr>
        <w:t xml:space="preserve"> </w:t>
      </w:r>
      <w:r>
        <w:t>Estudios</w:t>
      </w:r>
      <w:r>
        <w:rPr>
          <w:spacing w:val="-3"/>
        </w:rPr>
        <w:t xml:space="preserve"> </w:t>
      </w:r>
      <w:r>
        <w:t>Legislativos,</w:t>
      </w:r>
      <w:r>
        <w:rPr>
          <w:spacing w:val="-2"/>
        </w:rPr>
        <w:t xml:space="preserve"> </w:t>
      </w:r>
      <w:r>
        <w:t>es</w:t>
      </w:r>
      <w:r>
        <w:rPr>
          <w:spacing w:val="-4"/>
        </w:rPr>
        <w:t xml:space="preserve"> </w:t>
      </w:r>
      <w:r>
        <w:t>un</w:t>
      </w:r>
      <w:r>
        <w:rPr>
          <w:spacing w:val="-2"/>
        </w:rPr>
        <w:t xml:space="preserve"> </w:t>
      </w:r>
      <w:r>
        <w:t>órgano</w:t>
      </w:r>
      <w:r>
        <w:rPr>
          <w:spacing w:val="-2"/>
        </w:rPr>
        <w:t xml:space="preserve"> </w:t>
      </w:r>
      <w:r>
        <w:t>administrativo</w:t>
      </w:r>
      <w:r>
        <w:rPr>
          <w:spacing w:val="-2"/>
        </w:rPr>
        <w:t xml:space="preserve"> </w:t>
      </w:r>
      <w:r>
        <w:t>del</w:t>
      </w:r>
      <w:r>
        <w:rPr>
          <w:spacing w:val="-3"/>
        </w:rPr>
        <w:t xml:space="preserve"> </w:t>
      </w:r>
      <w:r>
        <w:t>Poder</w:t>
      </w:r>
      <w:r>
        <w:rPr>
          <w:spacing w:val="-2"/>
        </w:rPr>
        <w:t xml:space="preserve"> </w:t>
      </w:r>
      <w:r>
        <w:t xml:space="preserve">Legislativo del Estado de México, cuyo propósito es la investigación y difusión de los temas relacionados con el estudio </w:t>
      </w:r>
      <w:r>
        <w:t>de la historia, funciones, actividad y prácticas parlamentarias del Estado, así como</w:t>
      </w:r>
      <w:r>
        <w:rPr>
          <w:spacing w:val="40"/>
        </w:rPr>
        <w:t xml:space="preserve"> </w:t>
      </w:r>
      <w:r>
        <w:t>coadyuvar tanto a los legisladores y demás servidores públicos de la Asamblea en el perfeccionamiento de los instrumentos jurídicos legislativos que se elaboren en la mism</w:t>
      </w:r>
      <w:r>
        <w:t>a.</w:t>
      </w:r>
    </w:p>
    <w:p w:rsidR="00CE6F50" w:rsidRDefault="00CE6F50">
      <w:pPr>
        <w:pStyle w:val="Textoindependiente"/>
        <w:spacing w:before="1"/>
        <w:ind w:left="0"/>
      </w:pPr>
    </w:p>
    <w:p w:rsidR="00CE6F50" w:rsidRDefault="002B1D46">
      <w:pPr>
        <w:pStyle w:val="Textoindependiente"/>
        <w:ind w:right="151"/>
        <w:jc w:val="both"/>
      </w:pPr>
      <w:r>
        <w:t>El Instituto sin exclusión de otros propósitos, clasificará la información que en su caso suministra el Congreso de</w:t>
      </w:r>
      <w:r>
        <w:rPr>
          <w:spacing w:val="-1"/>
        </w:rPr>
        <w:t xml:space="preserve"> </w:t>
      </w:r>
      <w:r>
        <w:t>la</w:t>
      </w:r>
      <w:r>
        <w:rPr>
          <w:spacing w:val="-1"/>
        </w:rPr>
        <w:t xml:space="preserve"> </w:t>
      </w:r>
      <w:r>
        <w:t>Unión y</w:t>
      </w:r>
      <w:r>
        <w:rPr>
          <w:spacing w:val="-3"/>
        </w:rPr>
        <w:t xml:space="preserve"> </w:t>
      </w:r>
      <w:r>
        <w:t>los</w:t>
      </w:r>
      <w:r>
        <w:rPr>
          <w:spacing w:val="-1"/>
        </w:rPr>
        <w:t xml:space="preserve"> </w:t>
      </w:r>
      <w:r>
        <w:t>estatales, realizando investigaciones</w:t>
      </w:r>
      <w:r>
        <w:rPr>
          <w:spacing w:val="-1"/>
        </w:rPr>
        <w:t xml:space="preserve"> </w:t>
      </w:r>
      <w:r>
        <w:t>sobre</w:t>
      </w:r>
      <w:r>
        <w:rPr>
          <w:spacing w:val="-1"/>
        </w:rPr>
        <w:t xml:space="preserve"> </w:t>
      </w:r>
      <w:r>
        <w:t>los</w:t>
      </w:r>
      <w:r>
        <w:rPr>
          <w:spacing w:val="-3"/>
        </w:rPr>
        <w:t xml:space="preserve"> </w:t>
      </w:r>
      <w:r>
        <w:t>temas</w:t>
      </w:r>
      <w:r>
        <w:rPr>
          <w:spacing w:val="-1"/>
        </w:rPr>
        <w:t xml:space="preserve"> </w:t>
      </w:r>
      <w:r>
        <w:t>que</w:t>
      </w:r>
      <w:r>
        <w:rPr>
          <w:spacing w:val="-1"/>
        </w:rPr>
        <w:t xml:space="preserve"> </w:t>
      </w:r>
      <w:r>
        <w:t>atañen al Estado de México.</w:t>
      </w:r>
    </w:p>
    <w:p w:rsidR="00CE6F50" w:rsidRDefault="002B1D46">
      <w:pPr>
        <w:pStyle w:val="Textoindependiente"/>
        <w:spacing w:before="234"/>
        <w:ind w:right="145"/>
        <w:jc w:val="both"/>
      </w:pPr>
      <w:r>
        <w:rPr>
          <w:b/>
        </w:rPr>
        <w:t xml:space="preserve">Artículo 177.- </w:t>
      </w:r>
      <w:r>
        <w:t xml:space="preserve">Para ser Director General del Instituto de Estudios Legislativos de la Legislatura, se </w:t>
      </w:r>
      <w:r>
        <w:rPr>
          <w:spacing w:val="-2"/>
        </w:rPr>
        <w:t>requiere:</w:t>
      </w:r>
    </w:p>
    <w:p w:rsidR="00CE6F50" w:rsidRDefault="00CE6F50">
      <w:pPr>
        <w:pStyle w:val="Textoindependiente"/>
        <w:spacing w:before="1"/>
        <w:ind w:left="0"/>
      </w:pPr>
    </w:p>
    <w:p w:rsidR="00CE6F50" w:rsidRDefault="002B1D46">
      <w:pPr>
        <w:pStyle w:val="Prrafodelista"/>
        <w:numPr>
          <w:ilvl w:val="0"/>
          <w:numId w:val="4"/>
        </w:numPr>
        <w:tabs>
          <w:tab w:val="left" w:pos="422"/>
        </w:tabs>
        <w:ind w:left="422" w:hanging="282"/>
        <w:jc w:val="both"/>
        <w:rPr>
          <w:sz w:val="20"/>
        </w:rPr>
      </w:pPr>
      <w:r>
        <w:rPr>
          <w:spacing w:val="-2"/>
          <w:sz w:val="20"/>
        </w:rPr>
        <w:t>Derogada;</w:t>
      </w:r>
    </w:p>
    <w:p w:rsidR="00CE6F50" w:rsidRDefault="002B1D46">
      <w:pPr>
        <w:pStyle w:val="Prrafodelista"/>
        <w:numPr>
          <w:ilvl w:val="0"/>
          <w:numId w:val="4"/>
        </w:numPr>
        <w:tabs>
          <w:tab w:val="left" w:pos="501"/>
        </w:tabs>
        <w:spacing w:before="233"/>
        <w:ind w:left="140" w:right="146" w:firstLine="0"/>
        <w:jc w:val="both"/>
        <w:rPr>
          <w:sz w:val="20"/>
        </w:rPr>
      </w:pPr>
      <w:r>
        <w:rPr>
          <w:sz w:val="20"/>
        </w:rPr>
        <w:t>Poseer título profesional de licenciatura; preferentemente, tener estudios de postgrado y experiencia en la investigación de asuntos en materia pública o social;</w:t>
      </w:r>
    </w:p>
    <w:p w:rsidR="00CE6F50" w:rsidRDefault="00CE6F50">
      <w:pPr>
        <w:pStyle w:val="Textoindependiente"/>
        <w:spacing w:before="2"/>
        <w:ind w:left="0"/>
      </w:pPr>
    </w:p>
    <w:p w:rsidR="00CE6F50" w:rsidRDefault="002B1D46">
      <w:pPr>
        <w:pStyle w:val="Prrafodelista"/>
        <w:numPr>
          <w:ilvl w:val="0"/>
          <w:numId w:val="4"/>
        </w:numPr>
        <w:tabs>
          <w:tab w:val="left" w:pos="536"/>
        </w:tabs>
        <w:ind w:left="140" w:right="148" w:firstLine="0"/>
        <w:jc w:val="both"/>
        <w:rPr>
          <w:sz w:val="20"/>
        </w:rPr>
      </w:pPr>
      <w:r>
        <w:rPr>
          <w:sz w:val="20"/>
        </w:rPr>
        <w:t>Ser designado por el pleno de la Legislatura, a propuesta de la Junta de Coordinación Polític</w:t>
      </w:r>
      <w:r>
        <w:rPr>
          <w:sz w:val="20"/>
        </w:rPr>
        <w:t>a contando con la aprobación del Comité de Estudios Legislativos;</w:t>
      </w:r>
    </w:p>
    <w:p w:rsidR="00CE6F50" w:rsidRDefault="002B1D46">
      <w:pPr>
        <w:pStyle w:val="Prrafodelista"/>
        <w:numPr>
          <w:ilvl w:val="0"/>
          <w:numId w:val="4"/>
        </w:numPr>
        <w:tabs>
          <w:tab w:val="left" w:pos="570"/>
        </w:tabs>
        <w:spacing w:before="234"/>
        <w:ind w:left="140" w:right="148" w:firstLine="0"/>
        <w:jc w:val="both"/>
        <w:rPr>
          <w:sz w:val="20"/>
        </w:rPr>
      </w:pPr>
      <w:r>
        <w:rPr>
          <w:sz w:val="20"/>
        </w:rPr>
        <w:t>Ser mexiquense, en los términos de lo establecido por el artículo 23 de la Constitución Política</w:t>
      </w:r>
      <w:r>
        <w:rPr>
          <w:spacing w:val="40"/>
          <w:sz w:val="20"/>
        </w:rPr>
        <w:t xml:space="preserve"> </w:t>
      </w:r>
      <w:r>
        <w:rPr>
          <w:sz w:val="20"/>
        </w:rPr>
        <w:t>del Estado Libre y Soberano de México.</w:t>
      </w:r>
    </w:p>
    <w:p w:rsidR="00CE6F50" w:rsidRDefault="00CE6F50">
      <w:pPr>
        <w:pStyle w:val="Textoindependiente"/>
        <w:spacing w:before="1"/>
        <w:ind w:left="0"/>
      </w:pPr>
    </w:p>
    <w:p w:rsidR="00CE6F50" w:rsidRDefault="002B1D46">
      <w:pPr>
        <w:pStyle w:val="Prrafodelista"/>
        <w:numPr>
          <w:ilvl w:val="0"/>
          <w:numId w:val="4"/>
        </w:numPr>
        <w:tabs>
          <w:tab w:val="left" w:pos="571"/>
        </w:tabs>
        <w:ind w:left="140" w:right="151" w:firstLine="0"/>
        <w:jc w:val="both"/>
        <w:rPr>
          <w:sz w:val="20"/>
        </w:rPr>
      </w:pPr>
      <w:r>
        <w:rPr>
          <w:sz w:val="20"/>
        </w:rPr>
        <w:t>No estar condenado por sentencia que haya causado eje</w:t>
      </w:r>
      <w:r>
        <w:rPr>
          <w:sz w:val="20"/>
        </w:rPr>
        <w:t>cutoria, por delito doloso que amerite pena privativa de libertad, ni estar inhabilitado para ejercer cargo público;</w:t>
      </w:r>
    </w:p>
    <w:p w:rsidR="00CE6F50" w:rsidRDefault="002B1D46">
      <w:pPr>
        <w:pStyle w:val="Prrafodelista"/>
        <w:numPr>
          <w:ilvl w:val="0"/>
          <w:numId w:val="4"/>
        </w:numPr>
        <w:tabs>
          <w:tab w:val="left" w:pos="571"/>
        </w:tabs>
        <w:spacing w:before="234"/>
        <w:ind w:left="571" w:hanging="431"/>
        <w:jc w:val="both"/>
        <w:rPr>
          <w:sz w:val="20"/>
        </w:rPr>
      </w:pPr>
      <w:r>
        <w:rPr>
          <w:sz w:val="20"/>
        </w:rPr>
        <w:t>Ser</w:t>
      </w:r>
      <w:r>
        <w:rPr>
          <w:spacing w:val="-5"/>
          <w:sz w:val="20"/>
        </w:rPr>
        <w:t xml:space="preserve"> </w:t>
      </w:r>
      <w:r>
        <w:rPr>
          <w:sz w:val="20"/>
        </w:rPr>
        <w:t>mayor</w:t>
      </w:r>
      <w:r>
        <w:rPr>
          <w:spacing w:val="-4"/>
          <w:sz w:val="20"/>
        </w:rPr>
        <w:t xml:space="preserve"> </w:t>
      </w:r>
      <w:r>
        <w:rPr>
          <w:sz w:val="20"/>
        </w:rPr>
        <w:t>de</w:t>
      </w:r>
      <w:r>
        <w:rPr>
          <w:spacing w:val="-5"/>
          <w:sz w:val="20"/>
        </w:rPr>
        <w:t xml:space="preserve"> </w:t>
      </w:r>
      <w:r>
        <w:rPr>
          <w:sz w:val="20"/>
        </w:rPr>
        <w:t>treinta</w:t>
      </w:r>
      <w:r>
        <w:rPr>
          <w:spacing w:val="-5"/>
          <w:sz w:val="20"/>
        </w:rPr>
        <w:t xml:space="preserve"> </w:t>
      </w:r>
      <w:r>
        <w:rPr>
          <w:sz w:val="20"/>
        </w:rPr>
        <w:t>años</w:t>
      </w:r>
      <w:r>
        <w:rPr>
          <w:spacing w:val="-5"/>
          <w:sz w:val="20"/>
        </w:rPr>
        <w:t xml:space="preserve"> </w:t>
      </w:r>
      <w:r>
        <w:rPr>
          <w:sz w:val="20"/>
        </w:rPr>
        <w:t>de</w:t>
      </w:r>
      <w:r>
        <w:rPr>
          <w:spacing w:val="-5"/>
          <w:sz w:val="20"/>
        </w:rPr>
        <w:t xml:space="preserve"> </w:t>
      </w:r>
      <w:r>
        <w:rPr>
          <w:sz w:val="20"/>
        </w:rPr>
        <w:t>edad;</w:t>
      </w:r>
      <w:r>
        <w:rPr>
          <w:spacing w:val="-4"/>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0"/>
          <w:numId w:val="4"/>
        </w:numPr>
        <w:tabs>
          <w:tab w:val="left" w:pos="571"/>
        </w:tabs>
        <w:ind w:left="571" w:hanging="431"/>
        <w:jc w:val="both"/>
        <w:rPr>
          <w:sz w:val="20"/>
        </w:rPr>
      </w:pPr>
      <w:r>
        <w:rPr>
          <w:sz w:val="20"/>
        </w:rPr>
        <w:t>Tener</w:t>
      </w:r>
      <w:r>
        <w:rPr>
          <w:spacing w:val="-5"/>
          <w:sz w:val="20"/>
        </w:rPr>
        <w:t xml:space="preserve"> </w:t>
      </w:r>
      <w:r>
        <w:rPr>
          <w:sz w:val="20"/>
        </w:rPr>
        <w:t>un</w:t>
      </w:r>
      <w:r>
        <w:rPr>
          <w:spacing w:val="-5"/>
          <w:sz w:val="20"/>
        </w:rPr>
        <w:t xml:space="preserve"> </w:t>
      </w:r>
      <w:r>
        <w:rPr>
          <w:sz w:val="20"/>
        </w:rPr>
        <w:t>mínimo</w:t>
      </w:r>
      <w:r>
        <w:rPr>
          <w:spacing w:val="-4"/>
          <w:sz w:val="20"/>
        </w:rPr>
        <w:t xml:space="preserve"> </w:t>
      </w:r>
      <w:r>
        <w:rPr>
          <w:sz w:val="20"/>
        </w:rPr>
        <w:t>de</w:t>
      </w:r>
      <w:r>
        <w:rPr>
          <w:spacing w:val="-6"/>
          <w:sz w:val="20"/>
        </w:rPr>
        <w:t xml:space="preserve"> </w:t>
      </w:r>
      <w:r>
        <w:rPr>
          <w:sz w:val="20"/>
        </w:rPr>
        <w:t>dos</w:t>
      </w:r>
      <w:r>
        <w:rPr>
          <w:spacing w:val="-8"/>
          <w:sz w:val="20"/>
        </w:rPr>
        <w:t xml:space="preserve"> </w:t>
      </w:r>
      <w:r>
        <w:rPr>
          <w:sz w:val="20"/>
        </w:rPr>
        <w:t>años</w:t>
      </w:r>
      <w:r>
        <w:rPr>
          <w:spacing w:val="-6"/>
          <w:sz w:val="20"/>
        </w:rPr>
        <w:t xml:space="preserve"> </w:t>
      </w:r>
      <w:r>
        <w:rPr>
          <w:sz w:val="20"/>
        </w:rPr>
        <w:t>de</w:t>
      </w:r>
      <w:r>
        <w:rPr>
          <w:spacing w:val="-5"/>
          <w:sz w:val="20"/>
        </w:rPr>
        <w:t xml:space="preserve"> </w:t>
      </w:r>
      <w:r>
        <w:rPr>
          <w:sz w:val="20"/>
        </w:rPr>
        <w:t>experiencia</w:t>
      </w:r>
      <w:r>
        <w:rPr>
          <w:spacing w:val="-6"/>
          <w:sz w:val="20"/>
        </w:rPr>
        <w:t xml:space="preserve"> </w:t>
      </w:r>
      <w:r>
        <w:rPr>
          <w:sz w:val="20"/>
        </w:rPr>
        <w:t>en</w:t>
      </w:r>
      <w:r>
        <w:rPr>
          <w:spacing w:val="-5"/>
          <w:sz w:val="20"/>
        </w:rPr>
        <w:t xml:space="preserve"> </w:t>
      </w:r>
      <w:r>
        <w:rPr>
          <w:sz w:val="20"/>
        </w:rPr>
        <w:t>la</w:t>
      </w:r>
      <w:r>
        <w:rPr>
          <w:spacing w:val="-6"/>
          <w:sz w:val="20"/>
        </w:rPr>
        <w:t xml:space="preserve"> </w:t>
      </w:r>
      <w:r>
        <w:rPr>
          <w:sz w:val="20"/>
        </w:rPr>
        <w:t>actividad</w:t>
      </w:r>
      <w:r>
        <w:rPr>
          <w:spacing w:val="-4"/>
          <w:sz w:val="20"/>
        </w:rPr>
        <w:t xml:space="preserve"> </w:t>
      </w:r>
      <w:r>
        <w:rPr>
          <w:sz w:val="20"/>
        </w:rPr>
        <w:t>a</w:t>
      </w:r>
      <w:r>
        <w:rPr>
          <w:spacing w:val="-6"/>
          <w:sz w:val="20"/>
        </w:rPr>
        <w:t xml:space="preserve"> </w:t>
      </w:r>
      <w:r>
        <w:rPr>
          <w:spacing w:val="-2"/>
          <w:sz w:val="20"/>
        </w:rPr>
        <w:t>desarrollar</w:t>
      </w:r>
    </w:p>
    <w:p w:rsidR="00CE6F50" w:rsidRDefault="00CE6F50">
      <w:pPr>
        <w:pStyle w:val="Prrafodelista"/>
        <w:rPr>
          <w:sz w:val="20"/>
        </w:rPr>
        <w:sectPr w:rsidR="00CE6F50">
          <w:pgSz w:w="12250" w:h="15850"/>
          <w:pgMar w:top="1680" w:right="992" w:bottom="1140" w:left="992" w:header="425" w:footer="946" w:gutter="0"/>
          <w:cols w:space="720"/>
        </w:sectPr>
      </w:pPr>
    </w:p>
    <w:p w:rsidR="00CE6F50" w:rsidRDefault="002B1D46">
      <w:pPr>
        <w:pStyle w:val="Textoindependiente"/>
        <w:spacing w:before="108"/>
        <w:ind w:right="151"/>
      </w:pPr>
      <w:r>
        <w:rPr>
          <w:b/>
        </w:rPr>
        <w:lastRenderedPageBreak/>
        <w:t>Artículo</w:t>
      </w:r>
      <w:r>
        <w:rPr>
          <w:b/>
          <w:spacing w:val="73"/>
        </w:rPr>
        <w:t xml:space="preserve"> </w:t>
      </w:r>
      <w:r>
        <w:rPr>
          <w:b/>
        </w:rPr>
        <w:t>178.-</w:t>
      </w:r>
      <w:r>
        <w:rPr>
          <w:b/>
          <w:spacing w:val="73"/>
        </w:rPr>
        <w:t xml:space="preserve"> </w:t>
      </w:r>
      <w:r>
        <w:t>El</w:t>
      </w:r>
      <w:r>
        <w:rPr>
          <w:spacing w:val="72"/>
        </w:rPr>
        <w:t xml:space="preserve"> </w:t>
      </w:r>
      <w:r>
        <w:t>Instituto</w:t>
      </w:r>
      <w:r>
        <w:rPr>
          <w:spacing w:val="73"/>
        </w:rPr>
        <w:t xml:space="preserve"> </w:t>
      </w:r>
      <w:r>
        <w:t>de</w:t>
      </w:r>
      <w:r>
        <w:rPr>
          <w:spacing w:val="71"/>
        </w:rPr>
        <w:t xml:space="preserve"> </w:t>
      </w:r>
      <w:r>
        <w:t>Estudios</w:t>
      </w:r>
      <w:r>
        <w:rPr>
          <w:spacing w:val="71"/>
        </w:rPr>
        <w:t xml:space="preserve"> </w:t>
      </w:r>
      <w:r>
        <w:t>Legislativos</w:t>
      </w:r>
      <w:r>
        <w:rPr>
          <w:spacing w:val="71"/>
        </w:rPr>
        <w:t xml:space="preserve"> </w:t>
      </w:r>
      <w:r>
        <w:t>tendrá</w:t>
      </w:r>
      <w:r>
        <w:rPr>
          <w:spacing w:val="71"/>
        </w:rPr>
        <w:t xml:space="preserve"> </w:t>
      </w:r>
      <w:r>
        <w:t>las</w:t>
      </w:r>
      <w:r>
        <w:rPr>
          <w:spacing w:val="71"/>
        </w:rPr>
        <w:t xml:space="preserve"> </w:t>
      </w:r>
      <w:r>
        <w:t>atribuciones</w:t>
      </w:r>
      <w:r>
        <w:rPr>
          <w:spacing w:val="74"/>
        </w:rPr>
        <w:t xml:space="preserve"> </w:t>
      </w:r>
      <w:r>
        <w:t>que</w:t>
      </w:r>
      <w:r>
        <w:rPr>
          <w:spacing w:val="71"/>
        </w:rPr>
        <w:t xml:space="preserve"> </w:t>
      </w:r>
      <w:r>
        <w:t>le</w:t>
      </w:r>
      <w:r>
        <w:rPr>
          <w:spacing w:val="74"/>
        </w:rPr>
        <w:t xml:space="preserve"> </w:t>
      </w:r>
      <w:r>
        <w:t>señale</w:t>
      </w:r>
      <w:r>
        <w:rPr>
          <w:spacing w:val="73"/>
        </w:rPr>
        <w:t xml:space="preserve"> </w:t>
      </w:r>
      <w:r>
        <w:t xml:space="preserve">su </w:t>
      </w:r>
      <w:r>
        <w:rPr>
          <w:spacing w:val="-2"/>
        </w:rPr>
        <w:t>reglamento.</w:t>
      </w:r>
    </w:p>
    <w:p w:rsidR="00CE6F50" w:rsidRDefault="002B1D46">
      <w:pPr>
        <w:pStyle w:val="Textoindependiente"/>
        <w:spacing w:before="214" w:line="223" w:lineRule="exact"/>
        <w:ind w:left="4" w:right="9"/>
        <w:jc w:val="center"/>
        <w:rPr>
          <w:b/>
        </w:rPr>
      </w:pPr>
      <w:r>
        <w:rPr>
          <w:b/>
        </w:rPr>
        <w:t>CAPÍTULO</w:t>
      </w:r>
      <w:r>
        <w:rPr>
          <w:b/>
          <w:spacing w:val="-15"/>
        </w:rPr>
        <w:t xml:space="preserve"> </w:t>
      </w:r>
      <w:r>
        <w:rPr>
          <w:b/>
          <w:spacing w:val="-5"/>
        </w:rPr>
        <w:t>XV</w:t>
      </w:r>
    </w:p>
    <w:p w:rsidR="00CE6F50" w:rsidRDefault="002B1D46">
      <w:pPr>
        <w:pStyle w:val="Textoindependiente"/>
        <w:spacing w:line="221" w:lineRule="exact"/>
        <w:ind w:left="6" w:right="9"/>
        <w:jc w:val="center"/>
        <w:rPr>
          <w:b/>
        </w:rPr>
      </w:pPr>
      <w:r>
        <w:rPr>
          <w:b/>
        </w:rPr>
        <w:t>DE</w:t>
      </w:r>
      <w:r>
        <w:rPr>
          <w:b/>
          <w:spacing w:val="-8"/>
        </w:rPr>
        <w:t xml:space="preserve"> </w:t>
      </w:r>
      <w:r>
        <w:rPr>
          <w:b/>
        </w:rPr>
        <w:t>LA</w:t>
      </w:r>
      <w:r>
        <w:rPr>
          <w:b/>
          <w:spacing w:val="-5"/>
        </w:rPr>
        <w:t xml:space="preserve"> </w:t>
      </w:r>
      <w:r>
        <w:rPr>
          <w:b/>
        </w:rPr>
        <w:t>FIRMA</w:t>
      </w:r>
      <w:r>
        <w:rPr>
          <w:b/>
          <w:spacing w:val="-4"/>
        </w:rPr>
        <w:t xml:space="preserve"> </w:t>
      </w:r>
      <w:r>
        <w:rPr>
          <w:b/>
          <w:spacing w:val="-2"/>
        </w:rPr>
        <w:t>ELECTRÓNICA</w:t>
      </w:r>
    </w:p>
    <w:p w:rsidR="00CE6F50" w:rsidRDefault="002B1D46">
      <w:pPr>
        <w:pStyle w:val="Textoindependiente"/>
        <w:ind w:right="145"/>
        <w:jc w:val="both"/>
      </w:pPr>
      <w:r>
        <w:rPr>
          <w:b/>
        </w:rPr>
        <w:t xml:space="preserve">Artículo 179.- </w:t>
      </w:r>
      <w:r>
        <w:t>La Firma Electrónica son los datos en forma electrónica consignados en un mensaje, lógicamente</w:t>
      </w:r>
      <w:r>
        <w:rPr>
          <w:spacing w:val="-2"/>
        </w:rPr>
        <w:t xml:space="preserve"> </w:t>
      </w:r>
      <w:r>
        <w:t>asociados</w:t>
      </w:r>
      <w:r>
        <w:rPr>
          <w:spacing w:val="-2"/>
        </w:rPr>
        <w:t xml:space="preserve"> </w:t>
      </w:r>
      <w:r>
        <w:t xml:space="preserve">al </w:t>
      </w:r>
      <w:r>
        <w:t>mismo</w:t>
      </w:r>
      <w:r>
        <w:rPr>
          <w:spacing w:val="-1"/>
        </w:rPr>
        <w:t xml:space="preserve"> </w:t>
      </w:r>
      <w:r>
        <w:t>por</w:t>
      </w:r>
      <w:r>
        <w:rPr>
          <w:spacing w:val="-1"/>
        </w:rPr>
        <w:t xml:space="preserve"> </w:t>
      </w:r>
      <w:r>
        <w:t>cualquier</w:t>
      </w:r>
      <w:r>
        <w:rPr>
          <w:spacing w:val="-1"/>
        </w:rPr>
        <w:t xml:space="preserve"> </w:t>
      </w:r>
      <w:r>
        <w:t>tecnología,</w:t>
      </w:r>
      <w:r>
        <w:rPr>
          <w:spacing w:val="-1"/>
        </w:rPr>
        <w:t xml:space="preserve"> </w:t>
      </w:r>
      <w:r>
        <w:t>que</w:t>
      </w:r>
      <w:r>
        <w:rPr>
          <w:spacing w:val="-2"/>
        </w:rPr>
        <w:t xml:space="preserve"> </w:t>
      </w:r>
      <w:r>
        <w:t>son</w:t>
      </w:r>
      <w:r>
        <w:rPr>
          <w:spacing w:val="-1"/>
        </w:rPr>
        <w:t xml:space="preserve"> </w:t>
      </w:r>
      <w:r>
        <w:t>utilizados</w:t>
      </w:r>
      <w:r>
        <w:rPr>
          <w:spacing w:val="-2"/>
        </w:rPr>
        <w:t xml:space="preserve"> </w:t>
      </w:r>
      <w:r>
        <w:t>para</w:t>
      </w:r>
      <w:r>
        <w:rPr>
          <w:spacing w:val="-2"/>
        </w:rPr>
        <w:t xml:space="preserve"> </w:t>
      </w:r>
      <w:r>
        <w:t>identificar</w:t>
      </w:r>
      <w:r>
        <w:rPr>
          <w:spacing w:val="-4"/>
        </w:rPr>
        <w:t xml:space="preserve"> </w:t>
      </w:r>
      <w:r>
        <w:t>técnica</w:t>
      </w:r>
      <w:r>
        <w:rPr>
          <w:spacing w:val="-2"/>
        </w:rPr>
        <w:t xml:space="preserve"> </w:t>
      </w:r>
      <w:r>
        <w:t>y legalmente la identidad del Firmante en Internet, toda vez que está vinculada únicamente a los datos que le identifican como tal por lo que produce los mismos efectos jurídicos q</w:t>
      </w:r>
      <w:r>
        <w:t>ue la firma autógrafa, siendo admisible como prueba en juicio.</w:t>
      </w:r>
    </w:p>
    <w:p w:rsidR="00CE6F50" w:rsidRDefault="002B1D46">
      <w:pPr>
        <w:pStyle w:val="Textoindependiente"/>
        <w:spacing w:before="233"/>
        <w:ind w:right="146"/>
        <w:jc w:val="both"/>
      </w:pPr>
      <w:r>
        <w:t>Las Diputadas y los Diputados contarán con una Firma Electrónica, que tiene por objeto agilizar la gestión del proceso legislativo, y que podrá ser utilizada para el envío y remisión de oficios</w:t>
      </w:r>
      <w:r>
        <w:t>, firma de acuerdos, decretos, dictámenes y cualquier otro documento propio del proceso legislativo y los actos administrativos que de éste deriven.</w:t>
      </w:r>
    </w:p>
    <w:p w:rsidR="00CE6F50" w:rsidRDefault="00CE6F50">
      <w:pPr>
        <w:pStyle w:val="Textoindependiente"/>
        <w:ind w:left="0"/>
      </w:pPr>
    </w:p>
    <w:p w:rsidR="00CE6F50" w:rsidRDefault="002B1D46">
      <w:pPr>
        <w:pStyle w:val="Textoindependiente"/>
        <w:spacing w:before="1"/>
        <w:ind w:right="147"/>
        <w:jc w:val="both"/>
      </w:pPr>
      <w:r>
        <w:t>Las Diputadas y los Diputados, así como las personas servidoras públicas en funciones del Poder Legislativ</w:t>
      </w:r>
      <w:r>
        <w:t>o, podrán hacer uso de manera preferente de la Firma Electrónica en todo aquello que sus atribuciones les permitan.</w:t>
      </w:r>
    </w:p>
    <w:p w:rsidR="00CE6F50" w:rsidRDefault="002B1D46">
      <w:pPr>
        <w:pStyle w:val="Textoindependiente"/>
        <w:spacing w:before="234"/>
        <w:ind w:right="146"/>
        <w:jc w:val="both"/>
      </w:pPr>
      <w:r>
        <w:t>Todo documento que cuente con Certificado Digital de Firma Electrónica tendrá la misma validez</w:t>
      </w:r>
      <w:r>
        <w:rPr>
          <w:spacing w:val="40"/>
        </w:rPr>
        <w:t xml:space="preserve"> </w:t>
      </w:r>
      <w:r>
        <w:t>legal y producirá los mismos efectos jurídicos que la firma autógrafa, sin perjuicio de aquellos actos de autoridad para los que, cualquier ordenamiento jurídico, de manera expresa, exija la firma autógrafa de la persona titular.</w:t>
      </w:r>
    </w:p>
    <w:p w:rsidR="00CE6F50" w:rsidRDefault="002B1D46">
      <w:pPr>
        <w:pStyle w:val="Textoindependiente"/>
        <w:spacing w:before="234"/>
        <w:ind w:right="146"/>
        <w:jc w:val="both"/>
      </w:pPr>
      <w:r>
        <w:t>Las Diputadas, Diputados y</w:t>
      </w:r>
      <w:r>
        <w:t xml:space="preserve"> personas servidoras públicas en funciones del Poder Legislativo podrán solicitar la revocación de su Firma Electrónica, cuando se considere que el uso de la información de su clave privada, o el dispositivo que la contiene, esté comprometida o en riesgo o</w:t>
      </w:r>
      <w:r>
        <w:t xml:space="preserve"> en los siguientes </w:t>
      </w:r>
      <w:r>
        <w:rPr>
          <w:spacing w:val="-2"/>
        </w:rPr>
        <w:t>supuestos:</w:t>
      </w:r>
    </w:p>
    <w:p w:rsidR="00CE6F50" w:rsidRDefault="00CE6F50">
      <w:pPr>
        <w:pStyle w:val="Textoindependiente"/>
        <w:ind w:left="0"/>
      </w:pPr>
    </w:p>
    <w:p w:rsidR="00CE6F50" w:rsidRDefault="002B1D46">
      <w:pPr>
        <w:pStyle w:val="Prrafodelista"/>
        <w:numPr>
          <w:ilvl w:val="0"/>
          <w:numId w:val="3"/>
        </w:numPr>
        <w:tabs>
          <w:tab w:val="left" w:pos="336"/>
        </w:tabs>
        <w:ind w:left="336" w:hanging="196"/>
        <w:rPr>
          <w:sz w:val="20"/>
        </w:rPr>
      </w:pPr>
      <w:r>
        <w:rPr>
          <w:sz w:val="20"/>
        </w:rPr>
        <w:t>En</w:t>
      </w:r>
      <w:r>
        <w:rPr>
          <w:spacing w:val="-4"/>
          <w:sz w:val="20"/>
        </w:rPr>
        <w:t xml:space="preserve"> </w:t>
      </w:r>
      <w:r>
        <w:rPr>
          <w:sz w:val="20"/>
        </w:rPr>
        <w:t>caso</w:t>
      </w:r>
      <w:r>
        <w:rPr>
          <w:spacing w:val="-3"/>
          <w:sz w:val="20"/>
        </w:rPr>
        <w:t xml:space="preserve"> </w:t>
      </w:r>
      <w:r>
        <w:rPr>
          <w:sz w:val="20"/>
        </w:rPr>
        <w:t>de</w:t>
      </w:r>
      <w:r>
        <w:rPr>
          <w:spacing w:val="-5"/>
          <w:sz w:val="20"/>
        </w:rPr>
        <w:t xml:space="preserve"> </w:t>
      </w:r>
      <w:r>
        <w:rPr>
          <w:sz w:val="20"/>
        </w:rPr>
        <w:t>que</w:t>
      </w:r>
      <w:r>
        <w:rPr>
          <w:spacing w:val="-4"/>
          <w:sz w:val="20"/>
        </w:rPr>
        <w:t xml:space="preserve"> </w:t>
      </w:r>
      <w:r>
        <w:rPr>
          <w:sz w:val="20"/>
        </w:rPr>
        <w:t>el</w:t>
      </w:r>
      <w:r>
        <w:rPr>
          <w:spacing w:val="-4"/>
          <w:sz w:val="20"/>
        </w:rPr>
        <w:t xml:space="preserve"> </w:t>
      </w:r>
      <w:r>
        <w:rPr>
          <w:sz w:val="20"/>
        </w:rPr>
        <w:t>Titular</w:t>
      </w:r>
      <w:r>
        <w:rPr>
          <w:spacing w:val="-4"/>
          <w:sz w:val="20"/>
        </w:rPr>
        <w:t xml:space="preserve"> </w:t>
      </w:r>
      <w:r>
        <w:rPr>
          <w:sz w:val="20"/>
        </w:rPr>
        <w:t>de</w:t>
      </w:r>
      <w:r>
        <w:rPr>
          <w:spacing w:val="-4"/>
          <w:sz w:val="20"/>
        </w:rPr>
        <w:t xml:space="preserve"> </w:t>
      </w:r>
      <w:r>
        <w:rPr>
          <w:sz w:val="20"/>
        </w:rPr>
        <w:t>la</w:t>
      </w:r>
      <w:r>
        <w:rPr>
          <w:spacing w:val="-5"/>
          <w:sz w:val="20"/>
        </w:rPr>
        <w:t xml:space="preserve"> </w:t>
      </w:r>
      <w:r>
        <w:rPr>
          <w:sz w:val="20"/>
        </w:rPr>
        <w:t>Firma</w:t>
      </w:r>
      <w:r>
        <w:rPr>
          <w:spacing w:val="-4"/>
          <w:sz w:val="20"/>
        </w:rPr>
        <w:t xml:space="preserve"> </w:t>
      </w:r>
      <w:r>
        <w:rPr>
          <w:sz w:val="20"/>
        </w:rPr>
        <w:t>Electrónica</w:t>
      </w:r>
      <w:r>
        <w:rPr>
          <w:spacing w:val="-5"/>
          <w:sz w:val="20"/>
        </w:rPr>
        <w:t xml:space="preserve"> </w:t>
      </w:r>
      <w:r>
        <w:rPr>
          <w:sz w:val="20"/>
        </w:rPr>
        <w:t>deje</w:t>
      </w:r>
      <w:r>
        <w:rPr>
          <w:spacing w:val="-6"/>
          <w:sz w:val="20"/>
        </w:rPr>
        <w:t xml:space="preserve"> </w:t>
      </w:r>
      <w:r>
        <w:rPr>
          <w:sz w:val="20"/>
        </w:rPr>
        <w:t>el</w:t>
      </w:r>
      <w:r>
        <w:rPr>
          <w:spacing w:val="-3"/>
          <w:sz w:val="20"/>
        </w:rPr>
        <w:t xml:space="preserve"> </w:t>
      </w:r>
      <w:r>
        <w:rPr>
          <w:spacing w:val="-2"/>
          <w:sz w:val="20"/>
        </w:rPr>
        <w:t>cargo;</w:t>
      </w:r>
    </w:p>
    <w:p w:rsidR="00CE6F50" w:rsidRDefault="00CE6F50">
      <w:pPr>
        <w:pStyle w:val="Textoindependiente"/>
        <w:spacing w:before="1"/>
        <w:ind w:left="0"/>
      </w:pPr>
    </w:p>
    <w:p w:rsidR="00CE6F50" w:rsidRDefault="002B1D46">
      <w:pPr>
        <w:pStyle w:val="Prrafodelista"/>
        <w:numPr>
          <w:ilvl w:val="0"/>
          <w:numId w:val="3"/>
        </w:numPr>
        <w:tabs>
          <w:tab w:val="left" w:pos="405"/>
        </w:tabs>
        <w:ind w:left="140" w:right="149" w:firstLine="0"/>
        <w:rPr>
          <w:sz w:val="20"/>
        </w:rPr>
      </w:pPr>
      <w:r>
        <w:rPr>
          <w:sz w:val="20"/>
        </w:rPr>
        <w:t xml:space="preserve">Cuando así lo soliciten las Diputadas, los Diputados y personas servidoras públicas a la Autoridad </w:t>
      </w:r>
      <w:r>
        <w:rPr>
          <w:spacing w:val="-2"/>
          <w:sz w:val="20"/>
        </w:rPr>
        <w:t>Certificadora;</w:t>
      </w:r>
    </w:p>
    <w:p w:rsidR="00CE6F50" w:rsidRDefault="002B1D46">
      <w:pPr>
        <w:pStyle w:val="Prrafodelista"/>
        <w:numPr>
          <w:ilvl w:val="0"/>
          <w:numId w:val="3"/>
        </w:numPr>
        <w:tabs>
          <w:tab w:val="left" w:pos="525"/>
        </w:tabs>
        <w:spacing w:before="234"/>
        <w:ind w:left="140" w:right="147" w:firstLine="0"/>
        <w:rPr>
          <w:sz w:val="20"/>
        </w:rPr>
      </w:pPr>
      <w:r>
        <w:rPr>
          <w:sz w:val="20"/>
        </w:rPr>
        <w:t>Cuando</w:t>
      </w:r>
      <w:r>
        <w:rPr>
          <w:spacing w:val="40"/>
          <w:sz w:val="20"/>
        </w:rPr>
        <w:t xml:space="preserve"> </w:t>
      </w:r>
      <w:r>
        <w:rPr>
          <w:sz w:val="20"/>
        </w:rPr>
        <w:t>el</w:t>
      </w:r>
      <w:r>
        <w:rPr>
          <w:spacing w:val="40"/>
          <w:sz w:val="20"/>
        </w:rPr>
        <w:t xml:space="preserve"> </w:t>
      </w:r>
      <w:r>
        <w:rPr>
          <w:sz w:val="20"/>
        </w:rPr>
        <w:t>Firmante</w:t>
      </w:r>
      <w:r>
        <w:rPr>
          <w:spacing w:val="40"/>
          <w:sz w:val="20"/>
        </w:rPr>
        <w:t xml:space="preserve"> </w:t>
      </w:r>
      <w:r>
        <w:rPr>
          <w:sz w:val="20"/>
        </w:rPr>
        <w:t>se</w:t>
      </w:r>
      <w:r>
        <w:rPr>
          <w:spacing w:val="40"/>
          <w:sz w:val="20"/>
        </w:rPr>
        <w:t xml:space="preserve"> </w:t>
      </w:r>
      <w:r>
        <w:rPr>
          <w:sz w:val="20"/>
        </w:rPr>
        <w:t>encuentre</w:t>
      </w:r>
      <w:r>
        <w:rPr>
          <w:spacing w:val="40"/>
          <w:sz w:val="20"/>
        </w:rPr>
        <w:t xml:space="preserve"> </w:t>
      </w:r>
      <w:r>
        <w:rPr>
          <w:sz w:val="20"/>
        </w:rPr>
        <w:t>sujeto</w:t>
      </w:r>
      <w:r>
        <w:rPr>
          <w:spacing w:val="40"/>
          <w:sz w:val="20"/>
        </w:rPr>
        <w:t xml:space="preserve"> </w:t>
      </w:r>
      <w:r>
        <w:rPr>
          <w:sz w:val="20"/>
        </w:rPr>
        <w:t>a</w:t>
      </w:r>
      <w:r>
        <w:rPr>
          <w:spacing w:val="40"/>
          <w:sz w:val="20"/>
        </w:rPr>
        <w:t xml:space="preserve"> </w:t>
      </w:r>
      <w:r>
        <w:rPr>
          <w:sz w:val="20"/>
        </w:rPr>
        <w:t>un</w:t>
      </w:r>
      <w:r>
        <w:rPr>
          <w:spacing w:val="40"/>
          <w:sz w:val="20"/>
        </w:rPr>
        <w:t xml:space="preserve"> </w:t>
      </w:r>
      <w:r>
        <w:rPr>
          <w:sz w:val="20"/>
        </w:rPr>
        <w:t>procedimiento</w:t>
      </w:r>
      <w:r>
        <w:rPr>
          <w:spacing w:val="40"/>
          <w:sz w:val="20"/>
        </w:rPr>
        <w:t xml:space="preserve"> </w:t>
      </w:r>
      <w:r>
        <w:rPr>
          <w:sz w:val="20"/>
        </w:rPr>
        <w:t>jurisdiccional</w:t>
      </w:r>
      <w:r>
        <w:rPr>
          <w:spacing w:val="40"/>
          <w:sz w:val="20"/>
        </w:rPr>
        <w:t xml:space="preserve"> </w:t>
      </w:r>
      <w:r>
        <w:rPr>
          <w:sz w:val="20"/>
        </w:rPr>
        <w:t>que</w:t>
      </w:r>
      <w:r>
        <w:rPr>
          <w:spacing w:val="40"/>
          <w:sz w:val="20"/>
        </w:rPr>
        <w:t xml:space="preserve"> </w:t>
      </w:r>
      <w:r>
        <w:rPr>
          <w:sz w:val="20"/>
        </w:rPr>
        <w:t>le</w:t>
      </w:r>
      <w:r>
        <w:rPr>
          <w:spacing w:val="40"/>
          <w:sz w:val="20"/>
        </w:rPr>
        <w:t xml:space="preserve"> </w:t>
      </w:r>
      <w:r>
        <w:rPr>
          <w:sz w:val="20"/>
        </w:rPr>
        <w:t>impida</w:t>
      </w:r>
      <w:r>
        <w:rPr>
          <w:spacing w:val="40"/>
          <w:sz w:val="20"/>
        </w:rPr>
        <w:t xml:space="preserve"> </w:t>
      </w:r>
      <w:r>
        <w:rPr>
          <w:sz w:val="20"/>
        </w:rPr>
        <w:t>el ejercicio de sus funciones y que se encuentre pendiente de resolver; y</w:t>
      </w:r>
    </w:p>
    <w:p w:rsidR="00CE6F50" w:rsidRDefault="00CE6F50">
      <w:pPr>
        <w:pStyle w:val="Textoindependiente"/>
        <w:spacing w:before="1"/>
        <w:ind w:left="0"/>
      </w:pPr>
    </w:p>
    <w:p w:rsidR="00CE6F50" w:rsidRDefault="002B1D46">
      <w:pPr>
        <w:pStyle w:val="Prrafodelista"/>
        <w:numPr>
          <w:ilvl w:val="0"/>
          <w:numId w:val="3"/>
        </w:numPr>
        <w:tabs>
          <w:tab w:val="left" w:pos="473"/>
        </w:tabs>
        <w:ind w:left="473" w:hanging="333"/>
        <w:rPr>
          <w:sz w:val="20"/>
        </w:rPr>
      </w:pPr>
      <w:r>
        <w:rPr>
          <w:sz w:val="20"/>
        </w:rPr>
        <w:t>En</w:t>
      </w:r>
      <w:r>
        <w:rPr>
          <w:spacing w:val="-4"/>
          <w:sz w:val="20"/>
        </w:rPr>
        <w:t xml:space="preserve"> </w:t>
      </w:r>
      <w:r>
        <w:rPr>
          <w:sz w:val="20"/>
        </w:rPr>
        <w:t>caso</w:t>
      </w:r>
      <w:r>
        <w:rPr>
          <w:spacing w:val="-4"/>
          <w:sz w:val="20"/>
        </w:rPr>
        <w:t xml:space="preserve"> </w:t>
      </w:r>
      <w:r>
        <w:rPr>
          <w:sz w:val="20"/>
        </w:rPr>
        <w:t>de</w:t>
      </w:r>
      <w:r>
        <w:rPr>
          <w:spacing w:val="-5"/>
          <w:sz w:val="20"/>
        </w:rPr>
        <w:t xml:space="preserve"> </w:t>
      </w:r>
      <w:r>
        <w:rPr>
          <w:sz w:val="20"/>
        </w:rPr>
        <w:t>fallecimiento</w:t>
      </w:r>
      <w:r>
        <w:rPr>
          <w:spacing w:val="-4"/>
          <w:sz w:val="20"/>
        </w:rPr>
        <w:t xml:space="preserve"> </w:t>
      </w:r>
      <w:r>
        <w:rPr>
          <w:sz w:val="20"/>
        </w:rPr>
        <w:t>del</w:t>
      </w:r>
      <w:r>
        <w:rPr>
          <w:spacing w:val="-5"/>
          <w:sz w:val="20"/>
        </w:rPr>
        <w:t xml:space="preserve"> </w:t>
      </w:r>
      <w:r>
        <w:rPr>
          <w:spacing w:val="-2"/>
          <w:sz w:val="20"/>
        </w:rPr>
        <w:t>Firmante.</w:t>
      </w:r>
    </w:p>
    <w:p w:rsidR="00CE6F50" w:rsidRDefault="002B1D46">
      <w:pPr>
        <w:pStyle w:val="Textoindependiente"/>
        <w:spacing w:before="233"/>
        <w:ind w:right="146"/>
        <w:jc w:val="both"/>
      </w:pPr>
      <w:r>
        <w:t>El tratamiento de los datos personales recabados y generados con motivo del registro y certificación de la Firma Electrónica, estará a cargo de la Autoridad Certificadora, de conformidad con lo previsto por la Ley</w:t>
      </w:r>
      <w:r>
        <w:rPr>
          <w:spacing w:val="-1"/>
        </w:rPr>
        <w:t xml:space="preserve"> </w:t>
      </w:r>
      <w:r>
        <w:t>de Protección de Datos Personales en Poses</w:t>
      </w:r>
      <w:r>
        <w:t>ión de Sujetos Obligados de Estado de México y Municipios, la Ley de Transparencia y Acceso a la Información Pública del Estado de México y Municipios y demás normatividad aplicable.</w:t>
      </w:r>
    </w:p>
    <w:p w:rsidR="00CE6F50" w:rsidRDefault="00CE6F50">
      <w:pPr>
        <w:pStyle w:val="Textoindependiente"/>
        <w:spacing w:before="1"/>
        <w:ind w:left="0"/>
      </w:pPr>
    </w:p>
    <w:p w:rsidR="00CE6F50" w:rsidRDefault="002B1D46">
      <w:pPr>
        <w:pStyle w:val="Textoindependiente"/>
        <w:ind w:right="147"/>
        <w:jc w:val="both"/>
      </w:pPr>
      <w:r>
        <w:rPr>
          <w:b/>
        </w:rPr>
        <w:t xml:space="preserve">Artículo 180.- </w:t>
      </w:r>
      <w:r>
        <w:t>Las funciones de la Autoridad Certificadora estarán a car</w:t>
      </w:r>
      <w:r>
        <w:t>go de la Secretaría de Administración y Finanzas, quien realizará el registro y certificación de la Firma Electrónica, generando un expediente con soporte documental digitalizado, que contendrá lo siguiente:</w:t>
      </w:r>
    </w:p>
    <w:p w:rsidR="00CE6F50" w:rsidRDefault="00CE6F50">
      <w:pPr>
        <w:pStyle w:val="Textoindependiente"/>
        <w:spacing w:before="2"/>
        <w:ind w:left="0"/>
      </w:pPr>
    </w:p>
    <w:p w:rsidR="00CE6F50" w:rsidRDefault="002B1D46">
      <w:pPr>
        <w:pStyle w:val="Prrafodelista"/>
        <w:numPr>
          <w:ilvl w:val="0"/>
          <w:numId w:val="2"/>
        </w:numPr>
        <w:tabs>
          <w:tab w:val="left" w:pos="336"/>
        </w:tabs>
        <w:ind w:left="336" w:hanging="196"/>
        <w:rPr>
          <w:sz w:val="20"/>
        </w:rPr>
      </w:pPr>
      <w:r>
        <w:rPr>
          <w:sz w:val="20"/>
        </w:rPr>
        <w:t>Nombre</w:t>
      </w:r>
      <w:r>
        <w:rPr>
          <w:spacing w:val="-7"/>
          <w:sz w:val="20"/>
        </w:rPr>
        <w:t xml:space="preserve"> </w:t>
      </w:r>
      <w:r>
        <w:rPr>
          <w:sz w:val="20"/>
        </w:rPr>
        <w:t>completo</w:t>
      </w:r>
      <w:r>
        <w:rPr>
          <w:spacing w:val="-6"/>
          <w:sz w:val="20"/>
        </w:rPr>
        <w:t xml:space="preserve"> </w:t>
      </w:r>
      <w:r>
        <w:rPr>
          <w:sz w:val="20"/>
        </w:rPr>
        <w:t>de</w:t>
      </w:r>
      <w:r>
        <w:rPr>
          <w:spacing w:val="-6"/>
          <w:sz w:val="20"/>
        </w:rPr>
        <w:t xml:space="preserve"> </w:t>
      </w:r>
      <w:r>
        <w:rPr>
          <w:sz w:val="20"/>
        </w:rPr>
        <w:t>la</w:t>
      </w:r>
      <w:r>
        <w:rPr>
          <w:spacing w:val="-9"/>
          <w:sz w:val="20"/>
        </w:rPr>
        <w:t xml:space="preserve"> </w:t>
      </w:r>
      <w:r>
        <w:rPr>
          <w:sz w:val="20"/>
        </w:rPr>
        <w:t>persona</w:t>
      </w:r>
      <w:r>
        <w:rPr>
          <w:spacing w:val="-7"/>
          <w:sz w:val="20"/>
        </w:rPr>
        <w:t xml:space="preserve"> </w:t>
      </w:r>
      <w:r>
        <w:rPr>
          <w:spacing w:val="-2"/>
          <w:sz w:val="20"/>
        </w:rPr>
        <w:t>autorizada;</w:t>
      </w:r>
    </w:p>
    <w:p w:rsidR="00CE6F50" w:rsidRDefault="002B1D46">
      <w:pPr>
        <w:pStyle w:val="Prrafodelista"/>
        <w:numPr>
          <w:ilvl w:val="0"/>
          <w:numId w:val="2"/>
        </w:numPr>
        <w:tabs>
          <w:tab w:val="left" w:pos="403"/>
        </w:tabs>
        <w:spacing w:before="233"/>
        <w:ind w:left="403" w:hanging="263"/>
        <w:rPr>
          <w:sz w:val="20"/>
        </w:rPr>
      </w:pPr>
      <w:r>
        <w:rPr>
          <w:sz w:val="20"/>
        </w:rPr>
        <w:t>Fecha</w:t>
      </w:r>
      <w:r>
        <w:rPr>
          <w:spacing w:val="-6"/>
          <w:sz w:val="20"/>
        </w:rPr>
        <w:t xml:space="preserve"> </w:t>
      </w:r>
      <w:r>
        <w:rPr>
          <w:sz w:val="20"/>
        </w:rPr>
        <w:t>de</w:t>
      </w:r>
      <w:r>
        <w:rPr>
          <w:spacing w:val="-6"/>
          <w:sz w:val="20"/>
        </w:rPr>
        <w:t xml:space="preserve"> </w:t>
      </w:r>
      <w:r>
        <w:rPr>
          <w:sz w:val="20"/>
        </w:rPr>
        <w:t>registro</w:t>
      </w:r>
      <w:r>
        <w:rPr>
          <w:spacing w:val="-5"/>
          <w:sz w:val="20"/>
        </w:rPr>
        <w:t xml:space="preserve"> </w:t>
      </w:r>
      <w:r>
        <w:rPr>
          <w:sz w:val="20"/>
        </w:rPr>
        <w:t>ante</w:t>
      </w:r>
      <w:r>
        <w:rPr>
          <w:spacing w:val="-5"/>
          <w:sz w:val="20"/>
        </w:rPr>
        <w:t xml:space="preserve"> </w:t>
      </w:r>
      <w:r>
        <w:rPr>
          <w:sz w:val="20"/>
        </w:rPr>
        <w:t>la</w:t>
      </w:r>
      <w:r>
        <w:rPr>
          <w:spacing w:val="-6"/>
          <w:sz w:val="20"/>
        </w:rPr>
        <w:t xml:space="preserve"> </w:t>
      </w:r>
      <w:r>
        <w:rPr>
          <w:sz w:val="20"/>
        </w:rPr>
        <w:t>Autoridad</w:t>
      </w:r>
      <w:r>
        <w:rPr>
          <w:spacing w:val="-5"/>
          <w:sz w:val="20"/>
        </w:rPr>
        <w:t xml:space="preserve"> </w:t>
      </w:r>
      <w:r>
        <w:rPr>
          <w:spacing w:val="-2"/>
          <w:sz w:val="20"/>
        </w:rPr>
        <w:t>Certificadora;</w:t>
      </w:r>
    </w:p>
    <w:p w:rsidR="00CE6F50" w:rsidRDefault="00CE6F50">
      <w:pPr>
        <w:pStyle w:val="Prrafodelista"/>
        <w:jc w:val="left"/>
        <w:rPr>
          <w:sz w:val="20"/>
        </w:rPr>
        <w:sectPr w:rsidR="00CE6F50">
          <w:pgSz w:w="12250" w:h="15850"/>
          <w:pgMar w:top="1680" w:right="992" w:bottom="1140" w:left="992" w:header="425" w:footer="946" w:gutter="0"/>
          <w:cols w:space="720"/>
        </w:sectPr>
      </w:pPr>
    </w:p>
    <w:p w:rsidR="00CE6F50" w:rsidRDefault="002B1D46">
      <w:pPr>
        <w:pStyle w:val="Prrafodelista"/>
        <w:numPr>
          <w:ilvl w:val="0"/>
          <w:numId w:val="2"/>
        </w:numPr>
        <w:tabs>
          <w:tab w:val="left" w:pos="470"/>
        </w:tabs>
        <w:spacing w:before="108"/>
        <w:ind w:left="470" w:hanging="330"/>
        <w:rPr>
          <w:sz w:val="20"/>
        </w:rPr>
      </w:pPr>
      <w:r>
        <w:rPr>
          <w:sz w:val="20"/>
        </w:rPr>
        <w:lastRenderedPageBreak/>
        <w:t>Documento</w:t>
      </w:r>
      <w:r>
        <w:rPr>
          <w:spacing w:val="-6"/>
          <w:sz w:val="20"/>
        </w:rPr>
        <w:t xml:space="preserve"> </w:t>
      </w:r>
      <w:r>
        <w:rPr>
          <w:sz w:val="20"/>
        </w:rPr>
        <w:t>que</w:t>
      </w:r>
      <w:r>
        <w:rPr>
          <w:spacing w:val="-6"/>
          <w:sz w:val="20"/>
        </w:rPr>
        <w:t xml:space="preserve"> </w:t>
      </w:r>
      <w:r>
        <w:rPr>
          <w:sz w:val="20"/>
        </w:rPr>
        <w:t>acredite</w:t>
      </w:r>
      <w:r>
        <w:rPr>
          <w:spacing w:val="-6"/>
          <w:sz w:val="20"/>
        </w:rPr>
        <w:t xml:space="preserve"> </w:t>
      </w:r>
      <w:r>
        <w:rPr>
          <w:sz w:val="20"/>
        </w:rPr>
        <w:t>la</w:t>
      </w:r>
      <w:r>
        <w:rPr>
          <w:spacing w:val="-6"/>
          <w:sz w:val="20"/>
        </w:rPr>
        <w:t xml:space="preserve"> </w:t>
      </w:r>
      <w:r>
        <w:rPr>
          <w:sz w:val="20"/>
        </w:rPr>
        <w:t>identidad</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persona</w:t>
      </w:r>
      <w:r>
        <w:rPr>
          <w:spacing w:val="-6"/>
          <w:sz w:val="20"/>
        </w:rPr>
        <w:t xml:space="preserve"> </w:t>
      </w:r>
      <w:r>
        <w:rPr>
          <w:spacing w:val="-2"/>
          <w:sz w:val="20"/>
        </w:rPr>
        <w:t>autorizada;</w:t>
      </w:r>
    </w:p>
    <w:p w:rsidR="00CE6F50" w:rsidRDefault="00CE6F50">
      <w:pPr>
        <w:pStyle w:val="Textoindependiente"/>
        <w:spacing w:before="1"/>
        <w:ind w:left="0"/>
      </w:pPr>
    </w:p>
    <w:p w:rsidR="00CE6F50" w:rsidRDefault="002B1D46">
      <w:pPr>
        <w:pStyle w:val="Prrafodelista"/>
        <w:numPr>
          <w:ilvl w:val="0"/>
          <w:numId w:val="2"/>
        </w:numPr>
        <w:tabs>
          <w:tab w:val="left" w:pos="473"/>
        </w:tabs>
        <w:ind w:left="473" w:hanging="333"/>
        <w:rPr>
          <w:sz w:val="20"/>
        </w:rPr>
      </w:pPr>
      <w:r>
        <w:rPr>
          <w:sz w:val="20"/>
        </w:rPr>
        <w:t>Firma</w:t>
      </w:r>
      <w:r>
        <w:rPr>
          <w:spacing w:val="-7"/>
          <w:sz w:val="20"/>
        </w:rPr>
        <w:t xml:space="preserve"> </w:t>
      </w:r>
      <w:r>
        <w:rPr>
          <w:sz w:val="20"/>
        </w:rPr>
        <w:t>autógrafa</w:t>
      </w:r>
      <w:r>
        <w:rPr>
          <w:spacing w:val="-6"/>
          <w:sz w:val="20"/>
        </w:rPr>
        <w:t xml:space="preserve"> </w:t>
      </w:r>
      <w:r>
        <w:rPr>
          <w:sz w:val="20"/>
        </w:rPr>
        <w:t>en</w:t>
      </w:r>
      <w:r>
        <w:rPr>
          <w:spacing w:val="-6"/>
          <w:sz w:val="20"/>
        </w:rPr>
        <w:t xml:space="preserve"> </w:t>
      </w:r>
      <w:r>
        <w:rPr>
          <w:sz w:val="20"/>
        </w:rPr>
        <w:t>equipo</w:t>
      </w:r>
      <w:r>
        <w:rPr>
          <w:spacing w:val="-6"/>
          <w:sz w:val="20"/>
        </w:rPr>
        <w:t xml:space="preserve"> </w:t>
      </w:r>
      <w:r>
        <w:rPr>
          <w:sz w:val="20"/>
        </w:rPr>
        <w:t>de</w:t>
      </w:r>
      <w:r>
        <w:rPr>
          <w:spacing w:val="-6"/>
          <w:sz w:val="20"/>
        </w:rPr>
        <w:t xml:space="preserve"> </w:t>
      </w:r>
      <w:r>
        <w:rPr>
          <w:sz w:val="20"/>
        </w:rPr>
        <w:t>firmado</w:t>
      </w:r>
      <w:r>
        <w:rPr>
          <w:spacing w:val="-7"/>
          <w:sz w:val="20"/>
        </w:rPr>
        <w:t xml:space="preserve"> </w:t>
      </w:r>
      <w:r>
        <w:rPr>
          <w:spacing w:val="-2"/>
          <w:sz w:val="20"/>
        </w:rPr>
        <w:t>digital;</w:t>
      </w:r>
    </w:p>
    <w:p w:rsidR="00CE6F50" w:rsidRDefault="00CE6F50">
      <w:pPr>
        <w:pStyle w:val="Textoindependiente"/>
        <w:ind w:left="0"/>
      </w:pPr>
    </w:p>
    <w:p w:rsidR="00CE6F50" w:rsidRDefault="002B1D46">
      <w:pPr>
        <w:pStyle w:val="Prrafodelista"/>
        <w:numPr>
          <w:ilvl w:val="0"/>
          <w:numId w:val="2"/>
        </w:numPr>
        <w:tabs>
          <w:tab w:val="left" w:pos="408"/>
        </w:tabs>
        <w:spacing w:before="1"/>
        <w:ind w:left="408" w:hanging="268"/>
        <w:rPr>
          <w:sz w:val="20"/>
        </w:rPr>
      </w:pPr>
      <w:r>
        <w:rPr>
          <w:sz w:val="20"/>
        </w:rPr>
        <w:t>Correo</w:t>
      </w:r>
      <w:r>
        <w:rPr>
          <w:spacing w:val="-8"/>
          <w:sz w:val="20"/>
        </w:rPr>
        <w:t xml:space="preserve"> </w:t>
      </w:r>
      <w:r>
        <w:rPr>
          <w:sz w:val="20"/>
        </w:rPr>
        <w:t>electrónico</w:t>
      </w:r>
      <w:r>
        <w:rPr>
          <w:spacing w:val="-8"/>
          <w:sz w:val="20"/>
        </w:rPr>
        <w:t xml:space="preserve"> </w:t>
      </w:r>
      <w:r>
        <w:rPr>
          <w:spacing w:val="-2"/>
          <w:sz w:val="20"/>
        </w:rPr>
        <w:t>institucional;</w:t>
      </w:r>
    </w:p>
    <w:p w:rsidR="00CE6F50" w:rsidRDefault="002B1D46">
      <w:pPr>
        <w:pStyle w:val="Prrafodelista"/>
        <w:numPr>
          <w:ilvl w:val="0"/>
          <w:numId w:val="2"/>
        </w:numPr>
        <w:tabs>
          <w:tab w:val="left" w:pos="475"/>
        </w:tabs>
        <w:spacing w:before="233"/>
        <w:ind w:left="475" w:hanging="335"/>
        <w:rPr>
          <w:sz w:val="20"/>
        </w:rPr>
      </w:pPr>
      <w:r>
        <w:rPr>
          <w:sz w:val="20"/>
        </w:rPr>
        <w:t>Solicitud</w:t>
      </w:r>
      <w:r>
        <w:rPr>
          <w:spacing w:val="-7"/>
          <w:sz w:val="20"/>
        </w:rPr>
        <w:t xml:space="preserve"> </w:t>
      </w:r>
      <w:r>
        <w:rPr>
          <w:sz w:val="20"/>
        </w:rPr>
        <w:t>autorizada</w:t>
      </w:r>
      <w:r>
        <w:rPr>
          <w:spacing w:val="-7"/>
          <w:sz w:val="20"/>
        </w:rPr>
        <w:t xml:space="preserve"> </w:t>
      </w:r>
      <w:r>
        <w:rPr>
          <w:sz w:val="20"/>
        </w:rPr>
        <w:t>por</w:t>
      </w:r>
      <w:r>
        <w:rPr>
          <w:spacing w:val="-6"/>
          <w:sz w:val="20"/>
        </w:rPr>
        <w:t xml:space="preserve"> </w:t>
      </w:r>
      <w:r>
        <w:rPr>
          <w:sz w:val="20"/>
        </w:rPr>
        <w:t>la</w:t>
      </w:r>
      <w:r>
        <w:rPr>
          <w:spacing w:val="-7"/>
          <w:sz w:val="20"/>
        </w:rPr>
        <w:t xml:space="preserve"> </w:t>
      </w:r>
      <w:r>
        <w:rPr>
          <w:sz w:val="20"/>
        </w:rPr>
        <w:t>Secretaría</w:t>
      </w:r>
      <w:r>
        <w:rPr>
          <w:spacing w:val="-7"/>
          <w:sz w:val="20"/>
        </w:rPr>
        <w:t xml:space="preserve"> </w:t>
      </w:r>
      <w:r>
        <w:rPr>
          <w:sz w:val="20"/>
        </w:rPr>
        <w:t>Ejecutiva</w:t>
      </w:r>
      <w:r>
        <w:rPr>
          <w:spacing w:val="-8"/>
          <w:sz w:val="20"/>
        </w:rPr>
        <w:t xml:space="preserve"> </w:t>
      </w:r>
      <w:r>
        <w:rPr>
          <w:sz w:val="20"/>
        </w:rPr>
        <w:t>de</w:t>
      </w:r>
      <w:r>
        <w:rPr>
          <w:spacing w:val="-7"/>
          <w:sz w:val="20"/>
        </w:rPr>
        <w:t xml:space="preserve"> </w:t>
      </w:r>
      <w:r>
        <w:rPr>
          <w:sz w:val="20"/>
        </w:rPr>
        <w:t>la</w:t>
      </w:r>
      <w:r>
        <w:rPr>
          <w:spacing w:val="-8"/>
          <w:sz w:val="20"/>
        </w:rPr>
        <w:t xml:space="preserve"> </w:t>
      </w:r>
      <w:r>
        <w:rPr>
          <w:sz w:val="20"/>
        </w:rPr>
        <w:t>Junta</w:t>
      </w:r>
      <w:r>
        <w:rPr>
          <w:spacing w:val="-7"/>
          <w:sz w:val="20"/>
        </w:rPr>
        <w:t xml:space="preserve"> </w:t>
      </w:r>
      <w:r>
        <w:rPr>
          <w:sz w:val="20"/>
        </w:rPr>
        <w:t>de</w:t>
      </w:r>
      <w:r>
        <w:rPr>
          <w:spacing w:val="-7"/>
          <w:sz w:val="20"/>
        </w:rPr>
        <w:t xml:space="preserve"> </w:t>
      </w:r>
      <w:r>
        <w:rPr>
          <w:sz w:val="20"/>
        </w:rPr>
        <w:t>Coordinación</w:t>
      </w:r>
      <w:r>
        <w:rPr>
          <w:spacing w:val="-6"/>
          <w:sz w:val="20"/>
        </w:rPr>
        <w:t xml:space="preserve"> </w:t>
      </w:r>
      <w:r>
        <w:rPr>
          <w:sz w:val="20"/>
        </w:rPr>
        <w:t>Política;</w:t>
      </w:r>
      <w:r>
        <w:rPr>
          <w:spacing w:val="-6"/>
          <w:sz w:val="20"/>
        </w:rPr>
        <w:t xml:space="preserve"> </w:t>
      </w:r>
      <w:r>
        <w:rPr>
          <w:spacing w:val="-10"/>
          <w:sz w:val="20"/>
        </w:rPr>
        <w:t>y</w:t>
      </w:r>
    </w:p>
    <w:p w:rsidR="00CE6F50" w:rsidRDefault="00CE6F50">
      <w:pPr>
        <w:pStyle w:val="Textoindependiente"/>
        <w:spacing w:before="1"/>
        <w:ind w:left="0"/>
      </w:pPr>
    </w:p>
    <w:p w:rsidR="00CE6F50" w:rsidRDefault="002B1D46">
      <w:pPr>
        <w:pStyle w:val="Prrafodelista"/>
        <w:numPr>
          <w:ilvl w:val="0"/>
          <w:numId w:val="2"/>
        </w:numPr>
        <w:tabs>
          <w:tab w:val="left" w:pos="544"/>
        </w:tabs>
        <w:ind w:left="140" w:right="151" w:firstLine="0"/>
        <w:rPr>
          <w:sz w:val="20"/>
        </w:rPr>
      </w:pPr>
      <w:r>
        <w:rPr>
          <w:sz w:val="20"/>
        </w:rPr>
        <w:t>Carta</w:t>
      </w:r>
      <w:r>
        <w:rPr>
          <w:spacing w:val="-1"/>
          <w:sz w:val="20"/>
        </w:rPr>
        <w:t xml:space="preserve"> </w:t>
      </w:r>
      <w:r>
        <w:rPr>
          <w:sz w:val="20"/>
        </w:rPr>
        <w:t>compromiso de</w:t>
      </w:r>
      <w:r>
        <w:rPr>
          <w:spacing w:val="-1"/>
          <w:sz w:val="20"/>
        </w:rPr>
        <w:t xml:space="preserve"> </w:t>
      </w:r>
      <w:r>
        <w:rPr>
          <w:sz w:val="20"/>
        </w:rPr>
        <w:t>responsabilidades</w:t>
      </w:r>
      <w:r>
        <w:rPr>
          <w:spacing w:val="-1"/>
          <w:sz w:val="20"/>
        </w:rPr>
        <w:t xml:space="preserve"> </w:t>
      </w:r>
      <w:r>
        <w:rPr>
          <w:sz w:val="20"/>
        </w:rPr>
        <w:t>y deberes</w:t>
      </w:r>
      <w:r>
        <w:rPr>
          <w:spacing w:val="-1"/>
          <w:sz w:val="20"/>
        </w:rPr>
        <w:t xml:space="preserve"> </w:t>
      </w:r>
      <w:r>
        <w:rPr>
          <w:sz w:val="20"/>
        </w:rPr>
        <w:t>que</w:t>
      </w:r>
      <w:r>
        <w:rPr>
          <w:spacing w:val="-1"/>
          <w:sz w:val="20"/>
        </w:rPr>
        <w:t xml:space="preserve"> </w:t>
      </w:r>
      <w:r>
        <w:rPr>
          <w:sz w:val="20"/>
        </w:rPr>
        <w:t>asumen por el</w:t>
      </w:r>
      <w:r>
        <w:rPr>
          <w:spacing w:val="-3"/>
          <w:sz w:val="20"/>
        </w:rPr>
        <w:t xml:space="preserve"> </w:t>
      </w:r>
      <w:r>
        <w:rPr>
          <w:sz w:val="20"/>
        </w:rPr>
        <w:t>uso de</w:t>
      </w:r>
      <w:r>
        <w:rPr>
          <w:spacing w:val="-1"/>
          <w:sz w:val="20"/>
        </w:rPr>
        <w:t xml:space="preserve"> </w:t>
      </w:r>
      <w:r>
        <w:rPr>
          <w:sz w:val="20"/>
        </w:rPr>
        <w:t>la</w:t>
      </w:r>
      <w:r>
        <w:rPr>
          <w:spacing w:val="-1"/>
          <w:sz w:val="20"/>
        </w:rPr>
        <w:t xml:space="preserve"> </w:t>
      </w:r>
      <w:r>
        <w:rPr>
          <w:sz w:val="20"/>
        </w:rPr>
        <w:t>Firma</w:t>
      </w:r>
      <w:r>
        <w:rPr>
          <w:spacing w:val="-1"/>
          <w:sz w:val="20"/>
        </w:rPr>
        <w:t xml:space="preserve"> </w:t>
      </w:r>
      <w:r>
        <w:rPr>
          <w:sz w:val="20"/>
        </w:rPr>
        <w:t>Electrónica emitida por la Autoridad Certificadora.</w:t>
      </w:r>
    </w:p>
    <w:p w:rsidR="00CE6F50" w:rsidRDefault="002B1D46">
      <w:pPr>
        <w:pStyle w:val="Textoindependiente"/>
        <w:spacing w:before="233"/>
        <w:ind w:right="148"/>
        <w:jc w:val="both"/>
      </w:pPr>
      <w:r>
        <w:t xml:space="preserve">Los datos personales recabados serán protegidos, de conformidad con lo previsto </w:t>
      </w:r>
      <w:r>
        <w:t>por la Ley de Transparencia y Acceso a la Información Pública del Estado de México y Municipios y la Ley de Protección de Datos Personales en Posesión de Sujetos Obligados del Estado de México y Municipios.</w:t>
      </w:r>
    </w:p>
    <w:p w:rsidR="00CE6F50" w:rsidRDefault="00CE6F50">
      <w:pPr>
        <w:pStyle w:val="Textoindependiente"/>
        <w:spacing w:before="3"/>
        <w:ind w:left="0"/>
      </w:pPr>
    </w:p>
    <w:p w:rsidR="00CE6F50" w:rsidRDefault="002B1D46">
      <w:pPr>
        <w:pStyle w:val="Textoindependiente"/>
        <w:ind w:right="147"/>
        <w:jc w:val="both"/>
      </w:pPr>
      <w:r>
        <w:rPr>
          <w:b/>
        </w:rPr>
        <w:t xml:space="preserve">Artículo 181.- </w:t>
      </w:r>
      <w:r>
        <w:t>Una vez emitida la Firma Electrón</w:t>
      </w:r>
      <w:r>
        <w:t>ica por la Autoridad Certificadora, se hará llegar a las Diputadas, los Diputados y las personas servidoras públicas en funciones del Poder Legislativo de manera</w:t>
      </w:r>
      <w:r>
        <w:rPr>
          <w:spacing w:val="-1"/>
        </w:rPr>
        <w:t xml:space="preserve"> </w:t>
      </w:r>
      <w:r>
        <w:t>personal e</w:t>
      </w:r>
      <w:r>
        <w:rPr>
          <w:spacing w:val="-1"/>
        </w:rPr>
        <w:t xml:space="preserve"> </w:t>
      </w:r>
      <w:r>
        <w:t>intransferible, para</w:t>
      </w:r>
      <w:r>
        <w:rPr>
          <w:spacing w:val="-3"/>
        </w:rPr>
        <w:t xml:space="preserve"> </w:t>
      </w:r>
      <w:r>
        <w:t>que, a</w:t>
      </w:r>
      <w:r>
        <w:rPr>
          <w:spacing w:val="-1"/>
        </w:rPr>
        <w:t xml:space="preserve"> </w:t>
      </w:r>
      <w:r>
        <w:t>partir</w:t>
      </w:r>
      <w:r>
        <w:rPr>
          <w:spacing w:val="-2"/>
        </w:rPr>
        <w:t xml:space="preserve"> </w:t>
      </w:r>
      <w:r>
        <w:t>de</w:t>
      </w:r>
      <w:r>
        <w:rPr>
          <w:spacing w:val="-1"/>
        </w:rPr>
        <w:t xml:space="preserve"> </w:t>
      </w:r>
      <w:r>
        <w:t>su</w:t>
      </w:r>
      <w:r>
        <w:rPr>
          <w:spacing w:val="-2"/>
        </w:rPr>
        <w:t xml:space="preserve"> </w:t>
      </w:r>
      <w:r>
        <w:t>entrega,</w:t>
      </w:r>
      <w:r>
        <w:rPr>
          <w:spacing w:val="-2"/>
        </w:rPr>
        <w:t xml:space="preserve"> </w:t>
      </w:r>
      <w:r>
        <w:t>pueda</w:t>
      </w:r>
      <w:r>
        <w:rPr>
          <w:spacing w:val="-1"/>
        </w:rPr>
        <w:t xml:space="preserve"> </w:t>
      </w:r>
      <w:r>
        <w:t>ser utilizada</w:t>
      </w:r>
      <w:r>
        <w:rPr>
          <w:spacing w:val="-1"/>
        </w:rPr>
        <w:t xml:space="preserve"> </w:t>
      </w:r>
      <w:r>
        <w:t>en los</w:t>
      </w:r>
      <w:r>
        <w:rPr>
          <w:spacing w:val="-1"/>
        </w:rPr>
        <w:t xml:space="preserve"> </w:t>
      </w:r>
      <w:r>
        <w:t>trámit</w:t>
      </w:r>
      <w:r>
        <w:t>es y procedimientos aplicables.</w:t>
      </w:r>
    </w:p>
    <w:p w:rsidR="00CE6F50" w:rsidRDefault="002B1D46">
      <w:pPr>
        <w:pStyle w:val="Textoindependiente"/>
        <w:spacing w:before="234"/>
        <w:ind w:right="152"/>
        <w:jc w:val="both"/>
      </w:pPr>
      <w:r>
        <w:t>El uso indebido de la Firma Electrónica se sancionará con base en lo establecido por las leyes aplicables en la materia.</w:t>
      </w:r>
    </w:p>
    <w:p w:rsidR="00CE6F50" w:rsidRDefault="002B1D46">
      <w:pPr>
        <w:pStyle w:val="Textoindependiente"/>
        <w:spacing w:before="191" w:line="222" w:lineRule="exact"/>
        <w:ind w:left="5" w:right="9"/>
        <w:jc w:val="center"/>
        <w:rPr>
          <w:b/>
        </w:rPr>
      </w:pPr>
      <w:r>
        <w:rPr>
          <w:b/>
        </w:rPr>
        <w:t>CAPÍTULO</w:t>
      </w:r>
      <w:r>
        <w:rPr>
          <w:b/>
          <w:spacing w:val="-15"/>
        </w:rPr>
        <w:t xml:space="preserve"> </w:t>
      </w:r>
      <w:r>
        <w:rPr>
          <w:b/>
          <w:spacing w:val="-5"/>
        </w:rPr>
        <w:t>XVI</w:t>
      </w:r>
    </w:p>
    <w:p w:rsidR="00CE6F50" w:rsidRDefault="002B1D46">
      <w:pPr>
        <w:pStyle w:val="Textoindependiente"/>
        <w:spacing w:line="222" w:lineRule="exact"/>
        <w:ind w:left="0" w:right="5"/>
        <w:jc w:val="center"/>
        <w:rPr>
          <w:b/>
        </w:rPr>
      </w:pPr>
      <w:r>
        <w:rPr>
          <w:b/>
        </w:rPr>
        <w:t>DEL</w:t>
      </w:r>
      <w:r>
        <w:rPr>
          <w:b/>
          <w:spacing w:val="-9"/>
        </w:rPr>
        <w:t xml:space="preserve"> </w:t>
      </w:r>
      <w:r>
        <w:rPr>
          <w:b/>
        </w:rPr>
        <w:t>PERGAMINO</w:t>
      </w:r>
      <w:r>
        <w:rPr>
          <w:b/>
          <w:spacing w:val="-9"/>
        </w:rPr>
        <w:t xml:space="preserve"> </w:t>
      </w:r>
      <w:r>
        <w:rPr>
          <w:b/>
        </w:rPr>
        <w:t>Y</w:t>
      </w:r>
      <w:r>
        <w:rPr>
          <w:b/>
          <w:spacing w:val="-6"/>
        </w:rPr>
        <w:t xml:space="preserve"> </w:t>
      </w:r>
      <w:r>
        <w:rPr>
          <w:b/>
        </w:rPr>
        <w:t>DE</w:t>
      </w:r>
      <w:r>
        <w:rPr>
          <w:b/>
          <w:spacing w:val="-7"/>
        </w:rPr>
        <w:t xml:space="preserve"> </w:t>
      </w:r>
      <w:r>
        <w:rPr>
          <w:b/>
        </w:rPr>
        <w:t>LA</w:t>
      </w:r>
      <w:r>
        <w:rPr>
          <w:b/>
          <w:spacing w:val="-8"/>
        </w:rPr>
        <w:t xml:space="preserve"> </w:t>
      </w:r>
      <w:r>
        <w:rPr>
          <w:b/>
        </w:rPr>
        <w:t>MEDALLA</w:t>
      </w:r>
      <w:r>
        <w:rPr>
          <w:b/>
          <w:spacing w:val="-8"/>
        </w:rPr>
        <w:t xml:space="preserve"> </w:t>
      </w:r>
      <w:r>
        <w:rPr>
          <w:b/>
        </w:rPr>
        <w:t>AL</w:t>
      </w:r>
      <w:r>
        <w:rPr>
          <w:b/>
          <w:spacing w:val="-7"/>
        </w:rPr>
        <w:t xml:space="preserve"> </w:t>
      </w:r>
      <w:r>
        <w:rPr>
          <w:b/>
        </w:rPr>
        <w:t>RECONOCIMIENTO</w:t>
      </w:r>
      <w:r>
        <w:rPr>
          <w:b/>
          <w:spacing w:val="-9"/>
        </w:rPr>
        <w:t xml:space="preserve"> </w:t>
      </w:r>
      <w:r>
        <w:rPr>
          <w:b/>
          <w:spacing w:val="-2"/>
        </w:rPr>
        <w:t>DOCENTE</w:t>
      </w:r>
    </w:p>
    <w:p w:rsidR="00CE6F50" w:rsidRDefault="002B1D46">
      <w:pPr>
        <w:pStyle w:val="Textoindependiente"/>
        <w:spacing w:before="204" w:line="216" w:lineRule="auto"/>
        <w:ind w:right="144"/>
        <w:jc w:val="both"/>
      </w:pPr>
      <w:r>
        <w:rPr>
          <w:b/>
        </w:rPr>
        <w:t xml:space="preserve">Artículo 182.- </w:t>
      </w:r>
      <w:r>
        <w:t>La Legislatura otorgará el Pergamino y la Medalla al Reconocimiento Docente a las maestras y los maestros pertenecientes a las instituciones de educación pública y particulares con autorización o con reconocimiento de validez oficial de estudios, que se ha</w:t>
      </w:r>
      <w:r>
        <w:t>yan distinguido y</w:t>
      </w:r>
      <w:r>
        <w:rPr>
          <w:spacing w:val="40"/>
        </w:rPr>
        <w:t xml:space="preserve"> </w:t>
      </w:r>
      <w:r>
        <w:t>destacado en la formación de las y los alumnos, de conformidad con las siguientes categorías:</w:t>
      </w:r>
    </w:p>
    <w:p w:rsidR="00CE6F50" w:rsidRDefault="002B1D46">
      <w:pPr>
        <w:pStyle w:val="Prrafodelista"/>
        <w:numPr>
          <w:ilvl w:val="0"/>
          <w:numId w:val="1"/>
        </w:numPr>
        <w:tabs>
          <w:tab w:val="left" w:pos="336"/>
        </w:tabs>
        <w:spacing w:before="187"/>
        <w:ind w:left="336" w:hanging="196"/>
        <w:jc w:val="both"/>
        <w:rPr>
          <w:sz w:val="20"/>
        </w:rPr>
      </w:pPr>
      <w:r>
        <w:rPr>
          <w:sz w:val="20"/>
        </w:rPr>
        <w:t>Educación</w:t>
      </w:r>
      <w:r>
        <w:rPr>
          <w:spacing w:val="-16"/>
          <w:sz w:val="20"/>
        </w:rPr>
        <w:t xml:space="preserve"> </w:t>
      </w:r>
      <w:r>
        <w:rPr>
          <w:spacing w:val="-2"/>
          <w:sz w:val="20"/>
        </w:rPr>
        <w:t>básica;</w:t>
      </w:r>
    </w:p>
    <w:p w:rsidR="00CE6F50" w:rsidRDefault="002B1D46">
      <w:pPr>
        <w:pStyle w:val="Prrafodelista"/>
        <w:numPr>
          <w:ilvl w:val="0"/>
          <w:numId w:val="1"/>
        </w:numPr>
        <w:tabs>
          <w:tab w:val="left" w:pos="403"/>
        </w:tabs>
        <w:spacing w:before="186"/>
        <w:ind w:left="403" w:hanging="263"/>
        <w:jc w:val="both"/>
        <w:rPr>
          <w:sz w:val="20"/>
        </w:rPr>
      </w:pPr>
      <w:r>
        <w:rPr>
          <w:sz w:val="20"/>
        </w:rPr>
        <w:t>Educación</w:t>
      </w:r>
      <w:r>
        <w:rPr>
          <w:spacing w:val="-8"/>
          <w:sz w:val="20"/>
        </w:rPr>
        <w:t xml:space="preserve"> </w:t>
      </w:r>
      <w:r>
        <w:rPr>
          <w:sz w:val="20"/>
        </w:rPr>
        <w:t>media</w:t>
      </w:r>
      <w:r>
        <w:rPr>
          <w:spacing w:val="-8"/>
          <w:sz w:val="20"/>
        </w:rPr>
        <w:t xml:space="preserve"> </w:t>
      </w:r>
      <w:r>
        <w:rPr>
          <w:sz w:val="20"/>
        </w:rPr>
        <w:t>superior</w:t>
      </w:r>
      <w:r>
        <w:rPr>
          <w:spacing w:val="-7"/>
          <w:sz w:val="20"/>
        </w:rPr>
        <w:t xml:space="preserve"> </w:t>
      </w:r>
      <w:r>
        <w:rPr>
          <w:sz w:val="20"/>
        </w:rPr>
        <w:t>y</w:t>
      </w:r>
      <w:r>
        <w:rPr>
          <w:spacing w:val="-8"/>
          <w:sz w:val="20"/>
        </w:rPr>
        <w:t xml:space="preserve"> </w:t>
      </w:r>
      <w:r>
        <w:rPr>
          <w:spacing w:val="-2"/>
          <w:sz w:val="20"/>
        </w:rPr>
        <w:t>superior.</w:t>
      </w:r>
    </w:p>
    <w:p w:rsidR="00CE6F50" w:rsidRDefault="002B1D46">
      <w:pPr>
        <w:pStyle w:val="Textoindependiente"/>
        <w:spacing w:before="206" w:line="213" w:lineRule="auto"/>
        <w:ind w:right="148"/>
        <w:jc w:val="both"/>
      </w:pPr>
      <w:r>
        <w:rPr>
          <w:b/>
        </w:rPr>
        <w:t xml:space="preserve">Artículo 183.- </w:t>
      </w:r>
      <w:r>
        <w:t>El Pergamino y la Medalla al Reconocimiento Docente serán otorgados en ses</w:t>
      </w:r>
      <w:r>
        <w:t xml:space="preserve">ión </w:t>
      </w:r>
      <w:r>
        <w:rPr>
          <w:spacing w:val="-2"/>
        </w:rPr>
        <w:t>solemne.</w:t>
      </w:r>
    </w:p>
    <w:p w:rsidR="00CE6F50" w:rsidRDefault="002B1D46">
      <w:pPr>
        <w:pStyle w:val="Textoindependiente"/>
        <w:spacing w:before="190"/>
        <w:jc w:val="both"/>
      </w:pPr>
      <w:r>
        <w:rPr>
          <w:b/>
        </w:rPr>
        <w:t>Artículo</w:t>
      </w:r>
      <w:r>
        <w:rPr>
          <w:b/>
          <w:spacing w:val="-10"/>
        </w:rPr>
        <w:t xml:space="preserve"> </w:t>
      </w:r>
      <w:r>
        <w:rPr>
          <w:b/>
        </w:rPr>
        <w:t>184.-</w:t>
      </w:r>
      <w:r>
        <w:rPr>
          <w:b/>
          <w:spacing w:val="-8"/>
        </w:rPr>
        <w:t xml:space="preserve"> </w:t>
      </w:r>
      <w:r>
        <w:t>La</w:t>
      </w:r>
      <w:r>
        <w:rPr>
          <w:spacing w:val="-7"/>
        </w:rPr>
        <w:t xml:space="preserve"> </w:t>
      </w:r>
      <w:r>
        <w:t>convocatoria</w:t>
      </w:r>
      <w:r>
        <w:rPr>
          <w:spacing w:val="-7"/>
        </w:rPr>
        <w:t xml:space="preserve"> </w:t>
      </w:r>
      <w:r>
        <w:t>se</w:t>
      </w:r>
      <w:r>
        <w:rPr>
          <w:spacing w:val="-7"/>
        </w:rPr>
        <w:t xml:space="preserve"> </w:t>
      </w:r>
      <w:r>
        <w:t>regirá</w:t>
      </w:r>
      <w:r>
        <w:rPr>
          <w:spacing w:val="-7"/>
        </w:rPr>
        <w:t xml:space="preserve"> </w:t>
      </w:r>
      <w:r>
        <w:t>bajo</w:t>
      </w:r>
      <w:r>
        <w:rPr>
          <w:spacing w:val="-6"/>
        </w:rPr>
        <w:t xml:space="preserve"> </w:t>
      </w:r>
      <w:r>
        <w:t>las</w:t>
      </w:r>
      <w:r>
        <w:rPr>
          <w:spacing w:val="-10"/>
        </w:rPr>
        <w:t xml:space="preserve"> </w:t>
      </w:r>
      <w:r>
        <w:t>siguientes</w:t>
      </w:r>
      <w:r>
        <w:rPr>
          <w:spacing w:val="-6"/>
        </w:rPr>
        <w:t xml:space="preserve"> </w:t>
      </w:r>
      <w:r>
        <w:rPr>
          <w:spacing w:val="-2"/>
        </w:rPr>
        <w:t>modalidades:</w:t>
      </w:r>
    </w:p>
    <w:p w:rsidR="00CE6F50" w:rsidRDefault="002B1D46">
      <w:pPr>
        <w:pStyle w:val="Prrafodelista"/>
        <w:numPr>
          <w:ilvl w:val="1"/>
          <w:numId w:val="1"/>
        </w:numPr>
        <w:tabs>
          <w:tab w:val="left" w:pos="406"/>
        </w:tabs>
        <w:spacing w:before="185" w:line="223" w:lineRule="exact"/>
        <w:ind w:left="406" w:hanging="266"/>
        <w:jc w:val="both"/>
        <w:rPr>
          <w:b/>
          <w:sz w:val="20"/>
        </w:rPr>
      </w:pPr>
      <w:r>
        <w:rPr>
          <w:b/>
          <w:sz w:val="20"/>
        </w:rPr>
        <w:t>Excelencia</w:t>
      </w:r>
      <w:r>
        <w:rPr>
          <w:b/>
          <w:spacing w:val="-17"/>
          <w:sz w:val="20"/>
        </w:rPr>
        <w:t xml:space="preserve"> </w:t>
      </w:r>
      <w:r>
        <w:rPr>
          <w:b/>
          <w:spacing w:val="-2"/>
          <w:sz w:val="20"/>
        </w:rPr>
        <w:t>educativa.</w:t>
      </w:r>
    </w:p>
    <w:p w:rsidR="00CE6F50" w:rsidRDefault="002B1D46">
      <w:pPr>
        <w:pStyle w:val="Textoindependiente"/>
        <w:spacing w:before="7" w:line="216" w:lineRule="auto"/>
        <w:ind w:right="146"/>
        <w:jc w:val="both"/>
      </w:pPr>
      <w:r>
        <w:t>A quienes su preparación y desempeño profesional sean destacados e incidan en la promoción de aprendizajes</w:t>
      </w:r>
      <w:r>
        <w:rPr>
          <w:spacing w:val="-1"/>
        </w:rPr>
        <w:t xml:space="preserve"> </w:t>
      </w:r>
      <w:r>
        <w:t>entre</w:t>
      </w:r>
      <w:r>
        <w:rPr>
          <w:spacing w:val="-1"/>
        </w:rPr>
        <w:t xml:space="preserve"> </w:t>
      </w:r>
      <w:r>
        <w:t>las</w:t>
      </w:r>
      <w:r>
        <w:rPr>
          <w:spacing w:val="-1"/>
        </w:rPr>
        <w:t xml:space="preserve"> </w:t>
      </w:r>
      <w:r>
        <w:t>y los</w:t>
      </w:r>
      <w:r>
        <w:rPr>
          <w:spacing w:val="-1"/>
        </w:rPr>
        <w:t xml:space="preserve"> </w:t>
      </w:r>
      <w:r>
        <w:t>alumnos, así como en la</w:t>
      </w:r>
      <w:r>
        <w:rPr>
          <w:spacing w:val="-1"/>
        </w:rPr>
        <w:t xml:space="preserve"> </w:t>
      </w:r>
      <w:r>
        <w:t>colaboración</w:t>
      </w:r>
      <w:r>
        <w:rPr>
          <w:spacing w:val="-2"/>
        </w:rPr>
        <w:t xml:space="preserve"> </w:t>
      </w:r>
      <w:r>
        <w:t>respetuosa</w:t>
      </w:r>
      <w:r>
        <w:rPr>
          <w:spacing w:val="-1"/>
        </w:rPr>
        <w:t xml:space="preserve"> </w:t>
      </w:r>
      <w:r>
        <w:t>y armónica</w:t>
      </w:r>
      <w:r>
        <w:rPr>
          <w:spacing w:val="-1"/>
        </w:rPr>
        <w:t xml:space="preserve"> </w:t>
      </w:r>
      <w:r>
        <w:t>a</w:t>
      </w:r>
      <w:r>
        <w:rPr>
          <w:spacing w:val="-1"/>
        </w:rPr>
        <w:t xml:space="preserve"> </w:t>
      </w:r>
      <w:r>
        <w:t>favor</w:t>
      </w:r>
      <w:r>
        <w:rPr>
          <w:spacing w:val="-2"/>
        </w:rPr>
        <w:t xml:space="preserve"> </w:t>
      </w:r>
      <w:r>
        <w:t>de</w:t>
      </w:r>
      <w:r>
        <w:rPr>
          <w:spacing w:val="-1"/>
        </w:rPr>
        <w:t xml:space="preserve"> </w:t>
      </w:r>
      <w:r>
        <w:t xml:space="preserve">la </w:t>
      </w:r>
      <w:r>
        <w:rPr>
          <w:spacing w:val="-2"/>
        </w:rPr>
        <w:t>comunidad;</w:t>
      </w:r>
    </w:p>
    <w:p w:rsidR="00CE6F50" w:rsidRDefault="002B1D46">
      <w:pPr>
        <w:pStyle w:val="Prrafodelista"/>
        <w:numPr>
          <w:ilvl w:val="1"/>
          <w:numId w:val="1"/>
        </w:numPr>
        <w:tabs>
          <w:tab w:val="left" w:pos="406"/>
        </w:tabs>
        <w:spacing w:before="188" w:line="222" w:lineRule="exact"/>
        <w:ind w:left="406" w:hanging="266"/>
        <w:jc w:val="both"/>
        <w:rPr>
          <w:b/>
          <w:sz w:val="20"/>
        </w:rPr>
      </w:pPr>
      <w:r>
        <w:rPr>
          <w:b/>
          <w:sz w:val="20"/>
        </w:rPr>
        <w:t>Gestión</w:t>
      </w:r>
      <w:r>
        <w:rPr>
          <w:b/>
          <w:spacing w:val="-9"/>
          <w:sz w:val="20"/>
        </w:rPr>
        <w:t xml:space="preserve"> </w:t>
      </w:r>
      <w:r>
        <w:rPr>
          <w:b/>
          <w:spacing w:val="-2"/>
          <w:sz w:val="20"/>
        </w:rPr>
        <w:t>escolar.</w:t>
      </w:r>
    </w:p>
    <w:p w:rsidR="00CE6F50" w:rsidRDefault="002B1D46">
      <w:pPr>
        <w:pStyle w:val="Textoindependiente"/>
        <w:spacing w:before="6" w:line="216" w:lineRule="auto"/>
        <w:ind w:right="146"/>
        <w:jc w:val="both"/>
      </w:pPr>
      <w:r>
        <w:t>A las y los directivos, cuyo liderazgo le hayan permitido gestionar formas de organización y funcionamiento óptimas para la mejora del centro educativo en donde laboran, con impacto en el desarrollo escolar de las y los alumnos, la convivencia escolar armó</w:t>
      </w:r>
      <w:r>
        <w:t>nica, la optimización de los recursos y el desarrollo de la comunidad en la que se inscribe la escuela;</w:t>
      </w:r>
    </w:p>
    <w:p w:rsidR="00CE6F50" w:rsidRDefault="002B1D46">
      <w:pPr>
        <w:pStyle w:val="Prrafodelista"/>
        <w:numPr>
          <w:ilvl w:val="1"/>
          <w:numId w:val="1"/>
        </w:numPr>
        <w:tabs>
          <w:tab w:val="left" w:pos="406"/>
        </w:tabs>
        <w:spacing w:before="187" w:line="222" w:lineRule="exact"/>
        <w:ind w:left="406" w:hanging="266"/>
        <w:rPr>
          <w:b/>
          <w:sz w:val="20"/>
        </w:rPr>
      </w:pPr>
      <w:r>
        <w:rPr>
          <w:b/>
          <w:sz w:val="20"/>
        </w:rPr>
        <w:t>Impulso</w:t>
      </w:r>
      <w:r>
        <w:rPr>
          <w:b/>
          <w:spacing w:val="-4"/>
          <w:sz w:val="20"/>
        </w:rPr>
        <w:t xml:space="preserve"> </w:t>
      </w:r>
      <w:r>
        <w:rPr>
          <w:b/>
          <w:sz w:val="20"/>
        </w:rPr>
        <w:t>de</w:t>
      </w:r>
      <w:r>
        <w:rPr>
          <w:b/>
          <w:spacing w:val="-6"/>
          <w:sz w:val="20"/>
        </w:rPr>
        <w:t xml:space="preserve"> </w:t>
      </w:r>
      <w:r>
        <w:rPr>
          <w:b/>
          <w:sz w:val="20"/>
        </w:rPr>
        <w:t>una</w:t>
      </w:r>
      <w:r>
        <w:rPr>
          <w:b/>
          <w:spacing w:val="-4"/>
          <w:sz w:val="20"/>
        </w:rPr>
        <w:t xml:space="preserve"> </w:t>
      </w:r>
      <w:r>
        <w:rPr>
          <w:b/>
          <w:sz w:val="20"/>
        </w:rPr>
        <w:t>cultura</w:t>
      </w:r>
      <w:r>
        <w:rPr>
          <w:b/>
          <w:spacing w:val="-7"/>
          <w:sz w:val="20"/>
        </w:rPr>
        <w:t xml:space="preserve"> </w:t>
      </w:r>
      <w:r>
        <w:rPr>
          <w:b/>
          <w:sz w:val="20"/>
        </w:rPr>
        <w:t>de</w:t>
      </w:r>
      <w:r>
        <w:rPr>
          <w:b/>
          <w:spacing w:val="-7"/>
          <w:sz w:val="20"/>
        </w:rPr>
        <w:t xml:space="preserve"> </w:t>
      </w:r>
      <w:r>
        <w:rPr>
          <w:b/>
          <w:sz w:val="20"/>
        </w:rPr>
        <w:t>paz,</w:t>
      </w:r>
      <w:r>
        <w:rPr>
          <w:b/>
          <w:spacing w:val="-7"/>
          <w:sz w:val="20"/>
        </w:rPr>
        <w:t xml:space="preserve"> </w:t>
      </w:r>
      <w:r>
        <w:rPr>
          <w:b/>
          <w:sz w:val="20"/>
        </w:rPr>
        <w:t>inclusión</w:t>
      </w:r>
      <w:r>
        <w:rPr>
          <w:b/>
          <w:spacing w:val="-7"/>
          <w:sz w:val="20"/>
        </w:rPr>
        <w:t xml:space="preserve"> </w:t>
      </w:r>
      <w:r>
        <w:rPr>
          <w:b/>
          <w:sz w:val="20"/>
        </w:rPr>
        <w:t>y</w:t>
      </w:r>
      <w:r>
        <w:rPr>
          <w:b/>
          <w:spacing w:val="-4"/>
          <w:sz w:val="20"/>
        </w:rPr>
        <w:t xml:space="preserve"> </w:t>
      </w:r>
      <w:r>
        <w:rPr>
          <w:b/>
          <w:spacing w:val="-2"/>
          <w:sz w:val="20"/>
        </w:rPr>
        <w:t>equidad.</w:t>
      </w:r>
    </w:p>
    <w:p w:rsidR="00CE6F50" w:rsidRDefault="002B1D46">
      <w:pPr>
        <w:pStyle w:val="Textoindependiente"/>
        <w:spacing w:before="6" w:line="216" w:lineRule="auto"/>
        <w:ind w:right="147"/>
        <w:jc w:val="both"/>
      </w:pPr>
      <w:r>
        <w:t>A quienes impulsen una cultura de paz, inclusión y equidad con impacto en el desarrollo cognitivo, a</w:t>
      </w:r>
      <w:r>
        <w:t>fectivo y socio emocional de la comunidad escolar;</w:t>
      </w:r>
    </w:p>
    <w:p w:rsidR="00CE6F50" w:rsidRDefault="00CE6F50">
      <w:pPr>
        <w:pStyle w:val="Textoindependiente"/>
        <w:spacing w:line="216" w:lineRule="auto"/>
        <w:jc w:val="both"/>
        <w:sectPr w:rsidR="00CE6F50">
          <w:pgSz w:w="12250" w:h="15850"/>
          <w:pgMar w:top="1680" w:right="992" w:bottom="1140" w:left="992" w:header="425" w:footer="946" w:gutter="0"/>
          <w:cols w:space="720"/>
        </w:sectPr>
      </w:pPr>
    </w:p>
    <w:p w:rsidR="00CE6F50" w:rsidRDefault="002B1D46">
      <w:pPr>
        <w:pStyle w:val="Prrafodelista"/>
        <w:numPr>
          <w:ilvl w:val="1"/>
          <w:numId w:val="1"/>
        </w:numPr>
        <w:tabs>
          <w:tab w:val="left" w:pos="422"/>
        </w:tabs>
        <w:spacing w:before="109" w:line="213" w:lineRule="auto"/>
        <w:ind w:left="140" w:right="146" w:firstLine="0"/>
        <w:jc w:val="both"/>
        <w:rPr>
          <w:sz w:val="20"/>
        </w:rPr>
      </w:pPr>
      <w:r>
        <w:rPr>
          <w:b/>
          <w:sz w:val="20"/>
        </w:rPr>
        <w:lastRenderedPageBreak/>
        <w:t xml:space="preserve">Innovación pedagógica. </w:t>
      </w:r>
      <w:r>
        <w:rPr>
          <w:sz w:val="20"/>
        </w:rPr>
        <w:t>A quienes hayan creado e implementado alguna estrategia o estrategias innovadoras de desarrollo pedagógico en el aula, con relevancia en la transformación de la prá</w:t>
      </w:r>
      <w:r>
        <w:rPr>
          <w:sz w:val="20"/>
        </w:rPr>
        <w:t>ctica educativa y de gran impacto en la adquisición de los aprendizajes esperados de sus alumnos;</w:t>
      </w:r>
    </w:p>
    <w:p w:rsidR="00CE6F50" w:rsidRDefault="002B1D46">
      <w:pPr>
        <w:pStyle w:val="Prrafodelista"/>
        <w:numPr>
          <w:ilvl w:val="1"/>
          <w:numId w:val="1"/>
        </w:numPr>
        <w:tabs>
          <w:tab w:val="left" w:pos="475"/>
        </w:tabs>
        <w:spacing w:before="214" w:line="213" w:lineRule="auto"/>
        <w:ind w:left="140" w:right="144" w:firstLine="0"/>
        <w:jc w:val="both"/>
        <w:rPr>
          <w:sz w:val="20"/>
        </w:rPr>
      </w:pPr>
      <w:r>
        <w:rPr>
          <w:b/>
          <w:sz w:val="20"/>
        </w:rPr>
        <w:t xml:space="preserve">Mérito científico. </w:t>
      </w:r>
      <w:r>
        <w:rPr>
          <w:sz w:val="20"/>
        </w:rPr>
        <w:t>A quienes hayan realizado aportaciones para el desarrollo científico con reconocimiento a nivel estatal y nacional, cuyo trabajo de investi</w:t>
      </w:r>
      <w:r>
        <w:rPr>
          <w:sz w:val="20"/>
        </w:rPr>
        <w:t>gación se encuentre publicado en revistas u otros documentos de divulgación científica;</w:t>
      </w:r>
    </w:p>
    <w:p w:rsidR="00CE6F50" w:rsidRDefault="002B1D46">
      <w:pPr>
        <w:pStyle w:val="Prrafodelista"/>
        <w:numPr>
          <w:ilvl w:val="1"/>
          <w:numId w:val="1"/>
        </w:numPr>
        <w:tabs>
          <w:tab w:val="left" w:pos="449"/>
        </w:tabs>
        <w:spacing w:before="213" w:line="213" w:lineRule="auto"/>
        <w:ind w:left="140" w:right="146" w:firstLine="0"/>
        <w:jc w:val="both"/>
        <w:rPr>
          <w:sz w:val="20"/>
        </w:rPr>
      </w:pPr>
      <w:r>
        <w:rPr>
          <w:b/>
          <w:sz w:val="20"/>
        </w:rPr>
        <w:t xml:space="preserve">Tecnología educativa. </w:t>
      </w:r>
      <w:r>
        <w:rPr>
          <w:sz w:val="20"/>
        </w:rPr>
        <w:t xml:space="preserve">A quienes desarrollen y hagan uso de las herramientas tecnológicas o digitales, con el objeto de transformar su práctica docente, brindando a las </w:t>
      </w:r>
      <w:r>
        <w:rPr>
          <w:sz w:val="20"/>
        </w:rPr>
        <w:t>y los alumnos la oportunidad de fortalecer su proceso educativo, reduciendo la brecha digital;</w:t>
      </w:r>
    </w:p>
    <w:p w:rsidR="00CE6F50" w:rsidRDefault="002B1D46">
      <w:pPr>
        <w:pStyle w:val="Prrafodelista"/>
        <w:numPr>
          <w:ilvl w:val="1"/>
          <w:numId w:val="1"/>
        </w:numPr>
        <w:tabs>
          <w:tab w:val="left" w:pos="463"/>
        </w:tabs>
        <w:spacing w:before="211" w:line="216" w:lineRule="auto"/>
        <w:ind w:left="140" w:right="144" w:firstLine="0"/>
        <w:jc w:val="both"/>
        <w:rPr>
          <w:sz w:val="20"/>
        </w:rPr>
      </w:pPr>
      <w:r>
        <w:rPr>
          <w:b/>
          <w:sz w:val="20"/>
        </w:rPr>
        <w:t xml:space="preserve">Impulso intercultural y bilingüe. </w:t>
      </w:r>
      <w:r>
        <w:rPr>
          <w:sz w:val="20"/>
        </w:rPr>
        <w:t>A quienes promuevan y fortalezcan mediante su práctica docente la educación intercultural y plurilingüe, y que coadyuven al enaltecimiento de la identidad cultural de la niñez indígena;</w:t>
      </w:r>
    </w:p>
    <w:p w:rsidR="00CE6F50" w:rsidRDefault="002B1D46">
      <w:pPr>
        <w:pStyle w:val="Prrafodelista"/>
        <w:numPr>
          <w:ilvl w:val="1"/>
          <w:numId w:val="1"/>
        </w:numPr>
        <w:tabs>
          <w:tab w:val="left" w:pos="418"/>
        </w:tabs>
        <w:spacing w:before="209" w:line="213" w:lineRule="auto"/>
        <w:ind w:left="140" w:right="146" w:firstLine="0"/>
        <w:jc w:val="both"/>
        <w:rPr>
          <w:sz w:val="20"/>
        </w:rPr>
      </w:pPr>
      <w:r>
        <w:rPr>
          <w:b/>
          <w:sz w:val="20"/>
        </w:rPr>
        <w:t xml:space="preserve">Inclusión educativa. </w:t>
      </w:r>
      <w:r>
        <w:rPr>
          <w:sz w:val="20"/>
        </w:rPr>
        <w:t>A quienes mediante su práctica docente impulsen y</w:t>
      </w:r>
      <w:r>
        <w:rPr>
          <w:sz w:val="20"/>
        </w:rPr>
        <w:t xml:space="preserve"> fortalezcan la inclusión de las y los estudiantes que estén en situación de discapacidad, con el fin de generar una educación con un enfoque de derechos humanos y de igualdad sustantiva;</w:t>
      </w:r>
    </w:p>
    <w:p w:rsidR="00CE6F50" w:rsidRDefault="002B1D46">
      <w:pPr>
        <w:pStyle w:val="Prrafodelista"/>
        <w:numPr>
          <w:ilvl w:val="1"/>
          <w:numId w:val="1"/>
        </w:numPr>
        <w:tabs>
          <w:tab w:val="left" w:pos="425"/>
        </w:tabs>
        <w:spacing w:before="213" w:line="213" w:lineRule="auto"/>
        <w:ind w:left="140" w:right="139" w:firstLine="0"/>
        <w:jc w:val="both"/>
        <w:rPr>
          <w:sz w:val="20"/>
        </w:rPr>
      </w:pPr>
      <w:r>
        <w:rPr>
          <w:b/>
          <w:sz w:val="20"/>
        </w:rPr>
        <w:t>Impulso para la integración educativa de adultos para abatir el reza</w:t>
      </w:r>
      <w:r>
        <w:rPr>
          <w:b/>
          <w:sz w:val="20"/>
        </w:rPr>
        <w:t xml:space="preserve">go educativo. </w:t>
      </w:r>
      <w:r>
        <w:rPr>
          <w:sz w:val="20"/>
        </w:rPr>
        <w:t>A quienes por su compromiso social y humano desarrollen una práctica educativa que integre al mayor número de adultos al sistema educativo y desarrolle en ellos conocimientos, habilidades, competencias y aptitudes que los ayuden a superar las</w:t>
      </w:r>
      <w:r>
        <w:rPr>
          <w:sz w:val="20"/>
        </w:rPr>
        <w:t xml:space="preserve"> barreras de exclusión social y laboral.</w:t>
      </w:r>
    </w:p>
    <w:p w:rsidR="00CE6F50" w:rsidRDefault="002B1D46">
      <w:pPr>
        <w:pStyle w:val="Textoindependiente"/>
        <w:spacing w:before="211" w:line="216" w:lineRule="auto"/>
        <w:ind w:right="151"/>
      </w:pPr>
      <w:r>
        <w:rPr>
          <w:b/>
        </w:rPr>
        <w:t>Artículo</w:t>
      </w:r>
      <w:r>
        <w:rPr>
          <w:b/>
          <w:spacing w:val="23"/>
        </w:rPr>
        <w:t xml:space="preserve"> </w:t>
      </w:r>
      <w:r>
        <w:rPr>
          <w:b/>
        </w:rPr>
        <w:t xml:space="preserve">185.- </w:t>
      </w:r>
      <w:r>
        <w:t>Se</w:t>
      </w:r>
      <w:r>
        <w:rPr>
          <w:spacing w:val="21"/>
        </w:rPr>
        <w:t xml:space="preserve"> </w:t>
      </w:r>
      <w:r>
        <w:t>promoverán</w:t>
      </w:r>
      <w:r>
        <w:rPr>
          <w:spacing w:val="21"/>
        </w:rPr>
        <w:t xml:space="preserve"> </w:t>
      </w:r>
      <w:r>
        <w:t>y</w:t>
      </w:r>
      <w:r>
        <w:rPr>
          <w:spacing w:val="22"/>
        </w:rPr>
        <w:t xml:space="preserve"> </w:t>
      </w:r>
      <w:r>
        <w:t>garantizarán</w:t>
      </w:r>
      <w:r>
        <w:rPr>
          <w:spacing w:val="21"/>
        </w:rPr>
        <w:t xml:space="preserve"> </w:t>
      </w:r>
      <w:r>
        <w:t>la</w:t>
      </w:r>
      <w:r>
        <w:rPr>
          <w:spacing w:val="23"/>
        </w:rPr>
        <w:t xml:space="preserve"> </w:t>
      </w:r>
      <w:r>
        <w:t>paridad</w:t>
      </w:r>
      <w:r>
        <w:rPr>
          <w:spacing w:val="22"/>
        </w:rPr>
        <w:t xml:space="preserve"> </w:t>
      </w:r>
      <w:r>
        <w:t>entre</w:t>
      </w:r>
      <w:r>
        <w:rPr>
          <w:spacing w:val="21"/>
        </w:rPr>
        <w:t xml:space="preserve"> </w:t>
      </w:r>
      <w:r>
        <w:t>los</w:t>
      </w:r>
      <w:r>
        <w:rPr>
          <w:spacing w:val="21"/>
        </w:rPr>
        <w:t xml:space="preserve"> </w:t>
      </w:r>
      <w:r>
        <w:t>géneros</w:t>
      </w:r>
      <w:r>
        <w:rPr>
          <w:spacing w:val="21"/>
        </w:rPr>
        <w:t xml:space="preserve"> </w:t>
      </w:r>
      <w:r>
        <w:t>en</w:t>
      </w:r>
      <w:r>
        <w:rPr>
          <w:spacing w:val="21"/>
        </w:rPr>
        <w:t xml:space="preserve"> </w:t>
      </w:r>
      <w:r>
        <w:t>la</w:t>
      </w:r>
      <w:r>
        <w:rPr>
          <w:spacing w:val="21"/>
        </w:rPr>
        <w:t xml:space="preserve"> </w:t>
      </w:r>
      <w:r>
        <w:t>postulación</w:t>
      </w:r>
      <w:r>
        <w:rPr>
          <w:spacing w:val="22"/>
        </w:rPr>
        <w:t xml:space="preserve"> </w:t>
      </w:r>
      <w:r>
        <w:t>de</w:t>
      </w:r>
      <w:r>
        <w:rPr>
          <w:spacing w:val="21"/>
        </w:rPr>
        <w:t xml:space="preserve"> </w:t>
      </w:r>
      <w:r>
        <w:t>los acreedores, resultando que por cada modalidad sean reconocidos uno de cada género.</w:t>
      </w:r>
    </w:p>
    <w:p w:rsidR="00CE6F50" w:rsidRDefault="002B1D46">
      <w:pPr>
        <w:pStyle w:val="Textoindependiente"/>
        <w:spacing w:before="190"/>
      </w:pPr>
      <w:r>
        <w:rPr>
          <w:b/>
        </w:rPr>
        <w:t>Artículo</w:t>
      </w:r>
      <w:r>
        <w:rPr>
          <w:b/>
          <w:spacing w:val="-10"/>
        </w:rPr>
        <w:t xml:space="preserve"> </w:t>
      </w:r>
      <w:r>
        <w:rPr>
          <w:b/>
        </w:rPr>
        <w:t>186.</w:t>
      </w:r>
      <w:r>
        <w:rPr>
          <w:b/>
          <w:spacing w:val="-8"/>
        </w:rPr>
        <w:t xml:space="preserve"> </w:t>
      </w:r>
      <w:r>
        <w:rPr>
          <w:spacing w:val="-2"/>
        </w:rPr>
        <w:t>Derogado.</w:t>
      </w:r>
    </w:p>
    <w:p w:rsidR="00CE6F50" w:rsidRDefault="002B1D46">
      <w:pPr>
        <w:pStyle w:val="Textoindependiente"/>
        <w:spacing w:before="185"/>
      </w:pPr>
      <w:r>
        <w:rPr>
          <w:b/>
        </w:rPr>
        <w:t>Artículo</w:t>
      </w:r>
      <w:r>
        <w:rPr>
          <w:b/>
          <w:spacing w:val="-10"/>
        </w:rPr>
        <w:t xml:space="preserve"> </w:t>
      </w:r>
      <w:r>
        <w:rPr>
          <w:b/>
        </w:rPr>
        <w:t>1</w:t>
      </w:r>
      <w:r>
        <w:rPr>
          <w:b/>
        </w:rPr>
        <w:t>87.</w:t>
      </w:r>
      <w:r>
        <w:rPr>
          <w:b/>
          <w:spacing w:val="-8"/>
        </w:rPr>
        <w:t xml:space="preserve"> </w:t>
      </w:r>
      <w:r>
        <w:rPr>
          <w:spacing w:val="-2"/>
        </w:rPr>
        <w:t>Derogado.</w:t>
      </w:r>
    </w:p>
    <w:p w:rsidR="00CE6F50" w:rsidRDefault="002B1D46">
      <w:pPr>
        <w:pStyle w:val="Textoindependiente"/>
        <w:spacing w:before="231"/>
        <w:ind w:left="6" w:right="9"/>
        <w:jc w:val="center"/>
        <w:rPr>
          <w:b/>
        </w:rPr>
      </w:pPr>
      <w:r>
        <w:rPr>
          <w:b/>
        </w:rPr>
        <w:t>T</w:t>
      </w:r>
      <w:r>
        <w:rPr>
          <w:b/>
          <w:spacing w:val="-4"/>
        </w:rPr>
        <w:t xml:space="preserve"> </w:t>
      </w:r>
      <w:r>
        <w:rPr>
          <w:b/>
        </w:rPr>
        <w:t>R</w:t>
      </w:r>
      <w:r>
        <w:rPr>
          <w:b/>
          <w:spacing w:val="-1"/>
        </w:rPr>
        <w:t xml:space="preserve"> </w:t>
      </w:r>
      <w:r>
        <w:rPr>
          <w:b/>
        </w:rPr>
        <w:t>A</w:t>
      </w:r>
      <w:r>
        <w:rPr>
          <w:b/>
          <w:spacing w:val="-1"/>
        </w:rPr>
        <w:t xml:space="preserve"> </w:t>
      </w:r>
      <w:r>
        <w:rPr>
          <w:b/>
        </w:rPr>
        <w:t>N</w:t>
      </w:r>
      <w:r>
        <w:rPr>
          <w:b/>
          <w:spacing w:val="-3"/>
        </w:rPr>
        <w:t xml:space="preserve"> </w:t>
      </w:r>
      <w:r>
        <w:rPr>
          <w:b/>
        </w:rPr>
        <w:t>S I</w:t>
      </w:r>
      <w:r>
        <w:rPr>
          <w:b/>
          <w:spacing w:val="-2"/>
        </w:rPr>
        <w:t xml:space="preserve"> </w:t>
      </w:r>
      <w:r>
        <w:rPr>
          <w:b/>
        </w:rPr>
        <w:t>T O</w:t>
      </w:r>
      <w:r>
        <w:rPr>
          <w:b/>
          <w:spacing w:val="-3"/>
        </w:rPr>
        <w:t xml:space="preserve"> </w:t>
      </w:r>
      <w:r>
        <w:rPr>
          <w:b/>
        </w:rPr>
        <w:t>R</w:t>
      </w:r>
      <w:r>
        <w:rPr>
          <w:b/>
          <w:spacing w:val="-1"/>
        </w:rPr>
        <w:t xml:space="preserve"> </w:t>
      </w:r>
      <w:r>
        <w:rPr>
          <w:b/>
        </w:rPr>
        <w:t>I</w:t>
      </w:r>
      <w:r>
        <w:rPr>
          <w:b/>
          <w:spacing w:val="-1"/>
        </w:rPr>
        <w:t xml:space="preserve"> </w:t>
      </w:r>
      <w:r>
        <w:rPr>
          <w:b/>
        </w:rPr>
        <w:t>O</w:t>
      </w:r>
      <w:r>
        <w:rPr>
          <w:b/>
          <w:spacing w:val="-3"/>
        </w:rPr>
        <w:t xml:space="preserve"> </w:t>
      </w:r>
      <w:r>
        <w:rPr>
          <w:b/>
          <w:spacing w:val="-10"/>
        </w:rPr>
        <w:t>S</w:t>
      </w:r>
    </w:p>
    <w:p w:rsidR="00CE6F50" w:rsidRDefault="002B1D46">
      <w:pPr>
        <w:pStyle w:val="Textoindependiente"/>
        <w:spacing w:before="234"/>
        <w:ind w:right="147"/>
        <w:jc w:val="both"/>
      </w:pPr>
      <w:proofErr w:type="gramStart"/>
      <w:r>
        <w:rPr>
          <w:b/>
        </w:rPr>
        <w:t>PRIMERO.-</w:t>
      </w:r>
      <w:proofErr w:type="gramEnd"/>
      <w:r>
        <w:rPr>
          <w:b/>
        </w:rPr>
        <w:t xml:space="preserve"> </w:t>
      </w:r>
      <w:r>
        <w:t>El presente reglamento, entrará en vigor al día siguiente de su publicación en la Gaceta del Gobierno.</w:t>
      </w:r>
    </w:p>
    <w:p w:rsidR="00CE6F50" w:rsidRDefault="00CE6F50">
      <w:pPr>
        <w:pStyle w:val="Textoindependiente"/>
        <w:spacing w:before="1"/>
        <w:ind w:left="0"/>
      </w:pPr>
    </w:p>
    <w:p w:rsidR="00CE6F50" w:rsidRDefault="002B1D46">
      <w:pPr>
        <w:pStyle w:val="Textoindependiente"/>
        <w:ind w:right="147"/>
        <w:jc w:val="both"/>
      </w:pPr>
      <w:proofErr w:type="gramStart"/>
      <w:r>
        <w:rPr>
          <w:b/>
        </w:rPr>
        <w:t>SEGUNDO.-</w:t>
      </w:r>
      <w:proofErr w:type="gramEnd"/>
      <w:r>
        <w:rPr>
          <w:b/>
        </w:rPr>
        <w:t xml:space="preserve"> </w:t>
      </w:r>
      <w:r>
        <w:t>La fecha del 5 de septiembre contenida en la fórmula de declaración solemne de constitución</w:t>
      </w:r>
      <w:r>
        <w:rPr>
          <w:spacing w:val="-1"/>
        </w:rPr>
        <w:t xml:space="preserve"> </w:t>
      </w:r>
      <w:r>
        <w:t>de</w:t>
      </w:r>
      <w:r>
        <w:rPr>
          <w:spacing w:val="-2"/>
        </w:rPr>
        <w:t xml:space="preserve"> </w:t>
      </w:r>
      <w:r>
        <w:t>la</w:t>
      </w:r>
      <w:r>
        <w:rPr>
          <w:spacing w:val="-2"/>
        </w:rPr>
        <w:t xml:space="preserve"> </w:t>
      </w:r>
      <w:r>
        <w:t>Legislatura,</w:t>
      </w:r>
      <w:r>
        <w:rPr>
          <w:spacing w:val="-1"/>
        </w:rPr>
        <w:t xml:space="preserve"> </w:t>
      </w:r>
      <w:r>
        <w:t>entrará</w:t>
      </w:r>
      <w:r>
        <w:rPr>
          <w:spacing w:val="-2"/>
        </w:rPr>
        <w:t xml:space="preserve"> </w:t>
      </w:r>
      <w:r>
        <w:t>en</w:t>
      </w:r>
      <w:r>
        <w:rPr>
          <w:spacing w:val="-2"/>
        </w:rPr>
        <w:t xml:space="preserve"> </w:t>
      </w:r>
      <w:r>
        <w:t>vigor</w:t>
      </w:r>
      <w:r>
        <w:rPr>
          <w:spacing w:val="-1"/>
        </w:rPr>
        <w:t xml:space="preserve"> </w:t>
      </w:r>
      <w:r>
        <w:t>en</w:t>
      </w:r>
      <w:r>
        <w:rPr>
          <w:spacing w:val="-1"/>
        </w:rPr>
        <w:t xml:space="preserve"> </w:t>
      </w:r>
      <w:r>
        <w:t>el</w:t>
      </w:r>
      <w:r>
        <w:rPr>
          <w:spacing w:val="-2"/>
        </w:rPr>
        <w:t xml:space="preserve"> </w:t>
      </w:r>
      <w:r>
        <w:t>año</w:t>
      </w:r>
      <w:r>
        <w:rPr>
          <w:spacing w:val="-1"/>
        </w:rPr>
        <w:t xml:space="preserve"> </w:t>
      </w:r>
      <w:r>
        <w:t>2000.</w:t>
      </w:r>
      <w:r>
        <w:rPr>
          <w:spacing w:val="-1"/>
        </w:rPr>
        <w:t xml:space="preserve"> </w:t>
      </w:r>
      <w:r>
        <w:t>La</w:t>
      </w:r>
      <w:r>
        <w:rPr>
          <w:spacing w:val="-2"/>
        </w:rPr>
        <w:t xml:space="preserve"> </w:t>
      </w:r>
      <w:r>
        <w:t>LIII</w:t>
      </w:r>
      <w:r>
        <w:rPr>
          <w:spacing w:val="-3"/>
        </w:rPr>
        <w:t xml:space="preserve"> </w:t>
      </w:r>
      <w:r>
        <w:t>Legislatura</w:t>
      </w:r>
      <w:r>
        <w:rPr>
          <w:spacing w:val="-2"/>
        </w:rPr>
        <w:t xml:space="preserve"> </w:t>
      </w:r>
      <w:r>
        <w:t>iniciará</w:t>
      </w:r>
      <w:r>
        <w:rPr>
          <w:spacing w:val="-2"/>
        </w:rPr>
        <w:t xml:space="preserve"> </w:t>
      </w:r>
      <w:r>
        <w:t>su</w:t>
      </w:r>
      <w:r>
        <w:rPr>
          <w:spacing w:val="-3"/>
        </w:rPr>
        <w:t xml:space="preserve"> </w:t>
      </w:r>
      <w:r>
        <w:t>ejercicio el 5 de diciembre de 1996.</w:t>
      </w:r>
    </w:p>
    <w:p w:rsidR="00CE6F50" w:rsidRDefault="002B1D46">
      <w:pPr>
        <w:pStyle w:val="Textoindependiente"/>
        <w:spacing w:before="234"/>
        <w:ind w:right="146"/>
        <w:jc w:val="both"/>
      </w:pPr>
      <w:proofErr w:type="gramStart"/>
      <w:r>
        <w:rPr>
          <w:b/>
        </w:rPr>
        <w:t>TERCERO.-</w:t>
      </w:r>
      <w:proofErr w:type="gramEnd"/>
      <w:r>
        <w:rPr>
          <w:b/>
          <w:spacing w:val="-4"/>
        </w:rPr>
        <w:t xml:space="preserve"> </w:t>
      </w:r>
      <w:r>
        <w:t>La declaratoria</w:t>
      </w:r>
      <w:r>
        <w:rPr>
          <w:spacing w:val="-1"/>
        </w:rPr>
        <w:t xml:space="preserve"> </w:t>
      </w:r>
      <w:r>
        <w:t>solemne</w:t>
      </w:r>
      <w:r>
        <w:rPr>
          <w:spacing w:val="-1"/>
        </w:rPr>
        <w:t xml:space="preserve"> </w:t>
      </w:r>
      <w:r>
        <w:t>a</w:t>
      </w:r>
      <w:r>
        <w:rPr>
          <w:spacing w:val="-1"/>
        </w:rPr>
        <w:t xml:space="preserve"> </w:t>
      </w:r>
      <w:r>
        <w:t>que</w:t>
      </w:r>
      <w:r>
        <w:rPr>
          <w:spacing w:val="-1"/>
        </w:rPr>
        <w:t xml:space="preserve"> </w:t>
      </w:r>
      <w:r>
        <w:t>se</w:t>
      </w:r>
      <w:r>
        <w:rPr>
          <w:spacing w:val="-1"/>
        </w:rPr>
        <w:t xml:space="preserve"> </w:t>
      </w:r>
      <w:r>
        <w:t>refiere</w:t>
      </w:r>
      <w:r>
        <w:rPr>
          <w:spacing w:val="-1"/>
        </w:rPr>
        <w:t xml:space="preserve"> </w:t>
      </w:r>
      <w:r>
        <w:t>la</w:t>
      </w:r>
      <w:r>
        <w:rPr>
          <w:spacing w:val="-1"/>
        </w:rPr>
        <w:t xml:space="preserve"> </w:t>
      </w:r>
      <w:r>
        <w:t>fracción VI</w:t>
      </w:r>
      <w:r>
        <w:rPr>
          <w:spacing w:val="-1"/>
        </w:rPr>
        <w:t xml:space="preserve"> </w:t>
      </w:r>
      <w:r>
        <w:t>del artículo 136 entrará</w:t>
      </w:r>
      <w:r>
        <w:rPr>
          <w:spacing w:val="-1"/>
        </w:rPr>
        <w:t xml:space="preserve"> </w:t>
      </w:r>
      <w:r>
        <w:t>en vigor el 5 de septiembre del año 2000.</w:t>
      </w:r>
    </w:p>
    <w:p w:rsidR="00CE6F50" w:rsidRDefault="002B1D46">
      <w:pPr>
        <w:pStyle w:val="Textoindependiente"/>
        <w:spacing w:before="234"/>
        <w:ind w:right="146"/>
        <w:jc w:val="both"/>
      </w:pPr>
      <w:r>
        <w:t xml:space="preserve">LO TENDRA ENTENDIDO EL GOBERNADOR DEL ESTADO, HACIENDO QUE SE PUBLIQUE Y SE </w:t>
      </w:r>
      <w:r>
        <w:rPr>
          <w:spacing w:val="-2"/>
        </w:rPr>
        <w:t>CUMPLA.</w:t>
      </w:r>
    </w:p>
    <w:p w:rsidR="00CE6F50" w:rsidRDefault="00CE6F50">
      <w:pPr>
        <w:pStyle w:val="Textoindependiente"/>
        <w:spacing w:before="1"/>
        <w:ind w:left="0"/>
      </w:pPr>
    </w:p>
    <w:p w:rsidR="00CE6F50" w:rsidRDefault="002B1D46">
      <w:pPr>
        <w:pStyle w:val="Textoindependiente"/>
        <w:spacing w:before="1"/>
        <w:ind w:right="149"/>
        <w:jc w:val="both"/>
      </w:pPr>
      <w:r>
        <w:t>Dado en el Palacio del Poder Legislativo, en la ciudad de Toluca de Lerdo, capital del Estado de</w:t>
      </w:r>
      <w:r>
        <w:rPr>
          <w:spacing w:val="40"/>
        </w:rPr>
        <w:t xml:space="preserve"> </w:t>
      </w:r>
      <w:r>
        <w:t>México a los catorce días del mes de septiembre de mil novecientos noventa</w:t>
      </w:r>
      <w:r>
        <w:t xml:space="preserve"> y cinco.</w:t>
      </w:r>
    </w:p>
    <w:p w:rsidR="00CE6F50" w:rsidRDefault="002B1D46">
      <w:pPr>
        <w:pStyle w:val="Textoindependiente"/>
        <w:spacing w:before="233"/>
        <w:ind w:left="6" w:right="9"/>
        <w:jc w:val="center"/>
        <w:rPr>
          <w:b/>
        </w:rPr>
      </w:pPr>
      <w:r>
        <w:rPr>
          <w:b/>
        </w:rPr>
        <w:t>DIPUTADO</w:t>
      </w:r>
      <w:r>
        <w:rPr>
          <w:b/>
          <w:spacing w:val="-12"/>
        </w:rPr>
        <w:t xml:space="preserve"> </w:t>
      </w:r>
      <w:r>
        <w:rPr>
          <w:b/>
          <w:spacing w:val="-2"/>
        </w:rPr>
        <w:t>PRESIDENTE</w:t>
      </w:r>
    </w:p>
    <w:p w:rsidR="00CE6F50" w:rsidRDefault="00CE6F50">
      <w:pPr>
        <w:pStyle w:val="Textoindependiente"/>
        <w:spacing w:before="1"/>
        <w:ind w:left="0"/>
        <w:rPr>
          <w:b/>
        </w:rPr>
      </w:pPr>
    </w:p>
    <w:p w:rsidR="00CE6F50" w:rsidRDefault="002B1D46">
      <w:pPr>
        <w:pStyle w:val="Textoindependiente"/>
        <w:ind w:left="2704"/>
        <w:rPr>
          <w:b/>
        </w:rPr>
      </w:pPr>
      <w:r>
        <w:rPr>
          <w:b/>
        </w:rPr>
        <w:t>C.</w:t>
      </w:r>
      <w:r>
        <w:rPr>
          <w:b/>
          <w:spacing w:val="-8"/>
        </w:rPr>
        <w:t xml:space="preserve"> </w:t>
      </w:r>
      <w:r>
        <w:rPr>
          <w:b/>
        </w:rPr>
        <w:t>C.P.</w:t>
      </w:r>
      <w:r>
        <w:rPr>
          <w:b/>
          <w:spacing w:val="-9"/>
        </w:rPr>
        <w:t xml:space="preserve"> </w:t>
      </w:r>
      <w:r>
        <w:rPr>
          <w:b/>
        </w:rPr>
        <w:t>JORGE</w:t>
      </w:r>
      <w:r>
        <w:rPr>
          <w:b/>
          <w:spacing w:val="-8"/>
        </w:rPr>
        <w:t xml:space="preserve"> </w:t>
      </w:r>
      <w:r>
        <w:rPr>
          <w:b/>
        </w:rPr>
        <w:t>ADALBERTO</w:t>
      </w:r>
      <w:r>
        <w:rPr>
          <w:b/>
          <w:spacing w:val="-8"/>
        </w:rPr>
        <w:t xml:space="preserve"> </w:t>
      </w:r>
      <w:r>
        <w:rPr>
          <w:b/>
        </w:rPr>
        <w:t>BECERRIL</w:t>
      </w:r>
      <w:r>
        <w:rPr>
          <w:b/>
          <w:spacing w:val="-9"/>
        </w:rPr>
        <w:t xml:space="preserve"> </w:t>
      </w:r>
      <w:r>
        <w:rPr>
          <w:b/>
          <w:spacing w:val="-4"/>
        </w:rPr>
        <w:t>REYES</w:t>
      </w:r>
    </w:p>
    <w:p w:rsidR="00CE6F50" w:rsidRDefault="002B1D46">
      <w:pPr>
        <w:pStyle w:val="Textoindependiente"/>
        <w:spacing w:line="477" w:lineRule="auto"/>
        <w:ind w:left="3470" w:right="3462" w:firstLine="1192"/>
        <w:rPr>
          <w:b/>
        </w:rPr>
      </w:pPr>
      <w:r>
        <w:rPr>
          <w:b/>
          <w:spacing w:val="-2"/>
        </w:rPr>
        <w:t xml:space="preserve">(Rúbrica) </w:t>
      </w:r>
      <w:r>
        <w:rPr>
          <w:b/>
        </w:rPr>
        <w:t>DIPUTADOS</w:t>
      </w:r>
      <w:r>
        <w:rPr>
          <w:b/>
          <w:spacing w:val="-17"/>
        </w:rPr>
        <w:t xml:space="preserve"> </w:t>
      </w:r>
      <w:r>
        <w:rPr>
          <w:b/>
        </w:rPr>
        <w:t>PROCECRETARIOS</w:t>
      </w:r>
    </w:p>
    <w:p w:rsidR="00CE6F50" w:rsidRDefault="00CE6F50">
      <w:pPr>
        <w:pStyle w:val="Textoindependiente"/>
        <w:spacing w:line="477" w:lineRule="auto"/>
        <w:rPr>
          <w:b/>
        </w:rPr>
        <w:sectPr w:rsidR="00CE6F50">
          <w:pgSz w:w="12250" w:h="15850"/>
          <w:pgMar w:top="1680" w:right="992" w:bottom="1140" w:left="992" w:header="425" w:footer="946" w:gutter="0"/>
          <w:cols w:space="720"/>
        </w:sectPr>
      </w:pPr>
    </w:p>
    <w:p w:rsidR="00CE6F50" w:rsidRDefault="002B1D46">
      <w:pPr>
        <w:pStyle w:val="Textoindependiente"/>
        <w:spacing w:before="108"/>
        <w:ind w:left="1062"/>
        <w:rPr>
          <w:b/>
        </w:rPr>
      </w:pPr>
      <w:r>
        <w:rPr>
          <w:b/>
        </w:rPr>
        <w:lastRenderedPageBreak/>
        <w:t>C.</w:t>
      </w:r>
      <w:r>
        <w:rPr>
          <w:b/>
          <w:spacing w:val="-7"/>
        </w:rPr>
        <w:t xml:space="preserve"> </w:t>
      </w:r>
      <w:r>
        <w:rPr>
          <w:b/>
        </w:rPr>
        <w:t>VALENTE</w:t>
      </w:r>
      <w:r>
        <w:rPr>
          <w:b/>
          <w:spacing w:val="-6"/>
        </w:rPr>
        <w:t xml:space="preserve"> </w:t>
      </w:r>
      <w:r>
        <w:rPr>
          <w:b/>
        </w:rPr>
        <w:t>LEON</w:t>
      </w:r>
      <w:r>
        <w:rPr>
          <w:b/>
          <w:spacing w:val="-7"/>
        </w:rPr>
        <w:t xml:space="preserve"> </w:t>
      </w:r>
      <w:r>
        <w:rPr>
          <w:b/>
          <w:spacing w:val="-2"/>
        </w:rPr>
        <w:t>ESQUIVEL</w:t>
      </w:r>
    </w:p>
    <w:p w:rsidR="00CE6F50" w:rsidRDefault="002B1D46">
      <w:pPr>
        <w:pStyle w:val="Textoindependiente"/>
        <w:ind w:left="2133"/>
        <w:rPr>
          <w:b/>
        </w:rPr>
      </w:pPr>
      <w:r>
        <w:rPr>
          <w:b/>
          <w:spacing w:val="-2"/>
        </w:rPr>
        <w:t>(Rúbrica)</w:t>
      </w:r>
    </w:p>
    <w:p w:rsidR="00CE6F50" w:rsidRDefault="002B1D46">
      <w:pPr>
        <w:pStyle w:val="Textoindependiente"/>
        <w:spacing w:before="108"/>
        <w:ind w:left="1062"/>
        <w:rPr>
          <w:b/>
        </w:rPr>
      </w:pPr>
      <w:r>
        <w:br w:type="column"/>
      </w:r>
      <w:r>
        <w:rPr>
          <w:b/>
        </w:rPr>
        <w:t>C.</w:t>
      </w:r>
      <w:r>
        <w:rPr>
          <w:b/>
          <w:spacing w:val="-8"/>
        </w:rPr>
        <w:t xml:space="preserve"> </w:t>
      </w:r>
      <w:r>
        <w:rPr>
          <w:b/>
        </w:rPr>
        <w:t>ING.</w:t>
      </w:r>
      <w:r>
        <w:rPr>
          <w:b/>
          <w:spacing w:val="-9"/>
        </w:rPr>
        <w:t xml:space="preserve"> </w:t>
      </w:r>
      <w:r>
        <w:rPr>
          <w:b/>
        </w:rPr>
        <w:t>ANTELMO</w:t>
      </w:r>
      <w:r>
        <w:rPr>
          <w:b/>
          <w:spacing w:val="-7"/>
        </w:rPr>
        <w:t xml:space="preserve"> </w:t>
      </w:r>
      <w:r>
        <w:rPr>
          <w:b/>
        </w:rPr>
        <w:t>MENDIETA</w:t>
      </w:r>
      <w:r>
        <w:rPr>
          <w:b/>
          <w:spacing w:val="-8"/>
        </w:rPr>
        <w:t xml:space="preserve"> </w:t>
      </w:r>
      <w:r>
        <w:rPr>
          <w:b/>
          <w:spacing w:val="-2"/>
        </w:rPr>
        <w:t>VELAZQUEZ</w:t>
      </w:r>
    </w:p>
    <w:p w:rsidR="00CE6F50" w:rsidRDefault="002B1D46">
      <w:pPr>
        <w:pStyle w:val="Textoindependiente"/>
        <w:ind w:left="662"/>
        <w:jc w:val="center"/>
        <w:rPr>
          <w:b/>
        </w:rPr>
      </w:pPr>
      <w:r>
        <w:rPr>
          <w:b/>
          <w:spacing w:val="-2"/>
        </w:rPr>
        <w:t>(Rúbrica)</w:t>
      </w:r>
    </w:p>
    <w:p w:rsidR="00CE6F50" w:rsidRDefault="00CE6F50">
      <w:pPr>
        <w:pStyle w:val="Textoindependiente"/>
        <w:jc w:val="center"/>
        <w:rPr>
          <w:b/>
        </w:rPr>
        <w:sectPr w:rsidR="00CE6F50">
          <w:pgSz w:w="12250" w:h="15850"/>
          <w:pgMar w:top="1680" w:right="992" w:bottom="1140" w:left="992" w:header="425" w:footer="946" w:gutter="0"/>
          <w:cols w:num="2" w:space="720" w:equalWidth="0">
            <w:col w:w="4172" w:space="223"/>
            <w:col w:w="5871"/>
          </w:cols>
        </w:sectPr>
      </w:pPr>
    </w:p>
    <w:p w:rsidR="00CE6F50" w:rsidRDefault="00CE6F50">
      <w:pPr>
        <w:pStyle w:val="Textoindependiente"/>
        <w:spacing w:before="8"/>
        <w:ind w:left="0"/>
        <w:rPr>
          <w:b/>
          <w:sz w:val="11"/>
        </w:rPr>
      </w:pPr>
    </w:p>
    <w:p w:rsidR="00CE6F50" w:rsidRDefault="00CE6F50">
      <w:pPr>
        <w:pStyle w:val="Textoindependiente"/>
        <w:rPr>
          <w:b/>
          <w:sz w:val="11"/>
        </w:rPr>
        <w:sectPr w:rsidR="00CE6F50">
          <w:type w:val="continuous"/>
          <w:pgSz w:w="12250" w:h="15850"/>
          <w:pgMar w:top="1680" w:right="992" w:bottom="1140" w:left="992" w:header="425" w:footer="946" w:gutter="0"/>
          <w:cols w:space="720"/>
        </w:sectPr>
      </w:pPr>
    </w:p>
    <w:p w:rsidR="00CE6F50" w:rsidRDefault="002B1D46">
      <w:pPr>
        <w:pStyle w:val="Textoindependiente"/>
        <w:spacing w:before="99"/>
        <w:ind w:left="2162" w:hanging="1676"/>
        <w:rPr>
          <w:b/>
        </w:rPr>
      </w:pPr>
      <w:r>
        <w:rPr>
          <w:b/>
        </w:rPr>
        <w:t>C.</w:t>
      </w:r>
      <w:r>
        <w:rPr>
          <w:b/>
          <w:spacing w:val="-11"/>
        </w:rPr>
        <w:t xml:space="preserve"> </w:t>
      </w:r>
      <w:r>
        <w:rPr>
          <w:b/>
        </w:rPr>
        <w:t>DR.</w:t>
      </w:r>
      <w:r>
        <w:rPr>
          <w:b/>
          <w:spacing w:val="-9"/>
        </w:rPr>
        <w:t xml:space="preserve"> </w:t>
      </w:r>
      <w:r>
        <w:rPr>
          <w:b/>
        </w:rPr>
        <w:t>FRANCISCO</w:t>
      </w:r>
      <w:r>
        <w:rPr>
          <w:b/>
          <w:spacing w:val="-11"/>
        </w:rPr>
        <w:t xml:space="preserve"> </w:t>
      </w:r>
      <w:r>
        <w:rPr>
          <w:b/>
        </w:rPr>
        <w:t>PONCIANO</w:t>
      </w:r>
      <w:r>
        <w:rPr>
          <w:b/>
          <w:spacing w:val="-11"/>
        </w:rPr>
        <w:t xml:space="preserve"> </w:t>
      </w:r>
      <w:r>
        <w:rPr>
          <w:b/>
        </w:rPr>
        <w:t xml:space="preserve">ALVAREZ </w:t>
      </w:r>
      <w:r>
        <w:rPr>
          <w:b/>
          <w:spacing w:val="-2"/>
        </w:rPr>
        <w:t>OLVERA</w:t>
      </w:r>
    </w:p>
    <w:p w:rsidR="00CE6F50" w:rsidRDefault="002B1D46">
      <w:pPr>
        <w:pStyle w:val="Textoindependiente"/>
        <w:spacing w:line="233" w:lineRule="exact"/>
        <w:ind w:left="445"/>
        <w:jc w:val="center"/>
        <w:rPr>
          <w:b/>
        </w:rPr>
      </w:pPr>
      <w:r>
        <w:rPr>
          <w:b/>
          <w:spacing w:val="-2"/>
        </w:rPr>
        <w:t>(Rúbrica)</w:t>
      </w:r>
    </w:p>
    <w:p w:rsidR="00CE6F50" w:rsidRDefault="002B1D46">
      <w:pPr>
        <w:pStyle w:val="Textoindependiente"/>
        <w:spacing w:before="99"/>
        <w:ind w:left="486" w:right="454" w:firstLine="208"/>
        <w:rPr>
          <w:b/>
        </w:rPr>
      </w:pPr>
      <w:r>
        <w:br w:type="column"/>
      </w:r>
      <w:r>
        <w:rPr>
          <w:b/>
        </w:rPr>
        <w:t>C. C.P. BENJAMIN ARISMENDI</w:t>
      </w:r>
      <w:r>
        <w:rPr>
          <w:b/>
          <w:spacing w:val="-17"/>
        </w:rPr>
        <w:t xml:space="preserve"> </w:t>
      </w:r>
      <w:r>
        <w:rPr>
          <w:b/>
        </w:rPr>
        <w:t>ESTRADA</w:t>
      </w:r>
    </w:p>
    <w:p w:rsidR="00CE6F50" w:rsidRDefault="002B1D46">
      <w:pPr>
        <w:pStyle w:val="Textoindependiente"/>
        <w:spacing w:line="233" w:lineRule="exact"/>
        <w:ind w:left="1175"/>
        <w:rPr>
          <w:b/>
        </w:rPr>
      </w:pPr>
      <w:r>
        <w:rPr>
          <w:b/>
          <w:spacing w:val="-2"/>
        </w:rPr>
        <w:t>(Rúbrica)</w:t>
      </w:r>
    </w:p>
    <w:p w:rsidR="00CE6F50" w:rsidRDefault="00CE6F50">
      <w:pPr>
        <w:pStyle w:val="Textoindependiente"/>
        <w:spacing w:line="233" w:lineRule="exact"/>
        <w:rPr>
          <w:b/>
        </w:rPr>
        <w:sectPr w:rsidR="00CE6F50">
          <w:type w:val="continuous"/>
          <w:pgSz w:w="12250" w:h="15850"/>
          <w:pgMar w:top="1680" w:right="992" w:bottom="1140" w:left="992" w:header="425" w:footer="946" w:gutter="0"/>
          <w:cols w:num="2" w:space="720" w:equalWidth="0">
            <w:col w:w="4751" w:space="1267"/>
            <w:col w:w="4248"/>
          </w:cols>
        </w:sectPr>
      </w:pPr>
    </w:p>
    <w:p w:rsidR="00CE6F50" w:rsidRDefault="00CE6F50">
      <w:pPr>
        <w:pStyle w:val="Textoindependiente"/>
        <w:ind w:left="0"/>
        <w:rPr>
          <w:b/>
        </w:rPr>
      </w:pPr>
    </w:p>
    <w:p w:rsidR="00CE6F50" w:rsidRDefault="00CE6F50">
      <w:pPr>
        <w:pStyle w:val="Textoindependiente"/>
        <w:spacing w:before="1"/>
        <w:ind w:left="0"/>
        <w:rPr>
          <w:b/>
        </w:rPr>
      </w:pPr>
    </w:p>
    <w:p w:rsidR="00CE6F50" w:rsidRDefault="002B1D46">
      <w:pPr>
        <w:pStyle w:val="Textoindependiente"/>
        <w:tabs>
          <w:tab w:val="left" w:pos="5902"/>
        </w:tabs>
      </w:pPr>
      <w:r>
        <w:rPr>
          <w:b/>
          <w:spacing w:val="-2"/>
        </w:rPr>
        <w:t>APROBACION:</w:t>
      </w:r>
      <w:r>
        <w:rPr>
          <w:b/>
        </w:rPr>
        <w:tab/>
      </w:r>
      <w:r>
        <w:t>14</w:t>
      </w:r>
      <w:r>
        <w:rPr>
          <w:spacing w:val="-4"/>
        </w:rPr>
        <w:t xml:space="preserve"> </w:t>
      </w:r>
      <w:r>
        <w:t>de</w:t>
      </w:r>
      <w:r>
        <w:rPr>
          <w:spacing w:val="-4"/>
        </w:rPr>
        <w:t xml:space="preserve"> </w:t>
      </w:r>
      <w:r>
        <w:t>septiembre</w:t>
      </w:r>
      <w:r>
        <w:rPr>
          <w:spacing w:val="-6"/>
        </w:rPr>
        <w:t xml:space="preserve"> </w:t>
      </w:r>
      <w:r>
        <w:t>de</w:t>
      </w:r>
      <w:r>
        <w:rPr>
          <w:spacing w:val="-4"/>
        </w:rPr>
        <w:t xml:space="preserve"> 1995</w:t>
      </w:r>
    </w:p>
    <w:p w:rsidR="00CE6F50" w:rsidRDefault="002B1D46">
      <w:pPr>
        <w:pStyle w:val="Textoindependiente"/>
        <w:tabs>
          <w:tab w:val="left" w:pos="5902"/>
        </w:tabs>
        <w:spacing w:before="233"/>
      </w:pPr>
      <w:r>
        <w:rPr>
          <w:b/>
          <w:spacing w:val="-2"/>
        </w:rPr>
        <w:t>PUBLICACION:</w:t>
      </w:r>
      <w:r>
        <w:rPr>
          <w:b/>
        </w:rPr>
        <w:tab/>
      </w:r>
      <w:r>
        <w:rPr>
          <w:color w:val="0000FF"/>
          <w:u w:val="single" w:color="0000FF"/>
        </w:rPr>
        <w:t>15</w:t>
      </w:r>
      <w:r>
        <w:rPr>
          <w:color w:val="0000FF"/>
          <w:spacing w:val="-4"/>
          <w:u w:val="single" w:color="0000FF"/>
        </w:rPr>
        <w:t xml:space="preserve"> </w:t>
      </w:r>
      <w:r>
        <w:rPr>
          <w:color w:val="0000FF"/>
          <w:u w:val="single" w:color="0000FF"/>
        </w:rPr>
        <w:t>de</w:t>
      </w:r>
      <w:r>
        <w:rPr>
          <w:color w:val="0000FF"/>
          <w:spacing w:val="-4"/>
          <w:u w:val="single" w:color="0000FF"/>
        </w:rPr>
        <w:t xml:space="preserve"> </w:t>
      </w:r>
      <w:r>
        <w:rPr>
          <w:color w:val="0000FF"/>
          <w:u w:val="single" w:color="0000FF"/>
        </w:rPr>
        <w:t>septiembre</w:t>
      </w:r>
      <w:r>
        <w:rPr>
          <w:color w:val="0000FF"/>
          <w:spacing w:val="-6"/>
          <w:u w:val="single" w:color="0000FF"/>
        </w:rPr>
        <w:t xml:space="preserve"> </w:t>
      </w:r>
      <w:r>
        <w:rPr>
          <w:color w:val="0000FF"/>
          <w:u w:val="single" w:color="0000FF"/>
        </w:rPr>
        <w:t>de</w:t>
      </w:r>
      <w:r>
        <w:rPr>
          <w:color w:val="0000FF"/>
          <w:spacing w:val="-4"/>
          <w:u w:val="single" w:color="0000FF"/>
        </w:rPr>
        <w:t xml:space="preserve"> 1995</w:t>
      </w:r>
    </w:p>
    <w:p w:rsidR="00CE6F50" w:rsidRDefault="00CE6F50">
      <w:pPr>
        <w:pStyle w:val="Textoindependiente"/>
        <w:spacing w:before="1"/>
        <w:ind w:left="0"/>
      </w:pPr>
    </w:p>
    <w:p w:rsidR="00CE6F50" w:rsidRDefault="002B1D46">
      <w:pPr>
        <w:pStyle w:val="Textoindependiente"/>
        <w:tabs>
          <w:tab w:val="left" w:pos="5902"/>
        </w:tabs>
        <w:jc w:val="both"/>
      </w:pPr>
      <w:r>
        <w:rPr>
          <w:b/>
          <w:spacing w:val="-2"/>
        </w:rPr>
        <w:t>VIGENCIA:</w:t>
      </w:r>
      <w:r>
        <w:rPr>
          <w:b/>
        </w:rPr>
        <w:tab/>
      </w:r>
      <w:r>
        <w:t>16</w:t>
      </w:r>
      <w:r>
        <w:rPr>
          <w:spacing w:val="-4"/>
        </w:rPr>
        <w:t xml:space="preserve"> </w:t>
      </w:r>
      <w:r>
        <w:t>de</w:t>
      </w:r>
      <w:r>
        <w:rPr>
          <w:spacing w:val="-4"/>
        </w:rPr>
        <w:t xml:space="preserve"> </w:t>
      </w:r>
      <w:r>
        <w:t>septiembre</w:t>
      </w:r>
      <w:r>
        <w:rPr>
          <w:spacing w:val="-6"/>
        </w:rPr>
        <w:t xml:space="preserve"> </w:t>
      </w:r>
      <w:r>
        <w:t>de</w:t>
      </w:r>
      <w:r>
        <w:rPr>
          <w:spacing w:val="-4"/>
        </w:rPr>
        <w:t xml:space="preserve"> 1995</w:t>
      </w:r>
    </w:p>
    <w:p w:rsidR="00CE6F50" w:rsidRDefault="00CE6F50">
      <w:pPr>
        <w:pStyle w:val="Textoindependiente"/>
        <w:ind w:left="0"/>
      </w:pPr>
    </w:p>
    <w:p w:rsidR="00CE6F50" w:rsidRDefault="00CE6F50">
      <w:pPr>
        <w:pStyle w:val="Textoindependiente"/>
        <w:spacing w:before="2"/>
        <w:ind w:left="0"/>
      </w:pPr>
    </w:p>
    <w:p w:rsidR="00CE6F50" w:rsidRDefault="002B1D46">
      <w:pPr>
        <w:pStyle w:val="Textoindependiente"/>
        <w:ind w:left="8" w:right="9"/>
        <w:jc w:val="center"/>
        <w:rPr>
          <w:b/>
        </w:rPr>
      </w:pPr>
      <w:r>
        <w:rPr>
          <w:b/>
        </w:rPr>
        <w:t>REFORMAS</w:t>
      </w:r>
      <w:r>
        <w:rPr>
          <w:b/>
          <w:spacing w:val="-8"/>
        </w:rPr>
        <w:t xml:space="preserve"> </w:t>
      </w:r>
      <w:r>
        <w:rPr>
          <w:b/>
        </w:rPr>
        <w:t>Y</w:t>
      </w:r>
      <w:r>
        <w:rPr>
          <w:b/>
          <w:spacing w:val="-7"/>
        </w:rPr>
        <w:t xml:space="preserve"> </w:t>
      </w:r>
      <w:r>
        <w:rPr>
          <w:b/>
          <w:spacing w:val="-2"/>
        </w:rPr>
        <w:t>ADICIONES</w:t>
      </w:r>
    </w:p>
    <w:p w:rsidR="00CE6F50" w:rsidRDefault="002B1D46">
      <w:pPr>
        <w:pStyle w:val="Textoindependiente"/>
        <w:spacing w:before="233"/>
        <w:ind w:right="139"/>
        <w:jc w:val="both"/>
      </w:pPr>
      <w:r>
        <w:rPr>
          <w:b/>
        </w:rPr>
        <w:t xml:space="preserve">DECRETO No. 99 </w:t>
      </w:r>
      <w:r>
        <w:t>con el que se reforman las fracciones II, III, IV, VII, VIII, IX, X y se adiciona la fracción XI del artículo 136 del Reglamento del Poder Legislativo del Estado de México.</w:t>
      </w:r>
      <w:r>
        <w:rPr>
          <w:spacing w:val="23"/>
        </w:rPr>
        <w:t xml:space="preserve"> </w:t>
      </w:r>
      <w:r>
        <w:rPr>
          <w:color w:val="0000FF"/>
          <w:u w:val="single" w:color="0000FF"/>
        </w:rPr>
        <w:t>Publicado el</w:t>
      </w:r>
      <w:r>
        <w:rPr>
          <w:color w:val="0000FF"/>
        </w:rPr>
        <w:t xml:space="preserve"> </w:t>
      </w:r>
      <w:r>
        <w:rPr>
          <w:color w:val="0000FF"/>
          <w:u w:val="single" w:color="0000FF"/>
        </w:rPr>
        <w:t>15 de enero de l999 entrando en vigor el 15 d</w:t>
      </w:r>
      <w:r>
        <w:rPr>
          <w:color w:val="0000FF"/>
          <w:u w:val="single" w:color="0000FF"/>
        </w:rPr>
        <w:t>e enero de l999</w:t>
      </w:r>
      <w:r>
        <w:t>.</w:t>
      </w:r>
    </w:p>
    <w:p w:rsidR="00CE6F50" w:rsidRDefault="00CE6F50">
      <w:pPr>
        <w:pStyle w:val="Textoindependiente"/>
        <w:ind w:left="0"/>
      </w:pPr>
    </w:p>
    <w:p w:rsidR="00CE6F50" w:rsidRDefault="002B1D46">
      <w:pPr>
        <w:pStyle w:val="Textoindependiente"/>
        <w:ind w:right="144"/>
        <w:jc w:val="both"/>
      </w:pPr>
      <w:r>
        <w:rPr>
          <w:b/>
        </w:rPr>
        <w:t xml:space="preserve">DECRETO No. 113 </w:t>
      </w:r>
      <w:r>
        <w:t xml:space="preserve">con el que se adicionan los artículos 162, 163, 164 y 165 del Reglamento del Poder Legislativo del Estado de México. </w:t>
      </w:r>
      <w:r>
        <w:rPr>
          <w:color w:val="0000FF"/>
          <w:u w:val="single" w:color="0000FF"/>
        </w:rPr>
        <w:t>Publicado el 9 de marzo de l999 entrando en vigor el 10 de</w:t>
      </w:r>
      <w:r>
        <w:rPr>
          <w:color w:val="0000FF"/>
        </w:rPr>
        <w:t xml:space="preserve"> </w:t>
      </w:r>
      <w:r>
        <w:rPr>
          <w:color w:val="0000FF"/>
          <w:u w:val="single" w:color="0000FF"/>
        </w:rPr>
        <w:t>marzo de l999</w:t>
      </w:r>
      <w:r>
        <w:t>.</w:t>
      </w:r>
    </w:p>
    <w:p w:rsidR="00CE6F50" w:rsidRDefault="00CE6F50">
      <w:pPr>
        <w:pStyle w:val="Textoindependiente"/>
        <w:spacing w:before="1"/>
        <w:ind w:left="0"/>
      </w:pPr>
    </w:p>
    <w:p w:rsidR="00CE6F50" w:rsidRDefault="002B1D46">
      <w:pPr>
        <w:pStyle w:val="Textoindependiente"/>
        <w:spacing w:before="1"/>
        <w:ind w:right="142"/>
        <w:jc w:val="both"/>
      </w:pPr>
      <w:r>
        <w:rPr>
          <w:b/>
        </w:rPr>
        <w:t xml:space="preserve">DECRETO No. 116.- ARTICULO </w:t>
      </w:r>
      <w:proofErr w:type="gramStart"/>
      <w:r>
        <w:rPr>
          <w:b/>
        </w:rPr>
        <w:t>SEGUNDO.-</w:t>
      </w:r>
      <w:proofErr w:type="gramEnd"/>
      <w:r>
        <w:rPr>
          <w:b/>
        </w:rPr>
        <w:t xml:space="preserve"> </w:t>
      </w:r>
      <w:r>
        <w:t xml:space="preserve">Por el que se adiciona un último párrafo al artículo 20 del Reglamento del Poder Legislativo del Estado Libre y Soberano de México. </w:t>
      </w:r>
      <w:r>
        <w:rPr>
          <w:color w:val="0000FF"/>
          <w:u w:val="single" w:color="0000FF"/>
        </w:rPr>
        <w:t>Publicado en la Gaceta</w:t>
      </w:r>
      <w:r>
        <w:rPr>
          <w:color w:val="0000FF"/>
        </w:rPr>
        <w:t xml:space="preserve"> </w:t>
      </w:r>
      <w:r>
        <w:rPr>
          <w:color w:val="0000FF"/>
          <w:u w:val="single" w:color="0000FF"/>
        </w:rPr>
        <w:t>del Gobierno el día 11 de diciembre del 2002</w:t>
      </w:r>
      <w:r>
        <w:t xml:space="preserve">, entrando en vigor </w:t>
      </w:r>
      <w:r>
        <w:t>al día siguiente de su publicación.</w:t>
      </w:r>
    </w:p>
    <w:p w:rsidR="00CE6F50" w:rsidRDefault="002B1D46">
      <w:pPr>
        <w:pStyle w:val="Textoindependiente"/>
        <w:spacing w:before="234"/>
        <w:jc w:val="both"/>
      </w:pPr>
      <w:r>
        <w:rPr>
          <w:b/>
        </w:rPr>
        <w:t>DECRETO</w:t>
      </w:r>
      <w:r>
        <w:rPr>
          <w:b/>
          <w:spacing w:val="25"/>
        </w:rPr>
        <w:t xml:space="preserve"> </w:t>
      </w:r>
      <w:r>
        <w:rPr>
          <w:b/>
        </w:rPr>
        <w:t>No.</w:t>
      </w:r>
      <w:r>
        <w:rPr>
          <w:b/>
          <w:spacing w:val="23"/>
        </w:rPr>
        <w:t xml:space="preserve"> </w:t>
      </w:r>
      <w:r>
        <w:rPr>
          <w:b/>
        </w:rPr>
        <w:t>171.-</w:t>
      </w:r>
      <w:r>
        <w:rPr>
          <w:b/>
          <w:spacing w:val="24"/>
        </w:rPr>
        <w:t xml:space="preserve"> </w:t>
      </w:r>
      <w:r>
        <w:rPr>
          <w:b/>
        </w:rPr>
        <w:t>ARTICULO</w:t>
      </w:r>
      <w:r>
        <w:rPr>
          <w:b/>
          <w:spacing w:val="24"/>
        </w:rPr>
        <w:t xml:space="preserve"> </w:t>
      </w:r>
      <w:proofErr w:type="gramStart"/>
      <w:r>
        <w:rPr>
          <w:b/>
        </w:rPr>
        <w:t>SEGUNDO.-</w:t>
      </w:r>
      <w:proofErr w:type="gramEnd"/>
      <w:r>
        <w:rPr>
          <w:b/>
          <w:spacing w:val="24"/>
        </w:rPr>
        <w:t xml:space="preserve"> </w:t>
      </w:r>
      <w:r>
        <w:t>Por</w:t>
      </w:r>
      <w:r>
        <w:rPr>
          <w:spacing w:val="26"/>
        </w:rPr>
        <w:t xml:space="preserve"> </w:t>
      </w:r>
      <w:r>
        <w:t>el</w:t>
      </w:r>
      <w:r>
        <w:rPr>
          <w:spacing w:val="23"/>
        </w:rPr>
        <w:t xml:space="preserve"> </w:t>
      </w:r>
      <w:r>
        <w:t>que</w:t>
      </w:r>
      <w:r>
        <w:rPr>
          <w:spacing w:val="26"/>
        </w:rPr>
        <w:t xml:space="preserve"> </w:t>
      </w:r>
      <w:r>
        <w:t>se</w:t>
      </w:r>
      <w:r>
        <w:rPr>
          <w:spacing w:val="25"/>
        </w:rPr>
        <w:t xml:space="preserve"> </w:t>
      </w:r>
      <w:r>
        <w:t>reforman</w:t>
      </w:r>
      <w:r>
        <w:rPr>
          <w:spacing w:val="26"/>
        </w:rPr>
        <w:t xml:space="preserve"> </w:t>
      </w:r>
      <w:r>
        <w:t>los</w:t>
      </w:r>
      <w:r>
        <w:rPr>
          <w:spacing w:val="25"/>
        </w:rPr>
        <w:t xml:space="preserve"> </w:t>
      </w:r>
      <w:r>
        <w:t>artículos</w:t>
      </w:r>
      <w:r>
        <w:rPr>
          <w:spacing w:val="26"/>
        </w:rPr>
        <w:t xml:space="preserve"> </w:t>
      </w:r>
      <w:r>
        <w:t>13,</w:t>
      </w:r>
      <w:r>
        <w:rPr>
          <w:spacing w:val="24"/>
        </w:rPr>
        <w:t xml:space="preserve"> </w:t>
      </w:r>
      <w:r>
        <w:t>28,</w:t>
      </w:r>
      <w:r>
        <w:rPr>
          <w:spacing w:val="25"/>
        </w:rPr>
        <w:t xml:space="preserve"> </w:t>
      </w:r>
      <w:r>
        <w:t>32,</w:t>
      </w:r>
      <w:r>
        <w:rPr>
          <w:spacing w:val="24"/>
        </w:rPr>
        <w:t xml:space="preserve"> </w:t>
      </w:r>
      <w:r>
        <w:rPr>
          <w:spacing w:val="-5"/>
        </w:rPr>
        <w:t>33,</w:t>
      </w:r>
    </w:p>
    <w:p w:rsidR="00CE6F50" w:rsidRDefault="002B1D46">
      <w:pPr>
        <w:pStyle w:val="Textoindependiente"/>
        <w:ind w:right="146"/>
        <w:jc w:val="both"/>
      </w:pPr>
      <w:r>
        <w:t>108, 147, 149, 150 primer párrafo, 151, 152 primer párrafo, fracción VII, 157, 158, 159 primer párrafo,</w:t>
      </w:r>
      <w:r>
        <w:rPr>
          <w:spacing w:val="-1"/>
        </w:rPr>
        <w:t xml:space="preserve"> </w:t>
      </w:r>
      <w:r>
        <w:t>160</w:t>
      </w:r>
      <w:r>
        <w:rPr>
          <w:spacing w:val="-1"/>
        </w:rPr>
        <w:t xml:space="preserve"> </w:t>
      </w:r>
      <w:r>
        <w:t>primer párrafo, 161,</w:t>
      </w:r>
      <w:r>
        <w:rPr>
          <w:spacing w:val="-1"/>
        </w:rPr>
        <w:t xml:space="preserve"> </w:t>
      </w:r>
      <w:r>
        <w:t>162 y el 165</w:t>
      </w:r>
      <w:r>
        <w:rPr>
          <w:spacing w:val="-1"/>
        </w:rPr>
        <w:t xml:space="preserve"> </w:t>
      </w:r>
      <w:r>
        <w:t>primer párrafo y fracción IV; se adicionan los artículos 152</w:t>
      </w:r>
      <w:r>
        <w:rPr>
          <w:spacing w:val="12"/>
        </w:rPr>
        <w:t xml:space="preserve"> </w:t>
      </w:r>
      <w:r>
        <w:t>con</w:t>
      </w:r>
      <w:r>
        <w:rPr>
          <w:spacing w:val="15"/>
        </w:rPr>
        <w:t xml:space="preserve"> </w:t>
      </w:r>
      <w:r>
        <w:t>las</w:t>
      </w:r>
      <w:r>
        <w:rPr>
          <w:spacing w:val="11"/>
        </w:rPr>
        <w:t xml:space="preserve"> </w:t>
      </w:r>
      <w:r>
        <w:t>fracciones</w:t>
      </w:r>
      <w:r>
        <w:rPr>
          <w:spacing w:val="13"/>
        </w:rPr>
        <w:t xml:space="preserve"> </w:t>
      </w:r>
      <w:r>
        <w:t>XVI</w:t>
      </w:r>
      <w:r>
        <w:rPr>
          <w:spacing w:val="14"/>
        </w:rPr>
        <w:t xml:space="preserve"> </w:t>
      </w:r>
      <w:r>
        <w:t>y</w:t>
      </w:r>
      <w:r>
        <w:rPr>
          <w:spacing w:val="14"/>
        </w:rPr>
        <w:t xml:space="preserve"> </w:t>
      </w:r>
      <w:r>
        <w:t>XVII</w:t>
      </w:r>
      <w:r>
        <w:rPr>
          <w:spacing w:val="14"/>
        </w:rPr>
        <w:t xml:space="preserve"> </w:t>
      </w:r>
      <w:r>
        <w:t>recorriéndose</w:t>
      </w:r>
      <w:r>
        <w:rPr>
          <w:spacing w:val="11"/>
        </w:rPr>
        <w:t xml:space="preserve"> </w:t>
      </w:r>
      <w:r>
        <w:t>la</w:t>
      </w:r>
      <w:r>
        <w:rPr>
          <w:spacing w:val="14"/>
        </w:rPr>
        <w:t xml:space="preserve"> </w:t>
      </w:r>
      <w:r>
        <w:t>numeración;</w:t>
      </w:r>
      <w:r>
        <w:rPr>
          <w:spacing w:val="15"/>
        </w:rPr>
        <w:t xml:space="preserve"> </w:t>
      </w:r>
      <w:r>
        <w:t>166;</w:t>
      </w:r>
      <w:r>
        <w:rPr>
          <w:spacing w:val="13"/>
        </w:rPr>
        <w:t xml:space="preserve"> </w:t>
      </w:r>
      <w:r>
        <w:t>167;</w:t>
      </w:r>
      <w:r>
        <w:rPr>
          <w:spacing w:val="12"/>
        </w:rPr>
        <w:t xml:space="preserve"> </w:t>
      </w:r>
      <w:r>
        <w:t>168;</w:t>
      </w:r>
      <w:r>
        <w:rPr>
          <w:spacing w:val="13"/>
        </w:rPr>
        <w:t xml:space="preserve"> </w:t>
      </w:r>
      <w:r>
        <w:t>169;</w:t>
      </w:r>
      <w:r>
        <w:rPr>
          <w:spacing w:val="13"/>
        </w:rPr>
        <w:t xml:space="preserve"> </w:t>
      </w:r>
      <w:r>
        <w:t>170;</w:t>
      </w:r>
      <w:r>
        <w:rPr>
          <w:spacing w:val="13"/>
        </w:rPr>
        <w:t xml:space="preserve"> </w:t>
      </w:r>
      <w:r>
        <w:t>171;</w:t>
      </w:r>
      <w:r>
        <w:rPr>
          <w:spacing w:val="12"/>
        </w:rPr>
        <w:t xml:space="preserve"> </w:t>
      </w:r>
      <w:r>
        <w:rPr>
          <w:spacing w:val="-4"/>
        </w:rPr>
        <w:t>172;</w:t>
      </w:r>
    </w:p>
    <w:p w:rsidR="00CE6F50" w:rsidRDefault="002B1D46">
      <w:pPr>
        <w:pStyle w:val="Textoindependiente"/>
        <w:ind w:right="144"/>
        <w:jc w:val="both"/>
      </w:pPr>
      <w:r>
        <w:t>173; 174; 175 y 176, y se derogan los artículos 29, 30, 31 y 34 del Reglamento del Poder</w:t>
      </w:r>
      <w:r>
        <w:t xml:space="preserve"> Legislativo del Estado Libre y Soberano de México. </w:t>
      </w:r>
      <w:r>
        <w:rPr>
          <w:color w:val="0000FF"/>
          <w:u w:val="single" w:color="0000FF"/>
        </w:rPr>
        <w:t>Publicado en la Gaceta del Gobierno el día 19 de agosto del</w:t>
      </w:r>
      <w:r>
        <w:rPr>
          <w:color w:val="0000FF"/>
        </w:rPr>
        <w:t xml:space="preserve"> </w:t>
      </w:r>
      <w:r>
        <w:rPr>
          <w:color w:val="0000FF"/>
          <w:u w:val="single" w:color="0000FF"/>
        </w:rPr>
        <w:t>2003</w:t>
      </w:r>
      <w:r>
        <w:t>, entrando en vigor el día cinco de septiembre del año dos mil tres, salvo las reformas y</w:t>
      </w:r>
      <w:r>
        <w:rPr>
          <w:spacing w:val="80"/>
        </w:rPr>
        <w:t xml:space="preserve"> </w:t>
      </w:r>
      <w:r>
        <w:t>adiciones correspondientes a los grupos parlamenta</w:t>
      </w:r>
      <w:r>
        <w:t>rios y secretarios técnicos, y las derogaciones relacionadas con las fracciones legislativas que entrarán en vigor al día siguiente de su publicación.</w:t>
      </w:r>
    </w:p>
    <w:p w:rsidR="00CE6F50" w:rsidRDefault="002B1D46">
      <w:pPr>
        <w:pStyle w:val="Textoindependiente"/>
        <w:spacing w:before="234"/>
        <w:jc w:val="both"/>
      </w:pPr>
      <w:r>
        <w:rPr>
          <w:b/>
        </w:rPr>
        <w:t>FE</w:t>
      </w:r>
      <w:r>
        <w:rPr>
          <w:b/>
          <w:spacing w:val="-7"/>
        </w:rPr>
        <w:t xml:space="preserve"> </w:t>
      </w:r>
      <w:r>
        <w:rPr>
          <w:b/>
        </w:rPr>
        <w:t>DE</w:t>
      </w:r>
      <w:r>
        <w:rPr>
          <w:b/>
          <w:spacing w:val="-6"/>
        </w:rPr>
        <w:t xml:space="preserve"> </w:t>
      </w:r>
      <w:r>
        <w:rPr>
          <w:b/>
        </w:rPr>
        <w:t>ERRATAS.</w:t>
      </w:r>
      <w:r>
        <w:rPr>
          <w:b/>
          <w:spacing w:val="-7"/>
        </w:rPr>
        <w:t xml:space="preserve"> </w:t>
      </w:r>
      <w:r>
        <w:rPr>
          <w:color w:val="0000FF"/>
          <w:u w:val="single" w:color="0000FF"/>
        </w:rPr>
        <w:t>Publicada</w:t>
      </w:r>
      <w:r>
        <w:rPr>
          <w:color w:val="0000FF"/>
          <w:spacing w:val="-5"/>
          <w:u w:val="single" w:color="0000FF"/>
        </w:rPr>
        <w:t xml:space="preserve"> </w:t>
      </w:r>
      <w:r>
        <w:rPr>
          <w:color w:val="0000FF"/>
          <w:u w:val="single" w:color="0000FF"/>
        </w:rPr>
        <w:t>el</w:t>
      </w:r>
      <w:r>
        <w:rPr>
          <w:color w:val="0000FF"/>
          <w:spacing w:val="-5"/>
          <w:u w:val="single" w:color="0000FF"/>
        </w:rPr>
        <w:t xml:space="preserve"> </w:t>
      </w:r>
      <w:r>
        <w:rPr>
          <w:color w:val="0000FF"/>
          <w:u w:val="single" w:color="0000FF"/>
        </w:rPr>
        <w:t>04</w:t>
      </w:r>
      <w:r>
        <w:rPr>
          <w:color w:val="0000FF"/>
          <w:spacing w:val="-4"/>
          <w:u w:val="single" w:color="0000FF"/>
        </w:rPr>
        <w:t xml:space="preserve"> </w:t>
      </w:r>
      <w:r>
        <w:rPr>
          <w:color w:val="0000FF"/>
          <w:u w:val="single" w:color="0000FF"/>
        </w:rPr>
        <w:t>de</w:t>
      </w:r>
      <w:r>
        <w:rPr>
          <w:color w:val="0000FF"/>
          <w:spacing w:val="-5"/>
          <w:u w:val="single" w:color="0000FF"/>
        </w:rPr>
        <w:t xml:space="preserve"> </w:t>
      </w:r>
      <w:r>
        <w:rPr>
          <w:color w:val="0000FF"/>
          <w:u w:val="single" w:color="0000FF"/>
        </w:rPr>
        <w:t>septiembre</w:t>
      </w:r>
      <w:r>
        <w:rPr>
          <w:color w:val="0000FF"/>
          <w:spacing w:val="-8"/>
          <w:u w:val="single" w:color="0000FF"/>
        </w:rPr>
        <w:t xml:space="preserve"> </w:t>
      </w:r>
      <w:r>
        <w:rPr>
          <w:color w:val="0000FF"/>
          <w:u w:val="single" w:color="0000FF"/>
        </w:rPr>
        <w:t>del</w:t>
      </w:r>
      <w:r>
        <w:rPr>
          <w:color w:val="0000FF"/>
          <w:spacing w:val="-5"/>
          <w:u w:val="single" w:color="0000FF"/>
        </w:rPr>
        <w:t xml:space="preserve"> </w:t>
      </w:r>
      <w:r>
        <w:rPr>
          <w:color w:val="0000FF"/>
          <w:spacing w:val="-2"/>
          <w:u w:val="single" w:color="0000FF"/>
        </w:rPr>
        <w:t>2003</w:t>
      </w:r>
      <w:r>
        <w:rPr>
          <w:spacing w:val="-2"/>
        </w:rPr>
        <w:t>.</w:t>
      </w:r>
    </w:p>
    <w:p w:rsidR="00CE6F50" w:rsidRDefault="00CE6F50">
      <w:pPr>
        <w:pStyle w:val="Textoindependiente"/>
        <w:spacing w:before="2"/>
        <w:ind w:left="0"/>
      </w:pPr>
    </w:p>
    <w:p w:rsidR="00CE6F50" w:rsidRDefault="002B1D46">
      <w:pPr>
        <w:pStyle w:val="Textoindependiente"/>
        <w:ind w:right="144"/>
        <w:jc w:val="both"/>
      </w:pPr>
      <w:r>
        <w:rPr>
          <w:b/>
        </w:rPr>
        <w:t xml:space="preserve">DECRETO No. 47 EN SU ARTICULO </w:t>
      </w:r>
      <w:proofErr w:type="gramStart"/>
      <w:r>
        <w:rPr>
          <w:b/>
        </w:rPr>
        <w:t>SEGUNDO.-</w:t>
      </w:r>
      <w:proofErr w:type="gramEnd"/>
      <w:r>
        <w:rPr>
          <w:b/>
        </w:rPr>
        <w:t xml:space="preserve"> </w:t>
      </w:r>
      <w:r>
        <w:t>Por el que se reforman los artículos 4; 13 primer párrafo;</w:t>
      </w:r>
      <w:r>
        <w:rPr>
          <w:spacing w:val="-4"/>
        </w:rPr>
        <w:t xml:space="preserve"> </w:t>
      </w:r>
      <w:r>
        <w:t>16;</w:t>
      </w:r>
      <w:r>
        <w:rPr>
          <w:spacing w:val="-3"/>
        </w:rPr>
        <w:t xml:space="preserve"> </w:t>
      </w:r>
      <w:r>
        <w:t>17;</w:t>
      </w:r>
      <w:r>
        <w:rPr>
          <w:spacing w:val="-3"/>
        </w:rPr>
        <w:t xml:space="preserve"> </w:t>
      </w:r>
      <w:r>
        <w:t>19</w:t>
      </w:r>
      <w:r>
        <w:rPr>
          <w:spacing w:val="-4"/>
        </w:rPr>
        <w:t xml:space="preserve"> </w:t>
      </w:r>
      <w:r>
        <w:t>fracciones</w:t>
      </w:r>
      <w:r>
        <w:rPr>
          <w:spacing w:val="-2"/>
        </w:rPr>
        <w:t xml:space="preserve"> </w:t>
      </w:r>
      <w:r>
        <w:t>I</w:t>
      </w:r>
      <w:r>
        <w:rPr>
          <w:spacing w:val="-2"/>
        </w:rPr>
        <w:t xml:space="preserve"> </w:t>
      </w:r>
      <w:r>
        <w:t>y</w:t>
      </w:r>
      <w:r>
        <w:rPr>
          <w:spacing w:val="-2"/>
        </w:rPr>
        <w:t xml:space="preserve"> </w:t>
      </w:r>
      <w:r>
        <w:t>III;</w:t>
      </w:r>
      <w:r>
        <w:rPr>
          <w:spacing w:val="-1"/>
        </w:rPr>
        <w:t xml:space="preserve"> </w:t>
      </w:r>
      <w:r>
        <w:t>25</w:t>
      </w:r>
      <w:r>
        <w:rPr>
          <w:spacing w:val="-1"/>
        </w:rPr>
        <w:t xml:space="preserve"> </w:t>
      </w:r>
      <w:r>
        <w:t>primer</w:t>
      </w:r>
      <w:r>
        <w:rPr>
          <w:spacing w:val="-1"/>
        </w:rPr>
        <w:t xml:space="preserve"> </w:t>
      </w:r>
      <w:r>
        <w:t>párrafo;</w:t>
      </w:r>
      <w:r>
        <w:rPr>
          <w:spacing w:val="-3"/>
        </w:rPr>
        <w:t xml:space="preserve"> </w:t>
      </w:r>
      <w:r>
        <w:t>70;</w:t>
      </w:r>
      <w:r>
        <w:rPr>
          <w:spacing w:val="-4"/>
        </w:rPr>
        <w:t xml:space="preserve"> </w:t>
      </w:r>
      <w:r>
        <w:t>73;</w:t>
      </w:r>
      <w:r>
        <w:rPr>
          <w:spacing w:val="-3"/>
        </w:rPr>
        <w:t xml:space="preserve"> </w:t>
      </w:r>
      <w:r>
        <w:t>75;</w:t>
      </w:r>
      <w:r>
        <w:rPr>
          <w:spacing w:val="-1"/>
        </w:rPr>
        <w:t xml:space="preserve"> </w:t>
      </w:r>
      <w:r>
        <w:t>la</w:t>
      </w:r>
      <w:r>
        <w:rPr>
          <w:spacing w:val="-3"/>
        </w:rPr>
        <w:t xml:space="preserve"> </w:t>
      </w:r>
      <w:r>
        <w:t>denominación</w:t>
      </w:r>
      <w:r>
        <w:rPr>
          <w:spacing w:val="-1"/>
        </w:rPr>
        <w:t xml:space="preserve"> </w:t>
      </w:r>
      <w:r>
        <w:t>del</w:t>
      </w:r>
      <w:r>
        <w:rPr>
          <w:spacing w:val="-2"/>
        </w:rPr>
        <w:t xml:space="preserve"> </w:t>
      </w:r>
      <w:r>
        <w:t xml:space="preserve">Capítulo </w:t>
      </w:r>
      <w:r>
        <w:rPr>
          <w:spacing w:val="-2"/>
        </w:rPr>
        <w:t>XIII;</w:t>
      </w:r>
    </w:p>
    <w:p w:rsidR="00CE6F50" w:rsidRDefault="002B1D46">
      <w:pPr>
        <w:pStyle w:val="Textoindependiente"/>
        <w:spacing w:before="1" w:line="234" w:lineRule="exact"/>
        <w:jc w:val="both"/>
      </w:pPr>
      <w:r>
        <w:t>146;</w:t>
      </w:r>
      <w:r>
        <w:rPr>
          <w:spacing w:val="2"/>
        </w:rPr>
        <w:t xml:space="preserve"> </w:t>
      </w:r>
      <w:r>
        <w:t>147;</w:t>
      </w:r>
      <w:r>
        <w:rPr>
          <w:spacing w:val="4"/>
        </w:rPr>
        <w:t xml:space="preserve"> </w:t>
      </w:r>
      <w:r>
        <w:t>149;</w:t>
      </w:r>
      <w:r>
        <w:rPr>
          <w:spacing w:val="5"/>
        </w:rPr>
        <w:t xml:space="preserve"> </w:t>
      </w:r>
      <w:r>
        <w:t>151;</w:t>
      </w:r>
      <w:r>
        <w:rPr>
          <w:spacing w:val="2"/>
        </w:rPr>
        <w:t xml:space="preserve"> </w:t>
      </w:r>
      <w:r>
        <w:t>152</w:t>
      </w:r>
      <w:r>
        <w:rPr>
          <w:spacing w:val="3"/>
        </w:rPr>
        <w:t xml:space="preserve"> </w:t>
      </w:r>
      <w:r>
        <w:t>fracciones</w:t>
      </w:r>
      <w:r>
        <w:rPr>
          <w:spacing w:val="3"/>
        </w:rPr>
        <w:t xml:space="preserve"> </w:t>
      </w:r>
      <w:r>
        <w:t>I,</w:t>
      </w:r>
      <w:r>
        <w:rPr>
          <w:spacing w:val="5"/>
        </w:rPr>
        <w:t xml:space="preserve"> </w:t>
      </w:r>
      <w:r>
        <w:t>III,</w:t>
      </w:r>
      <w:r>
        <w:rPr>
          <w:spacing w:val="4"/>
        </w:rPr>
        <w:t xml:space="preserve"> </w:t>
      </w:r>
      <w:r>
        <w:t>IV,</w:t>
      </w:r>
      <w:r>
        <w:rPr>
          <w:spacing w:val="4"/>
        </w:rPr>
        <w:t xml:space="preserve"> </w:t>
      </w:r>
      <w:r>
        <w:t>VII,</w:t>
      </w:r>
      <w:r>
        <w:rPr>
          <w:spacing w:val="7"/>
        </w:rPr>
        <w:t xml:space="preserve"> </w:t>
      </w:r>
      <w:r>
        <w:t>X</w:t>
      </w:r>
      <w:r>
        <w:rPr>
          <w:spacing w:val="4"/>
        </w:rPr>
        <w:t xml:space="preserve"> </w:t>
      </w:r>
      <w:r>
        <w:t>y</w:t>
      </w:r>
      <w:r>
        <w:rPr>
          <w:spacing w:val="5"/>
        </w:rPr>
        <w:t xml:space="preserve"> </w:t>
      </w:r>
      <w:r>
        <w:t>XVIII;</w:t>
      </w:r>
      <w:r>
        <w:rPr>
          <w:spacing w:val="4"/>
        </w:rPr>
        <w:t xml:space="preserve"> </w:t>
      </w:r>
      <w:r>
        <w:t>153;</w:t>
      </w:r>
      <w:r>
        <w:rPr>
          <w:spacing w:val="4"/>
        </w:rPr>
        <w:t xml:space="preserve"> </w:t>
      </w:r>
      <w:r>
        <w:t>155</w:t>
      </w:r>
      <w:r>
        <w:rPr>
          <w:spacing w:val="3"/>
        </w:rPr>
        <w:t xml:space="preserve"> </w:t>
      </w:r>
      <w:r>
        <w:t>fracciones</w:t>
      </w:r>
      <w:r>
        <w:rPr>
          <w:spacing w:val="3"/>
        </w:rPr>
        <w:t xml:space="preserve"> </w:t>
      </w:r>
      <w:r>
        <w:t>I,</w:t>
      </w:r>
      <w:r>
        <w:rPr>
          <w:spacing w:val="5"/>
        </w:rPr>
        <w:t xml:space="preserve"> </w:t>
      </w:r>
      <w:r>
        <w:t>II,</w:t>
      </w:r>
      <w:r>
        <w:rPr>
          <w:spacing w:val="4"/>
        </w:rPr>
        <w:t xml:space="preserve"> </w:t>
      </w:r>
      <w:r>
        <w:t>III,</w:t>
      </w:r>
      <w:r>
        <w:rPr>
          <w:spacing w:val="4"/>
        </w:rPr>
        <w:t xml:space="preserve"> </w:t>
      </w:r>
      <w:r>
        <w:t>VII,</w:t>
      </w:r>
      <w:r>
        <w:rPr>
          <w:spacing w:val="5"/>
        </w:rPr>
        <w:t xml:space="preserve"> </w:t>
      </w:r>
      <w:r>
        <w:t>XII,</w:t>
      </w:r>
      <w:r>
        <w:rPr>
          <w:spacing w:val="4"/>
        </w:rPr>
        <w:t xml:space="preserve"> </w:t>
      </w:r>
      <w:r>
        <w:t>XV</w:t>
      </w:r>
      <w:r>
        <w:rPr>
          <w:spacing w:val="4"/>
        </w:rPr>
        <w:t xml:space="preserve"> </w:t>
      </w:r>
      <w:r>
        <w:rPr>
          <w:spacing w:val="-10"/>
        </w:rPr>
        <w:t>y</w:t>
      </w:r>
    </w:p>
    <w:p w:rsidR="00CE6F50" w:rsidRDefault="002B1D46">
      <w:pPr>
        <w:pStyle w:val="Textoindependiente"/>
        <w:ind w:right="140"/>
        <w:jc w:val="both"/>
      </w:pPr>
      <w:r>
        <w:t>XVI; 158; 160 fracciones IV, V, VI, VII, y XXI; 161; 165 fracciones III, V y VI; 166 fracción VIII; 169 fracción III; 170 fracción V; 172; 173; 174 primer párrafo; 175 y 176; y se adicionan los artículos 24 con</w:t>
      </w:r>
      <w:r>
        <w:rPr>
          <w:spacing w:val="-1"/>
        </w:rPr>
        <w:t xml:space="preserve"> </w:t>
      </w:r>
      <w:r>
        <w:t>un</w:t>
      </w:r>
      <w:r>
        <w:rPr>
          <w:spacing w:val="-1"/>
        </w:rPr>
        <w:t xml:space="preserve"> </w:t>
      </w:r>
      <w:r>
        <w:t>segundo</w:t>
      </w:r>
      <w:r>
        <w:rPr>
          <w:spacing w:val="-1"/>
        </w:rPr>
        <w:t xml:space="preserve"> </w:t>
      </w:r>
      <w:r>
        <w:t>párrafo;</w:t>
      </w:r>
      <w:r>
        <w:rPr>
          <w:spacing w:val="-3"/>
        </w:rPr>
        <w:t xml:space="preserve"> </w:t>
      </w:r>
      <w:r>
        <w:t>35</w:t>
      </w:r>
      <w:r>
        <w:rPr>
          <w:spacing w:val="-1"/>
        </w:rPr>
        <w:t xml:space="preserve"> </w:t>
      </w:r>
      <w:r>
        <w:t>con</w:t>
      </w:r>
      <w:r>
        <w:rPr>
          <w:spacing w:val="-1"/>
        </w:rPr>
        <w:t xml:space="preserve"> </w:t>
      </w:r>
      <w:r>
        <w:t>un</w:t>
      </w:r>
      <w:r>
        <w:rPr>
          <w:spacing w:val="-1"/>
        </w:rPr>
        <w:t xml:space="preserve"> </w:t>
      </w:r>
      <w:r>
        <w:t>segun</w:t>
      </w:r>
      <w:r>
        <w:t>do</w:t>
      </w:r>
      <w:r>
        <w:rPr>
          <w:spacing w:val="-1"/>
        </w:rPr>
        <w:t xml:space="preserve"> </w:t>
      </w:r>
      <w:r>
        <w:t>párrafo;</w:t>
      </w:r>
      <w:r>
        <w:rPr>
          <w:spacing w:val="-1"/>
        </w:rPr>
        <w:t xml:space="preserve"> </w:t>
      </w:r>
      <w:r>
        <w:t>66</w:t>
      </w:r>
      <w:r>
        <w:rPr>
          <w:spacing w:val="-1"/>
        </w:rPr>
        <w:t xml:space="preserve"> </w:t>
      </w:r>
      <w:r>
        <w:t>con</w:t>
      </w:r>
      <w:r>
        <w:rPr>
          <w:spacing w:val="-1"/>
        </w:rPr>
        <w:t xml:space="preserve"> </w:t>
      </w:r>
      <w:r>
        <w:t>un</w:t>
      </w:r>
      <w:r>
        <w:rPr>
          <w:spacing w:val="-1"/>
        </w:rPr>
        <w:t xml:space="preserve"> </w:t>
      </w:r>
      <w:r>
        <w:t>segundo</w:t>
      </w:r>
      <w:r>
        <w:rPr>
          <w:spacing w:val="-1"/>
        </w:rPr>
        <w:t xml:space="preserve"> </w:t>
      </w:r>
      <w:r>
        <w:t>y</w:t>
      </w:r>
      <w:r>
        <w:rPr>
          <w:spacing w:val="-2"/>
        </w:rPr>
        <w:t xml:space="preserve"> </w:t>
      </w:r>
      <w:r>
        <w:t>un</w:t>
      </w:r>
      <w:r>
        <w:rPr>
          <w:spacing w:val="-1"/>
        </w:rPr>
        <w:t xml:space="preserve"> </w:t>
      </w:r>
      <w:r>
        <w:t>tercer</w:t>
      </w:r>
      <w:r>
        <w:rPr>
          <w:spacing w:val="-1"/>
        </w:rPr>
        <w:t xml:space="preserve"> </w:t>
      </w:r>
      <w:r>
        <w:t>párrafo;</w:t>
      </w:r>
      <w:r>
        <w:rPr>
          <w:spacing w:val="-1"/>
        </w:rPr>
        <w:t xml:space="preserve"> </w:t>
      </w:r>
      <w:r>
        <w:t>147</w:t>
      </w:r>
      <w:r>
        <w:rPr>
          <w:spacing w:val="-3"/>
        </w:rPr>
        <w:t xml:space="preserve"> </w:t>
      </w:r>
      <w:r>
        <w:t xml:space="preserve">Bis; 160 con una fracción XXII; 170 con una fracción VI; 177 y 178 y se deroga la fracción XI del artículo 152 del Reglamento del Poder Legislativo del Estado Libre y Soberano de México. </w:t>
      </w:r>
      <w:r>
        <w:rPr>
          <w:color w:val="0000FF"/>
          <w:u w:val="single" w:color="0000FF"/>
        </w:rPr>
        <w:t>Publicado en la</w:t>
      </w:r>
      <w:r>
        <w:rPr>
          <w:color w:val="0000FF"/>
        </w:rPr>
        <w:t xml:space="preserve"> </w:t>
      </w:r>
      <w:r>
        <w:rPr>
          <w:color w:val="0000FF"/>
          <w:u w:val="single" w:color="0000FF"/>
        </w:rPr>
        <w:t>Gaceta del Gobierno el 30 de abril del 2004</w:t>
      </w:r>
      <w:r>
        <w:t>, entrando en vigor al día siguiente de su publicación.</w:t>
      </w:r>
    </w:p>
    <w:p w:rsidR="00CE6F50" w:rsidRDefault="002B1D46">
      <w:pPr>
        <w:pStyle w:val="Textoindependiente"/>
        <w:spacing w:before="234"/>
        <w:ind w:right="140"/>
        <w:jc w:val="both"/>
      </w:pPr>
      <w:r>
        <w:rPr>
          <w:b/>
        </w:rPr>
        <w:t xml:space="preserve">DECRETO No. 69 EN SU ARTICULO </w:t>
      </w:r>
      <w:proofErr w:type="gramStart"/>
      <w:r>
        <w:rPr>
          <w:b/>
        </w:rPr>
        <w:t>TERCERO.-</w:t>
      </w:r>
      <w:proofErr w:type="gramEnd"/>
      <w:r>
        <w:rPr>
          <w:b/>
        </w:rPr>
        <w:t xml:space="preserve"> </w:t>
      </w:r>
      <w:r>
        <w:t xml:space="preserve">Por el que se reforma el artículo 148 del Reglamento del Poder Legislativo del Estado de México. </w:t>
      </w:r>
      <w:r>
        <w:rPr>
          <w:color w:val="0000FF"/>
          <w:u w:val="single" w:color="0000FF"/>
        </w:rPr>
        <w:t>Publ</w:t>
      </w:r>
      <w:r>
        <w:rPr>
          <w:color w:val="0000FF"/>
          <w:u w:val="single" w:color="0000FF"/>
        </w:rPr>
        <w:t>icado en la Gaceta del Gobierno el 26 de</w:t>
      </w:r>
      <w:r>
        <w:rPr>
          <w:color w:val="0000FF"/>
        </w:rPr>
        <w:t xml:space="preserve"> </w:t>
      </w:r>
      <w:r>
        <w:rPr>
          <w:color w:val="0000FF"/>
          <w:u w:val="single" w:color="0000FF"/>
        </w:rPr>
        <w:t>agosto del 2004</w:t>
      </w:r>
      <w:r>
        <w:t>, entrando en vigor el día 28 de agosto del 2004.</w:t>
      </w:r>
    </w:p>
    <w:p w:rsidR="00CE6F50" w:rsidRDefault="00CE6F50">
      <w:pPr>
        <w:pStyle w:val="Textoindependiente"/>
        <w:jc w:val="both"/>
        <w:sectPr w:rsidR="00CE6F50">
          <w:type w:val="continuous"/>
          <w:pgSz w:w="12250" w:h="15850"/>
          <w:pgMar w:top="1680" w:right="992" w:bottom="1140" w:left="992" w:header="425" w:footer="946" w:gutter="0"/>
          <w:cols w:space="720"/>
        </w:sectPr>
      </w:pPr>
    </w:p>
    <w:p w:rsidR="00CE6F50" w:rsidRDefault="00CE6F50">
      <w:pPr>
        <w:pStyle w:val="Textoindependiente"/>
        <w:spacing w:before="108"/>
        <w:ind w:left="0"/>
      </w:pPr>
    </w:p>
    <w:p w:rsidR="00CE6F50" w:rsidRDefault="002B1D46">
      <w:pPr>
        <w:pStyle w:val="Textoindependiente"/>
        <w:ind w:right="142"/>
        <w:jc w:val="both"/>
      </w:pPr>
      <w:r>
        <w:rPr>
          <w:b/>
        </w:rPr>
        <w:t xml:space="preserve">DECRETO No. 80 EN SU ARTICULO </w:t>
      </w:r>
      <w:proofErr w:type="gramStart"/>
      <w:r>
        <w:rPr>
          <w:b/>
        </w:rPr>
        <w:t>SEGUNDO.-</w:t>
      </w:r>
      <w:proofErr w:type="gramEnd"/>
      <w:r>
        <w:rPr>
          <w:b/>
        </w:rPr>
        <w:t xml:space="preserve"> </w:t>
      </w:r>
      <w:r>
        <w:t>Por el que se reforman los artículos 16, 55, 56 segundo párrafo, 57 en su primer párrafo,</w:t>
      </w:r>
      <w:r>
        <w:t xml:space="preserve"> 128 y 144 y se adiciona al artículo 57 un último párrafo</w:t>
      </w:r>
      <w:r>
        <w:rPr>
          <w:spacing w:val="40"/>
        </w:rPr>
        <w:t xml:space="preserve"> </w:t>
      </w:r>
      <w:r>
        <w:t xml:space="preserve">del Reglamento del Poder Legislativo del Estado de México. </w:t>
      </w:r>
      <w:r>
        <w:rPr>
          <w:color w:val="0000FF"/>
          <w:u w:val="single" w:color="0000FF"/>
        </w:rPr>
        <w:t>Publicado en la Gaceta del Gobierno el 12</w:t>
      </w:r>
      <w:r>
        <w:rPr>
          <w:color w:val="0000FF"/>
        </w:rPr>
        <w:t xml:space="preserve"> </w:t>
      </w:r>
      <w:r>
        <w:rPr>
          <w:color w:val="0000FF"/>
          <w:u w:val="single" w:color="0000FF"/>
        </w:rPr>
        <w:t>de octubre del 2004</w:t>
      </w:r>
      <w:r>
        <w:t>, entrando en vigor al día siguiente de su publicación.</w:t>
      </w:r>
    </w:p>
    <w:p w:rsidR="00CE6F50" w:rsidRDefault="00CE6F50">
      <w:pPr>
        <w:pStyle w:val="Textoindependiente"/>
        <w:ind w:left="0"/>
      </w:pPr>
    </w:p>
    <w:p w:rsidR="00CE6F50" w:rsidRDefault="002B1D46">
      <w:pPr>
        <w:pStyle w:val="Textoindependiente"/>
        <w:ind w:right="140"/>
        <w:jc w:val="both"/>
      </w:pPr>
      <w:r>
        <w:rPr>
          <w:b/>
        </w:rPr>
        <w:t xml:space="preserve">DECRETO No. 205 EN SU ARTICULO </w:t>
      </w:r>
      <w:proofErr w:type="gramStart"/>
      <w:r>
        <w:rPr>
          <w:b/>
        </w:rPr>
        <w:t>TERCERO</w:t>
      </w:r>
      <w:r>
        <w:t>.-</w:t>
      </w:r>
      <w:proofErr w:type="gramEnd"/>
      <w:r>
        <w:t xml:space="preserve"> Por el que se reforma el segundo párrafo del artículo 108 y se adiciona un segundo párrafo recorriéndose el actual segundo y subsecuentes del artículo 110 del Reglamento del Poder Legislativo del Estado Libre y Sobe</w:t>
      </w:r>
      <w:r>
        <w:t xml:space="preserve">rano de México, </w:t>
      </w:r>
      <w:r>
        <w:rPr>
          <w:color w:val="0000FF"/>
          <w:u w:val="single" w:color="0000FF"/>
        </w:rPr>
        <w:t>publicado</w:t>
      </w:r>
      <w:r>
        <w:rPr>
          <w:color w:val="0000FF"/>
        </w:rPr>
        <w:t xml:space="preserve"> </w:t>
      </w:r>
      <w:r>
        <w:rPr>
          <w:color w:val="0000FF"/>
          <w:u w:val="single" w:color="0000FF"/>
        </w:rPr>
        <w:t>en la Gaceta del Gobierno del Estado el 5 de enero del 2006</w:t>
      </w:r>
      <w:r>
        <w:t>, entrando en</w:t>
      </w:r>
      <w:r>
        <w:rPr>
          <w:spacing w:val="-1"/>
        </w:rPr>
        <w:t xml:space="preserve"> </w:t>
      </w:r>
      <w:r>
        <w:t>vigor el primer día hábil del mes de enero del año 2006.</w:t>
      </w:r>
    </w:p>
    <w:p w:rsidR="00CE6F50" w:rsidRDefault="00CE6F50">
      <w:pPr>
        <w:pStyle w:val="Textoindependiente"/>
        <w:spacing w:before="2"/>
        <w:ind w:left="0"/>
      </w:pPr>
    </w:p>
    <w:p w:rsidR="00CE6F50" w:rsidRDefault="002B1D46">
      <w:pPr>
        <w:pStyle w:val="Textoindependiente"/>
        <w:spacing w:line="213" w:lineRule="auto"/>
        <w:ind w:right="140"/>
        <w:jc w:val="both"/>
      </w:pPr>
      <w:r>
        <w:rPr>
          <w:b/>
        </w:rPr>
        <w:t xml:space="preserve">DECRETO No. 239 EN SU ARTICULO </w:t>
      </w:r>
      <w:proofErr w:type="gramStart"/>
      <w:r>
        <w:rPr>
          <w:b/>
        </w:rPr>
        <w:t>SEGUNDO.-</w:t>
      </w:r>
      <w:proofErr w:type="gramEnd"/>
      <w:r>
        <w:rPr>
          <w:b/>
        </w:rPr>
        <w:t xml:space="preserve"> </w:t>
      </w:r>
      <w:r>
        <w:t>Por el que se reforman los artículos 8, 19 en su primer pá</w:t>
      </w:r>
      <w:r>
        <w:t>rrafo y en su fracción II, 40, 139 en su primer párrafo, 147 BIS en su inciso i), 153, 155 en sus fracciones II y IV, 160 en su fracción XX, 163 y 165 en su fracción VIII. Se adiciona la fracción V al artículo 155 recorriéndose la numeración de las fraccio</w:t>
      </w:r>
      <w:r>
        <w:t xml:space="preserve">nes subsecuentes. Se derogan los artículos 168, 169, 171, 172, 173, 174 y 175 del Reglamento del Poder Legislativo del Estado Libre y Soberano de México. </w:t>
      </w:r>
      <w:r>
        <w:rPr>
          <w:color w:val="0000FF"/>
          <w:u w:val="single" w:color="0000FF"/>
        </w:rPr>
        <w:t>Publicado en la Gaceta del Gobierno el 21 de julio del 2006</w:t>
      </w:r>
      <w:r>
        <w:t>, entrando en vigor el día</w:t>
      </w:r>
      <w:r>
        <w:rPr>
          <w:spacing w:val="-2"/>
        </w:rPr>
        <w:t xml:space="preserve"> </w:t>
      </w:r>
      <w:r>
        <w:t xml:space="preserve">de su </w:t>
      </w:r>
      <w:r>
        <w:rPr>
          <w:spacing w:val="-2"/>
        </w:rPr>
        <w:t>publicació</w:t>
      </w:r>
      <w:r>
        <w:rPr>
          <w:spacing w:val="-2"/>
        </w:rPr>
        <w:t>n.</w:t>
      </w:r>
    </w:p>
    <w:p w:rsidR="00CE6F50" w:rsidRDefault="002B1D46">
      <w:pPr>
        <w:pStyle w:val="Textoindependiente"/>
        <w:spacing w:before="218" w:line="213" w:lineRule="auto"/>
        <w:ind w:right="142"/>
        <w:jc w:val="both"/>
      </w:pPr>
      <w:r>
        <w:rPr>
          <w:b/>
        </w:rPr>
        <w:t xml:space="preserve">DECRETO No. 240 EN SU ARTICULO </w:t>
      </w:r>
      <w:proofErr w:type="gramStart"/>
      <w:r>
        <w:rPr>
          <w:b/>
        </w:rPr>
        <w:t>SEXTO.-</w:t>
      </w:r>
      <w:proofErr w:type="gramEnd"/>
      <w:r>
        <w:rPr>
          <w:b/>
        </w:rPr>
        <w:t xml:space="preserve"> </w:t>
      </w:r>
      <w:r>
        <w:t xml:space="preserve">Por el que se adicionan los artículos 179, 180, 181, 182, 183, 184 ,185, 186 y 187 al Reglamento del Poder Legislativo del Estado Libre y Soberano de México. </w:t>
      </w:r>
      <w:r>
        <w:rPr>
          <w:color w:val="0000FF"/>
          <w:u w:val="single" w:color="0000FF"/>
        </w:rPr>
        <w:t>Publicado en la Gaceta del Gobierno el 21 de julio del 2</w:t>
      </w:r>
      <w:r>
        <w:rPr>
          <w:color w:val="0000FF"/>
          <w:u w:val="single" w:color="0000FF"/>
        </w:rPr>
        <w:t>006</w:t>
      </w:r>
      <w:r>
        <w:t>, entrando en vigor al día</w:t>
      </w:r>
      <w:r>
        <w:rPr>
          <w:spacing w:val="40"/>
        </w:rPr>
        <w:t xml:space="preserve"> </w:t>
      </w:r>
      <w:r>
        <w:t>siguiente de su publicación.</w:t>
      </w:r>
    </w:p>
    <w:p w:rsidR="00CE6F50" w:rsidRDefault="002B1D46">
      <w:pPr>
        <w:pStyle w:val="Textoindependiente"/>
        <w:spacing w:before="214"/>
        <w:ind w:right="137"/>
        <w:jc w:val="both"/>
      </w:pPr>
      <w:r>
        <w:rPr>
          <w:b/>
        </w:rPr>
        <w:t xml:space="preserve">DECRETO No. 69 EN SU ARTÍCULO </w:t>
      </w:r>
      <w:proofErr w:type="gramStart"/>
      <w:r>
        <w:rPr>
          <w:b/>
        </w:rPr>
        <w:t>SEGUNDO.-</w:t>
      </w:r>
      <w:proofErr w:type="gramEnd"/>
      <w:r>
        <w:rPr>
          <w:b/>
        </w:rPr>
        <w:t xml:space="preserve"> </w:t>
      </w:r>
      <w:r>
        <w:t xml:space="preserve">Por el que se reforma la fracción II y el último párrafo del artículo 20 del Reglamento del Poder Legislativo del Estado Libre y Soberano de México. </w:t>
      </w:r>
      <w:r>
        <w:rPr>
          <w:color w:val="0000FF"/>
          <w:u w:val="single" w:color="0000FF"/>
        </w:rPr>
        <w:t>Publicad</w:t>
      </w:r>
      <w:r>
        <w:rPr>
          <w:color w:val="0000FF"/>
          <w:u w:val="single" w:color="0000FF"/>
        </w:rPr>
        <w:t>o en la Gaceta</w:t>
      </w:r>
      <w:r>
        <w:rPr>
          <w:color w:val="0000FF"/>
          <w:spacing w:val="17"/>
          <w:u w:val="single" w:color="0000FF"/>
        </w:rPr>
        <w:t xml:space="preserve"> </w:t>
      </w:r>
      <w:r>
        <w:rPr>
          <w:color w:val="0000FF"/>
          <w:u w:val="single" w:color="0000FF"/>
        </w:rPr>
        <w:t>del Gobierno</w:t>
      </w:r>
      <w:r>
        <w:rPr>
          <w:color w:val="0000FF"/>
          <w:spacing w:val="17"/>
          <w:u w:val="single" w:color="0000FF"/>
        </w:rPr>
        <w:t xml:space="preserve"> </w:t>
      </w:r>
      <w:r>
        <w:rPr>
          <w:color w:val="0000FF"/>
          <w:u w:val="single" w:color="0000FF"/>
        </w:rPr>
        <w:t>el 13 de agosto del 2007</w:t>
      </w:r>
      <w:r>
        <w:t>; entrando en vigor al día siguiente de</w:t>
      </w:r>
      <w:r>
        <w:rPr>
          <w:spacing w:val="40"/>
        </w:rPr>
        <w:t xml:space="preserve"> </w:t>
      </w:r>
      <w:r>
        <w:t>su publicación.</w:t>
      </w:r>
    </w:p>
    <w:p w:rsidR="00CE6F50" w:rsidRDefault="00CE6F50">
      <w:pPr>
        <w:pStyle w:val="Textoindependiente"/>
        <w:ind w:left="0"/>
      </w:pPr>
    </w:p>
    <w:p w:rsidR="00CE6F50" w:rsidRDefault="002B1D46">
      <w:pPr>
        <w:pStyle w:val="Textoindependiente"/>
        <w:ind w:right="141"/>
        <w:jc w:val="both"/>
      </w:pPr>
      <w:r>
        <w:rPr>
          <w:b/>
        </w:rPr>
        <w:t xml:space="preserve">DECRETO No. 51 EN SU ARTÍCULO </w:t>
      </w:r>
      <w:proofErr w:type="gramStart"/>
      <w:r>
        <w:rPr>
          <w:b/>
        </w:rPr>
        <w:t>SEGUNDO.-</w:t>
      </w:r>
      <w:proofErr w:type="gramEnd"/>
      <w:r>
        <w:rPr>
          <w:b/>
        </w:rPr>
        <w:t xml:space="preserve"> </w:t>
      </w:r>
      <w:r>
        <w:t xml:space="preserve">Por el que se adiciona el artículo 148 Bis al Reglamento del Poder Legislativo del Estado Libre y Soberano </w:t>
      </w:r>
      <w:r>
        <w:t xml:space="preserve">de México. </w:t>
      </w:r>
      <w:r>
        <w:rPr>
          <w:color w:val="0000FF"/>
          <w:u w:val="single" w:color="0000FF"/>
        </w:rPr>
        <w:t>Publicado en la Gaceta del</w:t>
      </w:r>
      <w:r>
        <w:rPr>
          <w:color w:val="0000FF"/>
        </w:rPr>
        <w:t xml:space="preserve"> </w:t>
      </w:r>
      <w:r>
        <w:rPr>
          <w:color w:val="0000FF"/>
          <w:u w:val="single" w:color="0000FF"/>
        </w:rPr>
        <w:t>Gobierno el 02 de febrero de 2010</w:t>
      </w:r>
      <w:r>
        <w:t>; entrando en vigor al día siguiente de su publicación en el</w:t>
      </w:r>
      <w:r>
        <w:rPr>
          <w:spacing w:val="40"/>
        </w:rPr>
        <w:t xml:space="preserve"> </w:t>
      </w:r>
      <w:r>
        <w:t>periódico oficial “Gaceta del Gobierno” del Estado de México.</w:t>
      </w:r>
    </w:p>
    <w:p w:rsidR="00CE6F50" w:rsidRDefault="00CE6F50">
      <w:pPr>
        <w:pStyle w:val="Textoindependiente"/>
        <w:ind w:left="0"/>
      </w:pPr>
    </w:p>
    <w:p w:rsidR="00CE6F50" w:rsidRDefault="002B1D46">
      <w:pPr>
        <w:pStyle w:val="Textoindependiente"/>
        <w:ind w:right="137"/>
        <w:jc w:val="both"/>
      </w:pPr>
      <w:r>
        <w:rPr>
          <w:b/>
        </w:rPr>
        <w:t xml:space="preserve">DECRETO No. 113 EN SU ARTÍCULO </w:t>
      </w:r>
      <w:proofErr w:type="gramStart"/>
      <w:r>
        <w:rPr>
          <w:b/>
        </w:rPr>
        <w:t>SEGUNDO.-</w:t>
      </w:r>
      <w:proofErr w:type="gramEnd"/>
      <w:r>
        <w:rPr>
          <w:b/>
        </w:rPr>
        <w:t xml:space="preserve"> </w:t>
      </w:r>
      <w:r>
        <w:t>Por el que se reform</w:t>
      </w:r>
      <w:r>
        <w:t xml:space="preserve">a el artículo 152 en su fracción IX; se adicionan los artículos 152 BIS, 152 TER y 152 QUÁTER; y se deroga la fracción XV del artículo 152; del Reglamento del Poder Legislativo del Estado Libre y Soberano de México. </w:t>
      </w:r>
      <w:r>
        <w:rPr>
          <w:color w:val="0000FF"/>
          <w:u w:val="single" w:color="0000FF"/>
        </w:rPr>
        <w:t>Publicado en la Gaceta del Gobierno el 1</w:t>
      </w:r>
      <w:r>
        <w:rPr>
          <w:color w:val="0000FF"/>
          <w:u w:val="single" w:color="0000FF"/>
        </w:rPr>
        <w:t>8 de agosto de 2010</w:t>
      </w:r>
      <w:r>
        <w:t>; entrando en vigor el día siguiente de su publicación en el Periódico Oficial “Gaceta del Gobierno” del Estado de México.</w:t>
      </w:r>
    </w:p>
    <w:p w:rsidR="00CE6F50" w:rsidRDefault="00CE6F50">
      <w:pPr>
        <w:pStyle w:val="Textoindependiente"/>
        <w:ind w:left="0"/>
      </w:pPr>
    </w:p>
    <w:p w:rsidR="00CE6F50" w:rsidRDefault="002B1D46">
      <w:pPr>
        <w:pStyle w:val="Textoindependiente"/>
        <w:ind w:right="142"/>
        <w:jc w:val="both"/>
      </w:pPr>
      <w:r>
        <w:rPr>
          <w:b/>
        </w:rPr>
        <w:t xml:space="preserve">DECRETO No. 136.- </w:t>
      </w:r>
      <w:r>
        <w:t>Por el que se reforma la fracción XIV del artículo 160 del Reglamento del Poder Legislativo del</w:t>
      </w:r>
      <w:r>
        <w:t xml:space="preserve"> Estado Libre y Soberano de México. </w:t>
      </w:r>
      <w:r>
        <w:rPr>
          <w:color w:val="0000FF"/>
          <w:u w:val="single" w:color="0000FF"/>
        </w:rPr>
        <w:t>Publicado en la Gaceta del Gobierno el 03 de</w:t>
      </w:r>
      <w:r>
        <w:rPr>
          <w:color w:val="0000FF"/>
        </w:rPr>
        <w:t xml:space="preserve"> </w:t>
      </w:r>
      <w:r>
        <w:rPr>
          <w:color w:val="0000FF"/>
          <w:u w:val="single" w:color="0000FF"/>
        </w:rPr>
        <w:t>septiembre de 2010</w:t>
      </w:r>
      <w:r>
        <w:t>; entrando en vigor al momento de ser aprobado por el Pleno de la Legislatura.</w:t>
      </w:r>
    </w:p>
    <w:p w:rsidR="00CE6F50" w:rsidRDefault="00CE6F50">
      <w:pPr>
        <w:pStyle w:val="Textoindependiente"/>
        <w:ind w:left="0"/>
      </w:pPr>
    </w:p>
    <w:p w:rsidR="00CE6F50" w:rsidRDefault="002B1D46">
      <w:pPr>
        <w:pStyle w:val="Textoindependiente"/>
        <w:ind w:right="145"/>
        <w:jc w:val="both"/>
      </w:pPr>
      <w:r>
        <w:rPr>
          <w:b/>
        </w:rPr>
        <w:t xml:space="preserve">DECRETO No. 161.- </w:t>
      </w:r>
      <w:r>
        <w:t>Por el que se reforma el artículo 46 del Reglamento del Poder Legislativo del Estado Libre y Soberano</w:t>
      </w:r>
      <w:r>
        <w:rPr>
          <w:spacing w:val="40"/>
        </w:rPr>
        <w:t xml:space="preserve"> </w:t>
      </w:r>
      <w:r>
        <w:t>de</w:t>
      </w:r>
      <w:r>
        <w:rPr>
          <w:spacing w:val="40"/>
        </w:rPr>
        <w:t xml:space="preserve"> </w:t>
      </w:r>
      <w:r>
        <w:t xml:space="preserve">México. </w:t>
      </w:r>
      <w:r>
        <w:rPr>
          <w:color w:val="0000FF"/>
          <w:u w:val="single" w:color="0000FF"/>
        </w:rPr>
        <w:t>Publicado en la Gaceta del Gobierno el 08 de septiembre de</w:t>
      </w:r>
      <w:r>
        <w:rPr>
          <w:color w:val="0000FF"/>
        </w:rPr>
        <w:t xml:space="preserve"> </w:t>
      </w:r>
      <w:r>
        <w:rPr>
          <w:color w:val="0000FF"/>
          <w:u w:val="single" w:color="0000FF"/>
        </w:rPr>
        <w:t>2010</w:t>
      </w:r>
      <w:r>
        <w:t>; entrando en vigor al día siguiente de su publicación en el periódico oficial “</w:t>
      </w:r>
      <w:r>
        <w:t>Gaceta del</w:t>
      </w:r>
      <w:r>
        <w:rPr>
          <w:spacing w:val="40"/>
        </w:rPr>
        <w:t xml:space="preserve"> </w:t>
      </w:r>
      <w:r>
        <w:t>Gobierno” del Estado de México.</w:t>
      </w:r>
    </w:p>
    <w:p w:rsidR="00CE6F50" w:rsidRDefault="002B1D46">
      <w:pPr>
        <w:pStyle w:val="Textoindependiente"/>
        <w:spacing w:before="234"/>
        <w:ind w:right="141"/>
        <w:jc w:val="both"/>
      </w:pPr>
      <w:r>
        <w:rPr>
          <w:b/>
        </w:rPr>
        <w:t xml:space="preserve">DECRETO No. 191 EN SU ARTÍCULO </w:t>
      </w:r>
      <w:proofErr w:type="gramStart"/>
      <w:r>
        <w:rPr>
          <w:b/>
        </w:rPr>
        <w:t>SEGUNDO.-</w:t>
      </w:r>
      <w:proofErr w:type="gramEnd"/>
      <w:r>
        <w:rPr>
          <w:b/>
        </w:rPr>
        <w:t xml:space="preserve"> </w:t>
      </w:r>
      <w:r>
        <w:t xml:space="preserve">Por el que se adiciona el artículo 13 A al Reglamento del Poder Legislativo del Estado Libre y Soberano de México. </w:t>
      </w:r>
      <w:r>
        <w:rPr>
          <w:color w:val="0000FF"/>
          <w:u w:val="single" w:color="0000FF"/>
        </w:rPr>
        <w:t>Publicado en la Gaceta del</w:t>
      </w:r>
      <w:r>
        <w:rPr>
          <w:color w:val="0000FF"/>
        </w:rPr>
        <w:t xml:space="preserve"> </w:t>
      </w:r>
      <w:r>
        <w:rPr>
          <w:color w:val="0000FF"/>
          <w:u w:val="single" w:color="0000FF"/>
        </w:rPr>
        <w:t>Gobierno el 22 de octubre de 2</w:t>
      </w:r>
      <w:r>
        <w:rPr>
          <w:color w:val="0000FF"/>
          <w:u w:val="single" w:color="0000FF"/>
        </w:rPr>
        <w:t>010</w:t>
      </w:r>
      <w:r>
        <w:t>; entrando en vigor al día siguiente al de su publicación en el Periódico Oficial “Gaceta del Gobierno” del Estado de México.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1"/>
        <w:jc w:val="both"/>
      </w:pPr>
      <w:r>
        <w:rPr>
          <w:b/>
        </w:rPr>
        <w:lastRenderedPageBreak/>
        <w:t xml:space="preserve">DECRETO No. 194.- </w:t>
      </w:r>
      <w:r>
        <w:t xml:space="preserve">Por el que se adiciona un párrafo segundo al artículo 78 del Reglamento del Poder Legislativo del Estado Libre y Soberano de México. </w:t>
      </w:r>
      <w:r>
        <w:rPr>
          <w:color w:val="0000FF"/>
          <w:u w:val="single" w:color="0000FF"/>
        </w:rPr>
        <w:t>Publicado en la Gaceta del Gobierno el 28</w:t>
      </w:r>
      <w:r>
        <w:rPr>
          <w:color w:val="0000FF"/>
          <w:spacing w:val="40"/>
        </w:rPr>
        <w:t xml:space="preserve"> </w:t>
      </w:r>
      <w:r>
        <w:rPr>
          <w:color w:val="0000FF"/>
          <w:u w:val="single" w:color="0000FF"/>
        </w:rPr>
        <w:t>de octubre de 2010</w:t>
      </w:r>
      <w:r>
        <w:t>; entrando en vigor el día siguiente de su publicación en el Pe</w:t>
      </w:r>
      <w:r>
        <w:t>riódico Oficial “Gaceta del Gobierno” del Estado de México.</w:t>
      </w:r>
    </w:p>
    <w:p w:rsidR="00CE6F50" w:rsidRDefault="00CE6F50">
      <w:pPr>
        <w:pStyle w:val="Textoindependiente"/>
        <w:ind w:left="0"/>
      </w:pPr>
    </w:p>
    <w:p w:rsidR="00CE6F50" w:rsidRDefault="002B1D46">
      <w:pPr>
        <w:pStyle w:val="Textoindependiente"/>
        <w:ind w:right="140"/>
        <w:jc w:val="both"/>
      </w:pPr>
      <w:r>
        <w:rPr>
          <w:b/>
        </w:rPr>
        <w:t>DECRETO</w:t>
      </w:r>
      <w:r>
        <w:rPr>
          <w:b/>
          <w:spacing w:val="-2"/>
        </w:rPr>
        <w:t xml:space="preserve"> </w:t>
      </w:r>
      <w:r>
        <w:rPr>
          <w:b/>
        </w:rPr>
        <w:t>No.</w:t>
      </w:r>
      <w:r>
        <w:rPr>
          <w:b/>
          <w:spacing w:val="-1"/>
        </w:rPr>
        <w:t xml:space="preserve"> </w:t>
      </w:r>
      <w:r>
        <w:rPr>
          <w:b/>
        </w:rPr>
        <w:t>239 EN</w:t>
      </w:r>
      <w:r>
        <w:rPr>
          <w:b/>
          <w:spacing w:val="-2"/>
        </w:rPr>
        <w:t xml:space="preserve"> </w:t>
      </w:r>
      <w:r>
        <w:rPr>
          <w:b/>
        </w:rPr>
        <w:t>SU</w:t>
      </w:r>
      <w:r>
        <w:rPr>
          <w:b/>
          <w:spacing w:val="-3"/>
        </w:rPr>
        <w:t xml:space="preserve"> </w:t>
      </w:r>
      <w:r>
        <w:rPr>
          <w:b/>
        </w:rPr>
        <w:t>ARTÍCULO</w:t>
      </w:r>
      <w:r>
        <w:rPr>
          <w:b/>
          <w:spacing w:val="-2"/>
        </w:rPr>
        <w:t xml:space="preserve"> </w:t>
      </w:r>
      <w:proofErr w:type="gramStart"/>
      <w:r>
        <w:rPr>
          <w:b/>
        </w:rPr>
        <w:t>SEGUNDO.-</w:t>
      </w:r>
      <w:proofErr w:type="gramEnd"/>
      <w:r>
        <w:rPr>
          <w:b/>
          <w:spacing w:val="-5"/>
        </w:rPr>
        <w:t xml:space="preserve"> </w:t>
      </w:r>
      <w:r>
        <w:t>Por</w:t>
      </w:r>
      <w:r>
        <w:rPr>
          <w:spacing w:val="-1"/>
        </w:rPr>
        <w:t xml:space="preserve"> </w:t>
      </w:r>
      <w:r>
        <w:t>el</w:t>
      </w:r>
      <w:r>
        <w:rPr>
          <w:spacing w:val="-2"/>
        </w:rPr>
        <w:t xml:space="preserve"> </w:t>
      </w:r>
      <w:r>
        <w:t>que se</w:t>
      </w:r>
      <w:r>
        <w:rPr>
          <w:spacing w:val="-1"/>
        </w:rPr>
        <w:t xml:space="preserve"> </w:t>
      </w:r>
      <w:r>
        <w:t>adiciona</w:t>
      </w:r>
      <w:r>
        <w:rPr>
          <w:spacing w:val="-2"/>
        </w:rPr>
        <w:t xml:space="preserve"> </w:t>
      </w:r>
      <w:r>
        <w:t>la</w:t>
      </w:r>
      <w:r>
        <w:rPr>
          <w:spacing w:val="-2"/>
        </w:rPr>
        <w:t xml:space="preserve"> </w:t>
      </w:r>
      <w:r>
        <w:t>fracción</w:t>
      </w:r>
      <w:r>
        <w:rPr>
          <w:spacing w:val="-1"/>
        </w:rPr>
        <w:t xml:space="preserve"> </w:t>
      </w:r>
      <w:r>
        <w:t>II Bis</w:t>
      </w:r>
      <w:r>
        <w:rPr>
          <w:spacing w:val="-2"/>
        </w:rPr>
        <w:t xml:space="preserve"> </w:t>
      </w:r>
      <w:r>
        <w:t xml:space="preserve">al artículo 160 del Reglamento del Poder Legislativo del Estado Libre y Soberano de México. </w:t>
      </w:r>
      <w:r>
        <w:rPr>
          <w:color w:val="0000FF"/>
          <w:u w:val="single" w:color="0000FF"/>
        </w:rPr>
        <w:t>Publicado en la</w:t>
      </w:r>
      <w:r>
        <w:rPr>
          <w:color w:val="0000FF"/>
        </w:rPr>
        <w:t xml:space="preserve"> </w:t>
      </w:r>
      <w:r>
        <w:rPr>
          <w:color w:val="0000FF"/>
          <w:u w:val="single" w:color="0000FF"/>
        </w:rPr>
        <w:t>Gace</w:t>
      </w:r>
      <w:r>
        <w:rPr>
          <w:color w:val="0000FF"/>
          <w:u w:val="single" w:color="0000FF"/>
        </w:rPr>
        <w:t>ta del Gobierno el 15 de diciembre de 2010</w:t>
      </w:r>
      <w:r>
        <w:t>; entrando en vigor el día siguiente de su publicación en el Periódico Oficial “Gaceta del Gobierno” del Estado de México.</w:t>
      </w:r>
    </w:p>
    <w:p w:rsidR="00CE6F50" w:rsidRDefault="00CE6F50">
      <w:pPr>
        <w:pStyle w:val="Textoindependiente"/>
        <w:spacing w:before="2"/>
        <w:ind w:left="0"/>
      </w:pPr>
    </w:p>
    <w:p w:rsidR="00CE6F50" w:rsidRDefault="002B1D46">
      <w:pPr>
        <w:pStyle w:val="Textoindependiente"/>
        <w:ind w:right="140"/>
        <w:jc w:val="both"/>
      </w:pPr>
      <w:r>
        <w:rPr>
          <w:b/>
        </w:rPr>
        <w:t xml:space="preserve">DECRETO No. 240 EN SU ARTÍCULO </w:t>
      </w:r>
      <w:proofErr w:type="gramStart"/>
      <w:r>
        <w:rPr>
          <w:b/>
        </w:rPr>
        <w:t>SEGUNDO.-</w:t>
      </w:r>
      <w:proofErr w:type="gramEnd"/>
      <w:r>
        <w:rPr>
          <w:b/>
        </w:rPr>
        <w:t xml:space="preserve"> </w:t>
      </w:r>
      <w:r>
        <w:t>Por el que se adiciona el artículo 152 quinquies</w:t>
      </w:r>
      <w:r>
        <w:rPr>
          <w:spacing w:val="40"/>
        </w:rPr>
        <w:t xml:space="preserve"> </w:t>
      </w:r>
      <w:r>
        <w:t xml:space="preserve">al Reglamento del Poder Legislativo del Estado Libre y Soberano de México. </w:t>
      </w:r>
      <w:r>
        <w:rPr>
          <w:color w:val="0000FF"/>
          <w:u w:val="single" w:color="0000FF"/>
        </w:rPr>
        <w:t>Publicado en la Gaceta</w:t>
      </w:r>
      <w:r>
        <w:rPr>
          <w:color w:val="0000FF"/>
          <w:spacing w:val="40"/>
        </w:rPr>
        <w:t xml:space="preserve"> </w:t>
      </w:r>
      <w:r>
        <w:rPr>
          <w:color w:val="0000FF"/>
          <w:u w:val="single" w:color="0000FF"/>
        </w:rPr>
        <w:t>del Gobierno el 15 de diciembre de 2010</w:t>
      </w:r>
      <w:r>
        <w:t>; entrando en vigor el día siguiente de su publicación en el Periódico Oficial "Gaceta del Gobierno" del Estado de Méxi</w:t>
      </w:r>
      <w:r>
        <w:t>co.</w:t>
      </w:r>
    </w:p>
    <w:p w:rsidR="00CE6F50" w:rsidRDefault="00CE6F50">
      <w:pPr>
        <w:pStyle w:val="Textoindependiente"/>
        <w:ind w:left="0"/>
      </w:pPr>
    </w:p>
    <w:p w:rsidR="00CE6F50" w:rsidRDefault="002B1D46">
      <w:pPr>
        <w:pStyle w:val="Textoindependiente"/>
        <w:ind w:right="139"/>
        <w:jc w:val="both"/>
      </w:pPr>
      <w:r>
        <w:rPr>
          <w:b/>
        </w:rPr>
        <w:t xml:space="preserve">DECRETO No. 263 EN SU ARTÍCULO </w:t>
      </w:r>
      <w:proofErr w:type="gramStart"/>
      <w:r>
        <w:rPr>
          <w:b/>
        </w:rPr>
        <w:t>SEGUNDO.-</w:t>
      </w:r>
      <w:proofErr w:type="gramEnd"/>
      <w:r>
        <w:rPr>
          <w:b/>
        </w:rPr>
        <w:t xml:space="preserve"> </w:t>
      </w:r>
      <w:r>
        <w:t>Por el que se reforman la fracción VI del artículo 42, el primer párrafo del artículo 66 y los artículos 82 y 88; y se adicionan un segundo y tercer párrafo al artículo 71, un segundo párrafo al artículo 77, un segundo párrafo al artículo 83 y un segundo p</w:t>
      </w:r>
      <w:r>
        <w:t xml:space="preserve">árrafo al artículo 86 del Reglamento del Poder Legislativo del Estado Libre y Soberano de México. </w:t>
      </w:r>
      <w:r>
        <w:rPr>
          <w:color w:val="0000FF"/>
          <w:u w:val="single" w:color="0000FF"/>
        </w:rPr>
        <w:t>Publicado en la Gaceta del Gobierno el 03 de marzo de 2011</w:t>
      </w:r>
      <w:r>
        <w:t>; entrando en vigor al día siguiente de su publicación en el Periódico Oficial “Gaceta del Gobierno”</w:t>
      </w:r>
      <w:r>
        <w:t xml:space="preserve"> del Estado de México.</w:t>
      </w:r>
    </w:p>
    <w:p w:rsidR="00CE6F50" w:rsidRDefault="002B1D46">
      <w:pPr>
        <w:pStyle w:val="Textoindependiente"/>
        <w:spacing w:before="233"/>
        <w:ind w:right="137"/>
        <w:jc w:val="both"/>
      </w:pPr>
      <w:r>
        <w:rPr>
          <w:b/>
        </w:rPr>
        <w:t xml:space="preserve">DECRETO No. 267 EN SU ARTÍCULO </w:t>
      </w:r>
      <w:proofErr w:type="gramStart"/>
      <w:r>
        <w:rPr>
          <w:b/>
        </w:rPr>
        <w:t>SEGUNDO.-</w:t>
      </w:r>
      <w:proofErr w:type="gramEnd"/>
      <w:r>
        <w:rPr>
          <w:b/>
        </w:rPr>
        <w:t xml:space="preserve"> </w:t>
      </w:r>
      <w:r>
        <w:t xml:space="preserve">Por el que se reforman los artículos 18, 23, 89, 93, 98, 99, 101 en su primer párrafo, 102 y 103; y se adiciona un tercer párrafo al artículo 17, un último párrafo al artículo 20 y un segundo </w:t>
      </w:r>
      <w:r>
        <w:t xml:space="preserve">párrafo al artículo 88 del Reglamento del Poder Legislativo del Estado Libre y Soberano de México. </w:t>
      </w:r>
      <w:r>
        <w:rPr>
          <w:color w:val="0000FF"/>
          <w:u w:val="single" w:color="0000FF"/>
        </w:rPr>
        <w:t>Publicado en la Gaceta del Gobierno el 08 de marzo de 2011</w:t>
      </w:r>
      <w:r>
        <w:t>; entrando en vigor al día siguiente de su publicación en el Periódico Oficial “Gaceta del Gobierno</w:t>
      </w:r>
      <w:r>
        <w:t>” del Estado de México.</w:t>
      </w:r>
    </w:p>
    <w:p w:rsidR="00CE6F50" w:rsidRDefault="00CE6F50">
      <w:pPr>
        <w:pStyle w:val="Textoindependiente"/>
        <w:spacing w:before="1"/>
        <w:ind w:left="0"/>
      </w:pPr>
    </w:p>
    <w:p w:rsidR="00CE6F50" w:rsidRDefault="002B1D46">
      <w:pPr>
        <w:pStyle w:val="Textoindependiente"/>
        <w:ind w:right="140"/>
        <w:jc w:val="both"/>
      </w:pPr>
      <w:r>
        <w:rPr>
          <w:b/>
        </w:rPr>
        <w:t>DECRETO</w:t>
      </w:r>
      <w:r>
        <w:rPr>
          <w:b/>
          <w:spacing w:val="-1"/>
        </w:rPr>
        <w:t xml:space="preserve"> </w:t>
      </w:r>
      <w:r>
        <w:rPr>
          <w:b/>
        </w:rPr>
        <w:t>No. 315 EN</w:t>
      </w:r>
      <w:r>
        <w:rPr>
          <w:b/>
          <w:spacing w:val="-1"/>
        </w:rPr>
        <w:t xml:space="preserve"> </w:t>
      </w:r>
      <w:r>
        <w:rPr>
          <w:b/>
        </w:rPr>
        <w:t>SU ARTÍCULO</w:t>
      </w:r>
      <w:r>
        <w:rPr>
          <w:b/>
          <w:spacing w:val="-1"/>
        </w:rPr>
        <w:t xml:space="preserve"> </w:t>
      </w:r>
      <w:proofErr w:type="gramStart"/>
      <w:r>
        <w:rPr>
          <w:b/>
        </w:rPr>
        <w:t>SEGUNDO.-</w:t>
      </w:r>
      <w:proofErr w:type="gramEnd"/>
      <w:r>
        <w:rPr>
          <w:b/>
          <w:spacing w:val="-1"/>
        </w:rPr>
        <w:t xml:space="preserve"> </w:t>
      </w:r>
      <w:r>
        <w:t>Por el que se reforman la fracción XV del artículo 152</w:t>
      </w:r>
      <w:r>
        <w:rPr>
          <w:spacing w:val="-1"/>
        </w:rPr>
        <w:t xml:space="preserve"> </w:t>
      </w:r>
      <w:r>
        <w:t>y</w:t>
      </w:r>
      <w:r>
        <w:rPr>
          <w:spacing w:val="-2"/>
        </w:rPr>
        <w:t xml:space="preserve"> </w:t>
      </w:r>
      <w:r>
        <w:t>el</w:t>
      </w:r>
      <w:r>
        <w:rPr>
          <w:spacing w:val="-2"/>
        </w:rPr>
        <w:t xml:space="preserve"> </w:t>
      </w:r>
      <w:r>
        <w:t>artículo 152</w:t>
      </w:r>
      <w:r>
        <w:rPr>
          <w:spacing w:val="-1"/>
        </w:rPr>
        <w:t xml:space="preserve"> </w:t>
      </w:r>
      <w:r>
        <w:t>BIS</w:t>
      </w:r>
      <w:r>
        <w:rPr>
          <w:spacing w:val="-2"/>
        </w:rPr>
        <w:t xml:space="preserve"> </w:t>
      </w:r>
      <w:r>
        <w:t>del</w:t>
      </w:r>
      <w:r>
        <w:rPr>
          <w:spacing w:val="-2"/>
        </w:rPr>
        <w:t xml:space="preserve"> </w:t>
      </w:r>
      <w:r>
        <w:t>Reglamento</w:t>
      </w:r>
      <w:r>
        <w:rPr>
          <w:spacing w:val="-1"/>
        </w:rPr>
        <w:t xml:space="preserve"> </w:t>
      </w:r>
      <w:r>
        <w:t>del</w:t>
      </w:r>
      <w:r>
        <w:rPr>
          <w:spacing w:val="-2"/>
        </w:rPr>
        <w:t xml:space="preserve"> </w:t>
      </w:r>
      <w:r>
        <w:t>Poder</w:t>
      </w:r>
      <w:r>
        <w:rPr>
          <w:spacing w:val="-1"/>
        </w:rPr>
        <w:t xml:space="preserve"> </w:t>
      </w:r>
      <w:r>
        <w:t>Legislativo</w:t>
      </w:r>
      <w:r>
        <w:rPr>
          <w:spacing w:val="-1"/>
        </w:rPr>
        <w:t xml:space="preserve"> </w:t>
      </w:r>
      <w:r>
        <w:t>del</w:t>
      </w:r>
      <w:r>
        <w:rPr>
          <w:spacing w:val="-2"/>
        </w:rPr>
        <w:t xml:space="preserve"> </w:t>
      </w:r>
      <w:r>
        <w:t>Estado</w:t>
      </w:r>
      <w:r>
        <w:rPr>
          <w:spacing w:val="-1"/>
        </w:rPr>
        <w:t xml:space="preserve"> </w:t>
      </w:r>
      <w:r>
        <w:t>Libre</w:t>
      </w:r>
      <w:r>
        <w:rPr>
          <w:spacing w:val="-2"/>
        </w:rPr>
        <w:t xml:space="preserve"> </w:t>
      </w:r>
      <w:r>
        <w:t>y</w:t>
      </w:r>
      <w:r>
        <w:rPr>
          <w:spacing w:val="-2"/>
        </w:rPr>
        <w:t xml:space="preserve"> </w:t>
      </w:r>
      <w:r>
        <w:t>Soberano</w:t>
      </w:r>
      <w:r>
        <w:rPr>
          <w:spacing w:val="-1"/>
        </w:rPr>
        <w:t xml:space="preserve"> </w:t>
      </w:r>
      <w:r>
        <w:t>de</w:t>
      </w:r>
      <w:r>
        <w:rPr>
          <w:spacing w:val="-2"/>
        </w:rPr>
        <w:t xml:space="preserve"> </w:t>
      </w:r>
      <w:r>
        <w:t xml:space="preserve">México. </w:t>
      </w:r>
      <w:r>
        <w:rPr>
          <w:color w:val="0000FF"/>
          <w:u w:val="single" w:color="0000FF"/>
        </w:rPr>
        <w:t>Publicado en la Gaceta del Gobierno e</w:t>
      </w:r>
      <w:r>
        <w:rPr>
          <w:color w:val="0000FF"/>
          <w:u w:val="single" w:color="0000FF"/>
        </w:rPr>
        <w:t>l 02 de agosto de 2011</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35"/>
        <w:jc w:val="both"/>
      </w:pPr>
      <w:r>
        <w:rPr>
          <w:b/>
        </w:rPr>
        <w:t>DECRETO No. 330</w:t>
      </w:r>
      <w:r>
        <w:rPr>
          <w:b/>
          <w:spacing w:val="-1"/>
        </w:rPr>
        <w:t xml:space="preserve"> </w:t>
      </w:r>
      <w:r>
        <w:rPr>
          <w:b/>
        </w:rPr>
        <w:t xml:space="preserve">EN SU ARTÍCULO </w:t>
      </w:r>
      <w:proofErr w:type="gramStart"/>
      <w:r>
        <w:rPr>
          <w:b/>
        </w:rPr>
        <w:t>SEGUNDO.-</w:t>
      </w:r>
      <w:proofErr w:type="gramEnd"/>
      <w:r>
        <w:rPr>
          <w:b/>
          <w:spacing w:val="-3"/>
        </w:rPr>
        <w:t xml:space="preserve"> </w:t>
      </w:r>
      <w:r>
        <w:t>Por el que se reforman las fracciones VIII y XI del artículo 152; y se adicionan un artícu</w:t>
      </w:r>
      <w:r>
        <w:t xml:space="preserve">lo 113 BIS, 113 BIS I, y la fracción XXI, recorriéndose las fracciones subsecuentes en su numeración del artículo 160, del Reglamento del Poder Legislativo del Estado Libre y Soberano de México. </w:t>
      </w:r>
      <w:r>
        <w:rPr>
          <w:color w:val="0000FF"/>
          <w:u w:val="single" w:color="0000FF"/>
        </w:rPr>
        <w:t>Publicado en la Gaceta del Gobierno el 29 de agosto de 2011</w:t>
      </w:r>
      <w:r>
        <w:t xml:space="preserve">; </w:t>
      </w:r>
      <w:r>
        <w:t>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39"/>
        <w:jc w:val="both"/>
      </w:pPr>
      <w:r>
        <w:rPr>
          <w:b/>
        </w:rPr>
        <w:t xml:space="preserve">DECRETO No. 430.- </w:t>
      </w:r>
      <w:r>
        <w:t>Por el que se reforman el</w:t>
      </w:r>
      <w:r>
        <w:rPr>
          <w:spacing w:val="15"/>
        </w:rPr>
        <w:t xml:space="preserve"> </w:t>
      </w:r>
      <w:r>
        <w:t>párrafo primero y el inciso b), y se adiciona el inciso</w:t>
      </w:r>
      <w:r>
        <w:rPr>
          <w:spacing w:val="40"/>
        </w:rPr>
        <w:t xml:space="preserve"> </w:t>
      </w:r>
      <w:r>
        <w:t>c), a la fracción XXXII del artículo 13 A del Reglament</w:t>
      </w:r>
      <w:r>
        <w:t xml:space="preserve">o del Poder Legislativo del Estado Libre y Soberano de México. </w:t>
      </w:r>
      <w:r>
        <w:rPr>
          <w:color w:val="0000FF"/>
          <w:u w:val="single" w:color="0000FF"/>
        </w:rPr>
        <w:t>Publicado en la Gaceta del Gobierno el 24 de abril de 2012</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spacing w:before="1"/>
        <w:ind w:right="139"/>
        <w:jc w:val="both"/>
      </w:pPr>
      <w:r>
        <w:rPr>
          <w:b/>
        </w:rPr>
        <w:t>DECRETO</w:t>
      </w:r>
      <w:r>
        <w:rPr>
          <w:b/>
          <w:spacing w:val="-2"/>
        </w:rPr>
        <w:t xml:space="preserve"> </w:t>
      </w:r>
      <w:r>
        <w:rPr>
          <w:b/>
        </w:rPr>
        <w:t>No.</w:t>
      </w:r>
      <w:r>
        <w:rPr>
          <w:b/>
          <w:spacing w:val="-1"/>
        </w:rPr>
        <w:t xml:space="preserve"> </w:t>
      </w:r>
      <w:r>
        <w:rPr>
          <w:b/>
        </w:rPr>
        <w:t>122</w:t>
      </w:r>
      <w:r>
        <w:rPr>
          <w:b/>
          <w:spacing w:val="-1"/>
        </w:rPr>
        <w:t xml:space="preserve"> </w:t>
      </w:r>
      <w:r>
        <w:rPr>
          <w:b/>
        </w:rPr>
        <w:t>EN SU ARTÍCULO</w:t>
      </w:r>
      <w:r>
        <w:rPr>
          <w:b/>
          <w:spacing w:val="-2"/>
        </w:rPr>
        <w:t xml:space="preserve"> </w:t>
      </w:r>
      <w:proofErr w:type="gramStart"/>
      <w:r>
        <w:rPr>
          <w:b/>
        </w:rPr>
        <w:t>S</w:t>
      </w:r>
      <w:r>
        <w:rPr>
          <w:b/>
        </w:rPr>
        <w:t>EGUNDO.-</w:t>
      </w:r>
      <w:proofErr w:type="gramEnd"/>
      <w:r>
        <w:rPr>
          <w:b/>
          <w:spacing w:val="-3"/>
        </w:rPr>
        <w:t xml:space="preserve"> </w:t>
      </w:r>
      <w:r>
        <w:t>Por el que se reforma</w:t>
      </w:r>
      <w:r>
        <w:rPr>
          <w:spacing w:val="-2"/>
        </w:rPr>
        <w:t xml:space="preserve"> </w:t>
      </w:r>
      <w:r>
        <w:t>el artículo 46 y</w:t>
      </w:r>
      <w:r>
        <w:rPr>
          <w:spacing w:val="-2"/>
        </w:rPr>
        <w:t xml:space="preserve"> </w:t>
      </w:r>
      <w:r>
        <w:t xml:space="preserve">se deroga la fracción VI del artículo 136 del Reglamento del Poder Legislativo del Estado Libre y Soberano de México. </w:t>
      </w:r>
      <w:r>
        <w:rPr>
          <w:color w:val="0000FF"/>
          <w:u w:val="single" w:color="0000FF"/>
        </w:rPr>
        <w:t>Publicado en la Gaceta del Gobierno el 09 de agosto del 2013</w:t>
      </w:r>
      <w:r>
        <w:t>; entrando en vigor al siguiente día de que inicie la vigencia de la reforma correspondiente del artículo 77 fracción XVIII de la Constitución Política del Estado Libre y Soberano de México.</w:t>
      </w:r>
    </w:p>
    <w:p w:rsidR="00CE6F50" w:rsidRDefault="00CE6F50">
      <w:pPr>
        <w:pStyle w:val="Textoindependiente"/>
        <w:ind w:left="0"/>
      </w:pPr>
    </w:p>
    <w:p w:rsidR="00CE6F50" w:rsidRDefault="002B1D46">
      <w:pPr>
        <w:pStyle w:val="Textoindependiente"/>
        <w:ind w:right="138"/>
        <w:jc w:val="both"/>
      </w:pPr>
      <w:r>
        <w:rPr>
          <w:b/>
        </w:rPr>
        <w:t xml:space="preserve">DECRETO No. 200 EN SU ARTÍCULO </w:t>
      </w:r>
      <w:proofErr w:type="gramStart"/>
      <w:r>
        <w:rPr>
          <w:b/>
        </w:rPr>
        <w:t>ÚNICO.-</w:t>
      </w:r>
      <w:proofErr w:type="gramEnd"/>
      <w:r>
        <w:rPr>
          <w:b/>
        </w:rPr>
        <w:t xml:space="preserve"> </w:t>
      </w:r>
      <w:r>
        <w:t>Por el que se reforman lo</w:t>
      </w:r>
      <w:r>
        <w:t>s artículos 111, 112, 113 fracciones I y II, 117 y 146 del Reglamento del Poder Legislativo del Estado Libre y Soberano de México.</w:t>
      </w:r>
      <w:r>
        <w:rPr>
          <w:spacing w:val="11"/>
        </w:rPr>
        <w:t xml:space="preserve"> </w:t>
      </w:r>
      <w:r>
        <w:rPr>
          <w:color w:val="0000FF"/>
          <w:u w:val="single" w:color="0000FF"/>
        </w:rPr>
        <w:t>Publicado</w:t>
      </w:r>
      <w:r>
        <w:rPr>
          <w:color w:val="0000FF"/>
          <w:spacing w:val="11"/>
          <w:u w:val="single" w:color="0000FF"/>
        </w:rPr>
        <w:t xml:space="preserve"> </w:t>
      </w:r>
      <w:r>
        <w:rPr>
          <w:color w:val="0000FF"/>
          <w:u w:val="single" w:color="0000FF"/>
        </w:rPr>
        <w:t>en la</w:t>
      </w:r>
      <w:r>
        <w:rPr>
          <w:color w:val="0000FF"/>
          <w:spacing w:val="12"/>
          <w:u w:val="single" w:color="0000FF"/>
        </w:rPr>
        <w:t xml:space="preserve"> </w:t>
      </w:r>
      <w:r>
        <w:rPr>
          <w:color w:val="0000FF"/>
          <w:u w:val="single" w:color="0000FF"/>
        </w:rPr>
        <w:t>Gaceta del Gobierno</w:t>
      </w:r>
      <w:r>
        <w:rPr>
          <w:color w:val="0000FF"/>
          <w:spacing w:val="12"/>
          <w:u w:val="single" w:color="0000FF"/>
        </w:rPr>
        <w:t xml:space="preserve"> </w:t>
      </w:r>
      <w:r>
        <w:rPr>
          <w:color w:val="0000FF"/>
          <w:u w:val="single" w:color="0000FF"/>
        </w:rPr>
        <w:t>el 06</w:t>
      </w:r>
      <w:r>
        <w:rPr>
          <w:color w:val="0000FF"/>
          <w:spacing w:val="11"/>
          <w:u w:val="single" w:color="0000FF"/>
        </w:rPr>
        <w:t xml:space="preserve"> </w:t>
      </w:r>
      <w:r>
        <w:rPr>
          <w:color w:val="0000FF"/>
          <w:u w:val="single" w:color="0000FF"/>
        </w:rPr>
        <w:t>de marzo</w:t>
      </w:r>
      <w:r>
        <w:rPr>
          <w:color w:val="0000FF"/>
          <w:spacing w:val="12"/>
          <w:u w:val="single" w:color="0000FF"/>
        </w:rPr>
        <w:t xml:space="preserve"> </w:t>
      </w:r>
      <w:r>
        <w:rPr>
          <w:color w:val="0000FF"/>
          <w:u w:val="single" w:color="0000FF"/>
        </w:rPr>
        <w:t>de 2014</w:t>
      </w:r>
      <w:r>
        <w:t>;</w:t>
      </w:r>
      <w:r>
        <w:rPr>
          <w:spacing w:val="11"/>
        </w:rPr>
        <w:t xml:space="preserve"> </w:t>
      </w:r>
      <w:r>
        <w:t>entrando</w:t>
      </w:r>
      <w:r>
        <w:rPr>
          <w:spacing w:val="11"/>
        </w:rPr>
        <w:t xml:space="preserve"> </w:t>
      </w:r>
      <w:r>
        <w:t>en</w:t>
      </w:r>
      <w:r>
        <w:rPr>
          <w:spacing w:val="12"/>
        </w:rPr>
        <w:t xml:space="preserve"> </w:t>
      </w:r>
      <w:r>
        <w:t>vigor</w:t>
      </w:r>
      <w:r>
        <w:rPr>
          <w:spacing w:val="11"/>
        </w:rPr>
        <w:t xml:space="preserve"> </w:t>
      </w:r>
      <w:r>
        <w:t>el día de su</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jc w:val="both"/>
      </w:pPr>
      <w:r>
        <w:lastRenderedPageBreak/>
        <w:t>publicación</w:t>
      </w:r>
      <w:r>
        <w:rPr>
          <w:spacing w:val="-5"/>
        </w:rPr>
        <w:t xml:space="preserve"> </w:t>
      </w:r>
      <w:r>
        <w:t>en</w:t>
      </w:r>
      <w:r>
        <w:rPr>
          <w:spacing w:val="-6"/>
        </w:rPr>
        <w:t xml:space="preserve"> </w:t>
      </w:r>
      <w:r>
        <w:t>el</w:t>
      </w:r>
      <w:r>
        <w:rPr>
          <w:spacing w:val="-6"/>
        </w:rPr>
        <w:t xml:space="preserve"> </w:t>
      </w:r>
      <w:r>
        <w:t>Periódico</w:t>
      </w:r>
      <w:r>
        <w:rPr>
          <w:spacing w:val="-4"/>
        </w:rPr>
        <w:t xml:space="preserve"> </w:t>
      </w:r>
      <w:r>
        <w:t>Oficial</w:t>
      </w:r>
      <w:r>
        <w:rPr>
          <w:spacing w:val="-6"/>
        </w:rPr>
        <w:t xml:space="preserve"> </w:t>
      </w:r>
      <w:r>
        <w:t>“Gaceta</w:t>
      </w:r>
      <w:r>
        <w:rPr>
          <w:spacing w:val="-6"/>
        </w:rPr>
        <w:t xml:space="preserve"> </w:t>
      </w:r>
      <w:r>
        <w:t>del</w:t>
      </w:r>
      <w:r>
        <w:rPr>
          <w:spacing w:val="-5"/>
        </w:rPr>
        <w:t xml:space="preserve"> </w:t>
      </w:r>
      <w:r>
        <w:t>Gobierno”</w:t>
      </w:r>
      <w:r>
        <w:rPr>
          <w:spacing w:val="-7"/>
        </w:rPr>
        <w:t xml:space="preserve"> </w:t>
      </w:r>
      <w:r>
        <w:t>del</w:t>
      </w:r>
      <w:r>
        <w:rPr>
          <w:spacing w:val="-6"/>
        </w:rPr>
        <w:t xml:space="preserve"> </w:t>
      </w:r>
      <w:r>
        <w:t>Estado</w:t>
      </w:r>
      <w:r>
        <w:rPr>
          <w:spacing w:val="-6"/>
        </w:rPr>
        <w:t xml:space="preserve"> </w:t>
      </w:r>
      <w:r>
        <w:t>de</w:t>
      </w:r>
      <w:r>
        <w:rPr>
          <w:spacing w:val="-6"/>
        </w:rPr>
        <w:t xml:space="preserve"> </w:t>
      </w:r>
      <w:r>
        <w:rPr>
          <w:spacing w:val="-2"/>
        </w:rPr>
        <w:t>México.</w:t>
      </w:r>
    </w:p>
    <w:p w:rsidR="00CE6F50" w:rsidRDefault="00CE6F50">
      <w:pPr>
        <w:pStyle w:val="Textoindependiente"/>
        <w:spacing w:before="1"/>
        <w:ind w:left="0"/>
      </w:pPr>
    </w:p>
    <w:p w:rsidR="00CE6F50" w:rsidRDefault="002B1D46">
      <w:pPr>
        <w:pStyle w:val="Textoindependiente"/>
        <w:ind w:right="137"/>
        <w:jc w:val="both"/>
      </w:pPr>
      <w:r>
        <w:rPr>
          <w:b/>
        </w:rPr>
        <w:t xml:space="preserve">DECRETO No. 253 EN SU ARTÍCULO </w:t>
      </w:r>
      <w:proofErr w:type="gramStart"/>
      <w:r>
        <w:rPr>
          <w:b/>
        </w:rPr>
        <w:t>SEGUNDO.-</w:t>
      </w:r>
      <w:proofErr w:type="gramEnd"/>
      <w:r>
        <w:rPr>
          <w:b/>
        </w:rPr>
        <w:t xml:space="preserve"> </w:t>
      </w:r>
      <w:r>
        <w:t xml:space="preserve">Por el que se reforma el inciso g) de la fracción I del artículo 13 A del Reglamento del Poder Legislativo del Estado Libre y Soberano de México. </w:t>
      </w:r>
      <w:r>
        <w:rPr>
          <w:color w:val="0000FF"/>
          <w:u w:val="single" w:color="0000FF"/>
        </w:rPr>
        <w:t>Pub</w:t>
      </w:r>
      <w:r>
        <w:rPr>
          <w:color w:val="0000FF"/>
          <w:u w:val="single" w:color="0000FF"/>
        </w:rPr>
        <w:t>licado en la Gaceta del Gobierno el 11 de julio de 2014</w:t>
      </w:r>
      <w:r>
        <w:t>; entrando en vigor al día siguiente de su publicación en el Periódico Oficial “Gaceta del Gobierno”.</w:t>
      </w:r>
    </w:p>
    <w:p w:rsidR="00CE6F50" w:rsidRDefault="002B1D46">
      <w:pPr>
        <w:pStyle w:val="Textoindependiente"/>
        <w:spacing w:before="234"/>
        <w:ind w:right="138"/>
        <w:jc w:val="both"/>
      </w:pPr>
      <w:r>
        <w:rPr>
          <w:b/>
        </w:rPr>
        <w:t xml:space="preserve">DECRETO No. 270 EN SU ARTÍCULO </w:t>
      </w:r>
      <w:proofErr w:type="gramStart"/>
      <w:r>
        <w:rPr>
          <w:b/>
        </w:rPr>
        <w:t>SEGUNDO.-</w:t>
      </w:r>
      <w:proofErr w:type="gramEnd"/>
      <w:r>
        <w:rPr>
          <w:b/>
        </w:rPr>
        <w:t xml:space="preserve"> </w:t>
      </w:r>
      <w:r>
        <w:t>Por el que se adiciona la fracción XXXIII al artículo 13 A</w:t>
      </w:r>
      <w:r>
        <w:t xml:space="preserve"> del Reglamento del Poder Legislativo del Estado Libre y Soberano de México. </w:t>
      </w:r>
      <w:r>
        <w:rPr>
          <w:color w:val="0000FF"/>
          <w:u w:val="single" w:color="0000FF"/>
        </w:rPr>
        <w:t>Publicado</w:t>
      </w:r>
      <w:r>
        <w:rPr>
          <w:color w:val="0000FF"/>
        </w:rPr>
        <w:t xml:space="preserve"> </w:t>
      </w:r>
      <w:r>
        <w:rPr>
          <w:color w:val="0000FF"/>
          <w:u w:val="single" w:color="0000FF"/>
        </w:rPr>
        <w:t>en la Gaceta del Gobierno el 01 de agosto de 2014</w:t>
      </w:r>
      <w:r>
        <w:t>.</w:t>
      </w:r>
    </w:p>
    <w:p w:rsidR="00CE6F50" w:rsidRDefault="002B1D46">
      <w:pPr>
        <w:pStyle w:val="Textoindependiente"/>
        <w:spacing w:before="234"/>
        <w:ind w:right="141"/>
        <w:jc w:val="both"/>
      </w:pPr>
      <w:r>
        <w:rPr>
          <w:b/>
        </w:rPr>
        <w:t xml:space="preserve">DECRETO No. 278 EN SU ARTÍCULO </w:t>
      </w:r>
      <w:proofErr w:type="gramStart"/>
      <w:r>
        <w:rPr>
          <w:b/>
        </w:rPr>
        <w:t>SEGUNDO.-</w:t>
      </w:r>
      <w:proofErr w:type="gramEnd"/>
      <w:r>
        <w:rPr>
          <w:b/>
        </w:rPr>
        <w:t xml:space="preserve"> </w:t>
      </w:r>
      <w:r>
        <w:t xml:space="preserve">Por el que se reforma el artículo 136 del Reglamento del Poder Legislativo del Estado Libre y Soberano de México. </w:t>
      </w:r>
      <w:r>
        <w:rPr>
          <w:color w:val="0000FF"/>
          <w:u w:val="single" w:color="0000FF"/>
        </w:rPr>
        <w:t>Publicado en la Gaceta del</w:t>
      </w:r>
      <w:r>
        <w:rPr>
          <w:color w:val="0000FF"/>
        </w:rPr>
        <w:t xml:space="preserve"> </w:t>
      </w:r>
      <w:r>
        <w:rPr>
          <w:color w:val="0000FF"/>
          <w:u w:val="single" w:color="0000FF"/>
        </w:rPr>
        <w:t>Gobierno el 08</w:t>
      </w:r>
      <w:r>
        <w:rPr>
          <w:color w:val="0000FF"/>
          <w:spacing w:val="-1"/>
          <w:u w:val="single" w:color="0000FF"/>
        </w:rPr>
        <w:t xml:space="preserve"> </w:t>
      </w:r>
      <w:r>
        <w:rPr>
          <w:color w:val="0000FF"/>
          <w:u w:val="single" w:color="0000FF"/>
        </w:rPr>
        <w:t>de agosto</w:t>
      </w:r>
      <w:r>
        <w:rPr>
          <w:color w:val="0000FF"/>
          <w:spacing w:val="-1"/>
          <w:u w:val="single" w:color="0000FF"/>
        </w:rPr>
        <w:t xml:space="preserve"> </w:t>
      </w:r>
      <w:r>
        <w:rPr>
          <w:color w:val="0000FF"/>
          <w:u w:val="single" w:color="0000FF"/>
        </w:rPr>
        <w:t>de 2014</w:t>
      </w:r>
      <w:r>
        <w:t>; entrando en vigor al</w:t>
      </w:r>
      <w:r>
        <w:rPr>
          <w:spacing w:val="-2"/>
        </w:rPr>
        <w:t xml:space="preserve"> </w:t>
      </w:r>
      <w:r>
        <w:t>día siguiente de su</w:t>
      </w:r>
      <w:r>
        <w:rPr>
          <w:spacing w:val="-1"/>
        </w:rPr>
        <w:t xml:space="preserve"> </w:t>
      </w:r>
      <w:r>
        <w:t>publicación en el Periódico Oficial “Gac</w:t>
      </w:r>
      <w:r>
        <w:t>eta del Gobierno”.</w:t>
      </w:r>
    </w:p>
    <w:p w:rsidR="00CE6F50" w:rsidRDefault="00CE6F50">
      <w:pPr>
        <w:pStyle w:val="Textoindependiente"/>
        <w:spacing w:before="1"/>
        <w:ind w:left="0"/>
      </w:pPr>
    </w:p>
    <w:p w:rsidR="00CE6F50" w:rsidRDefault="002B1D46">
      <w:pPr>
        <w:pStyle w:val="Textoindependiente"/>
        <w:ind w:right="138"/>
        <w:jc w:val="both"/>
      </w:pPr>
      <w:r>
        <w:rPr>
          <w:b/>
        </w:rPr>
        <w:t xml:space="preserve">DECRETO No. 310 EN SU ARTÍCULO </w:t>
      </w:r>
      <w:proofErr w:type="gramStart"/>
      <w:r>
        <w:rPr>
          <w:b/>
        </w:rPr>
        <w:t>SEGUNDO.-</w:t>
      </w:r>
      <w:proofErr w:type="gramEnd"/>
      <w:r>
        <w:rPr>
          <w:b/>
        </w:rPr>
        <w:t xml:space="preserve"> </w:t>
      </w:r>
      <w:r>
        <w:t xml:space="preserve">Por el que se reforma el artículo 13 A en su fracción XVI del Reglamento del Poder Legislativo del Estado Libre y Soberano de México. </w:t>
      </w:r>
      <w:r>
        <w:rPr>
          <w:color w:val="0000FF"/>
          <w:u w:val="single" w:color="0000FF"/>
        </w:rPr>
        <w:t>Publicado</w:t>
      </w:r>
      <w:r>
        <w:rPr>
          <w:color w:val="0000FF"/>
        </w:rPr>
        <w:t xml:space="preserve"> </w:t>
      </w:r>
      <w:r>
        <w:rPr>
          <w:color w:val="0000FF"/>
          <w:u w:val="single" w:color="0000FF"/>
        </w:rPr>
        <w:t>en la Gaceta del Gobierno el 22 de octubre de 2014</w:t>
      </w:r>
      <w:r>
        <w:t>;</w:t>
      </w:r>
      <w:r>
        <w:t xml:space="preserve"> entrando en vigor al día siguiente de su publicación en el Periódico Oficial “Gaceta del Gobierno”.</w:t>
      </w:r>
    </w:p>
    <w:p w:rsidR="00CE6F50" w:rsidRDefault="00CE6F50">
      <w:pPr>
        <w:pStyle w:val="Textoindependiente"/>
        <w:spacing w:before="2"/>
        <w:ind w:left="0"/>
      </w:pPr>
    </w:p>
    <w:p w:rsidR="00CE6F50" w:rsidRDefault="002B1D46">
      <w:pPr>
        <w:pStyle w:val="Textoindependiente"/>
        <w:spacing w:line="234" w:lineRule="exact"/>
        <w:jc w:val="both"/>
      </w:pPr>
      <w:r>
        <w:rPr>
          <w:b/>
        </w:rPr>
        <w:t>DECRETO</w:t>
      </w:r>
      <w:r>
        <w:rPr>
          <w:b/>
          <w:spacing w:val="-3"/>
        </w:rPr>
        <w:t xml:space="preserve"> </w:t>
      </w:r>
      <w:r>
        <w:rPr>
          <w:b/>
        </w:rPr>
        <w:t>No.</w:t>
      </w:r>
      <w:r>
        <w:rPr>
          <w:b/>
          <w:spacing w:val="-2"/>
        </w:rPr>
        <w:t xml:space="preserve"> </w:t>
      </w:r>
      <w:r>
        <w:rPr>
          <w:b/>
        </w:rPr>
        <w:t>319</w:t>
      </w:r>
      <w:r>
        <w:rPr>
          <w:b/>
          <w:spacing w:val="-1"/>
        </w:rPr>
        <w:t xml:space="preserve"> </w:t>
      </w:r>
      <w:r>
        <w:rPr>
          <w:b/>
        </w:rPr>
        <w:t>EN SU</w:t>
      </w:r>
      <w:r>
        <w:rPr>
          <w:b/>
          <w:spacing w:val="1"/>
        </w:rPr>
        <w:t xml:space="preserve"> </w:t>
      </w:r>
      <w:r>
        <w:rPr>
          <w:b/>
        </w:rPr>
        <w:t>ARTÍCULO</w:t>
      </w:r>
      <w:r>
        <w:rPr>
          <w:b/>
          <w:spacing w:val="-3"/>
        </w:rPr>
        <w:t xml:space="preserve"> </w:t>
      </w:r>
      <w:proofErr w:type="gramStart"/>
      <w:r>
        <w:rPr>
          <w:b/>
        </w:rPr>
        <w:t>PRIMERO.-</w:t>
      </w:r>
      <w:proofErr w:type="gramEnd"/>
      <w:r>
        <w:rPr>
          <w:b/>
          <w:spacing w:val="-3"/>
        </w:rPr>
        <w:t xml:space="preserve"> </w:t>
      </w:r>
      <w:r>
        <w:t>Por</w:t>
      </w:r>
      <w:r>
        <w:rPr>
          <w:spacing w:val="1"/>
        </w:rPr>
        <w:t xml:space="preserve"> </w:t>
      </w:r>
      <w:r>
        <w:t>el</w:t>
      </w:r>
      <w:r>
        <w:rPr>
          <w:spacing w:val="-3"/>
        </w:rPr>
        <w:t xml:space="preserve"> </w:t>
      </w:r>
      <w:r>
        <w:t>que se</w:t>
      </w:r>
      <w:r>
        <w:rPr>
          <w:spacing w:val="-1"/>
        </w:rPr>
        <w:t xml:space="preserve"> </w:t>
      </w:r>
      <w:r>
        <w:t>reforma el primer</w:t>
      </w:r>
      <w:r>
        <w:rPr>
          <w:spacing w:val="1"/>
        </w:rPr>
        <w:t xml:space="preserve"> </w:t>
      </w:r>
      <w:r>
        <w:t>párrafo</w:t>
      </w:r>
      <w:r>
        <w:rPr>
          <w:spacing w:val="-1"/>
        </w:rPr>
        <w:t xml:space="preserve"> </w:t>
      </w:r>
      <w:r>
        <w:t>y</w:t>
      </w:r>
      <w:r>
        <w:rPr>
          <w:spacing w:val="1"/>
        </w:rPr>
        <w:t xml:space="preserve"> </w:t>
      </w:r>
      <w:r>
        <w:t>el</w:t>
      </w:r>
      <w:r>
        <w:rPr>
          <w:spacing w:val="-3"/>
        </w:rPr>
        <w:t xml:space="preserve"> </w:t>
      </w:r>
      <w:r>
        <w:rPr>
          <w:spacing w:val="-2"/>
        </w:rPr>
        <w:t>inciso</w:t>
      </w:r>
    </w:p>
    <w:p w:rsidR="00CE6F50" w:rsidRDefault="002B1D46">
      <w:pPr>
        <w:pStyle w:val="Textoindependiente"/>
        <w:ind w:right="137"/>
        <w:jc w:val="both"/>
      </w:pPr>
      <w:r>
        <w:t>a) de la fracción XXVI del artículo 13 A del Reglamento del P</w:t>
      </w:r>
      <w:r>
        <w:t xml:space="preserve">oder Legislativo del Estado Libre y Soberano de México. </w:t>
      </w:r>
      <w:r>
        <w:rPr>
          <w:color w:val="0000FF"/>
          <w:u w:val="single" w:color="0000FF"/>
        </w:rPr>
        <w:t>Publicado en la Gaceta del Gobierno el 4 de noviembre de 2014</w:t>
      </w:r>
      <w:r>
        <w:t xml:space="preserve">; entrando en vigor al día siguiente de su publicación en el Periódico Oficial “Gaceta del Gobierno” del Estado de </w:t>
      </w:r>
      <w:r>
        <w:rPr>
          <w:spacing w:val="-2"/>
        </w:rPr>
        <w:t>México.</w:t>
      </w:r>
    </w:p>
    <w:p w:rsidR="00CE6F50" w:rsidRDefault="00CE6F50">
      <w:pPr>
        <w:pStyle w:val="Textoindependiente"/>
        <w:spacing w:before="1"/>
        <w:ind w:left="0"/>
      </w:pPr>
    </w:p>
    <w:p w:rsidR="00CE6F50" w:rsidRDefault="002B1D46">
      <w:pPr>
        <w:pStyle w:val="Textoindependiente"/>
        <w:spacing w:before="1"/>
        <w:ind w:right="139"/>
        <w:jc w:val="both"/>
      </w:pPr>
      <w:r>
        <w:rPr>
          <w:b/>
        </w:rPr>
        <w:t>DECRETO No. 353</w:t>
      </w:r>
      <w:r>
        <w:rPr>
          <w:b/>
        </w:rPr>
        <w:t xml:space="preserve"> EN SU ARTÍCULO </w:t>
      </w:r>
      <w:proofErr w:type="gramStart"/>
      <w:r>
        <w:rPr>
          <w:b/>
        </w:rPr>
        <w:t>SEGUNDO.-</w:t>
      </w:r>
      <w:proofErr w:type="gramEnd"/>
      <w:r>
        <w:rPr>
          <w:b/>
        </w:rPr>
        <w:t xml:space="preserve"> </w:t>
      </w:r>
      <w:r>
        <w:t>Por el que se adiciona un inciso e) a la fracción XX</w:t>
      </w:r>
      <w:r>
        <w:rPr>
          <w:spacing w:val="-1"/>
        </w:rPr>
        <w:t xml:space="preserve"> </w:t>
      </w:r>
      <w:r>
        <w:t>del</w:t>
      </w:r>
      <w:r>
        <w:rPr>
          <w:spacing w:val="-2"/>
        </w:rPr>
        <w:t xml:space="preserve"> </w:t>
      </w:r>
      <w:r>
        <w:t>artículo</w:t>
      </w:r>
      <w:r>
        <w:rPr>
          <w:spacing w:val="-1"/>
        </w:rPr>
        <w:t xml:space="preserve"> </w:t>
      </w:r>
      <w:r>
        <w:t>13-A,</w:t>
      </w:r>
      <w:r>
        <w:rPr>
          <w:spacing w:val="-1"/>
        </w:rPr>
        <w:t xml:space="preserve"> </w:t>
      </w:r>
      <w:r>
        <w:t>pasando</w:t>
      </w:r>
      <w:r>
        <w:rPr>
          <w:spacing w:val="-1"/>
        </w:rPr>
        <w:t xml:space="preserve"> </w:t>
      </w:r>
      <w:r>
        <w:t>el</w:t>
      </w:r>
      <w:r>
        <w:rPr>
          <w:spacing w:val="-2"/>
        </w:rPr>
        <w:t xml:space="preserve"> </w:t>
      </w:r>
      <w:r>
        <w:t>actual</w:t>
      </w:r>
      <w:r>
        <w:rPr>
          <w:spacing w:val="-2"/>
        </w:rPr>
        <w:t xml:space="preserve"> </w:t>
      </w:r>
      <w:r>
        <w:t>inciso</w:t>
      </w:r>
      <w:r>
        <w:rPr>
          <w:spacing w:val="-1"/>
        </w:rPr>
        <w:t xml:space="preserve"> </w:t>
      </w:r>
      <w:r>
        <w:t>e) como</w:t>
      </w:r>
      <w:r>
        <w:rPr>
          <w:spacing w:val="-1"/>
        </w:rPr>
        <w:t xml:space="preserve"> </w:t>
      </w:r>
      <w:r>
        <w:t>inciso</w:t>
      </w:r>
      <w:r>
        <w:rPr>
          <w:spacing w:val="-1"/>
        </w:rPr>
        <w:t xml:space="preserve"> </w:t>
      </w:r>
      <w:r>
        <w:t>f)</w:t>
      </w:r>
      <w:r>
        <w:rPr>
          <w:spacing w:val="-1"/>
        </w:rPr>
        <w:t xml:space="preserve"> </w:t>
      </w:r>
      <w:r>
        <w:t>al</w:t>
      </w:r>
      <w:r>
        <w:rPr>
          <w:spacing w:val="-2"/>
        </w:rPr>
        <w:t xml:space="preserve"> </w:t>
      </w:r>
      <w:r>
        <w:t>Reglamento</w:t>
      </w:r>
      <w:r>
        <w:rPr>
          <w:spacing w:val="-1"/>
        </w:rPr>
        <w:t xml:space="preserve"> </w:t>
      </w:r>
      <w:r>
        <w:t>del</w:t>
      </w:r>
      <w:r>
        <w:rPr>
          <w:spacing w:val="-2"/>
        </w:rPr>
        <w:t xml:space="preserve"> </w:t>
      </w:r>
      <w:r>
        <w:t>Poder</w:t>
      </w:r>
      <w:r>
        <w:rPr>
          <w:spacing w:val="-3"/>
        </w:rPr>
        <w:t xml:space="preserve"> </w:t>
      </w:r>
      <w:r>
        <w:t>Legislativo</w:t>
      </w:r>
      <w:r>
        <w:rPr>
          <w:spacing w:val="-1"/>
        </w:rPr>
        <w:t xml:space="preserve"> </w:t>
      </w:r>
      <w:r>
        <w:t xml:space="preserve">del Estado de México. </w:t>
      </w:r>
      <w:r>
        <w:rPr>
          <w:color w:val="0000FF"/>
          <w:u w:val="single" w:color="0000FF"/>
        </w:rPr>
        <w:t>Publicado en la Gaceta del Gobierno el 16</w:t>
      </w:r>
      <w:r>
        <w:rPr>
          <w:color w:val="0000FF"/>
          <w:spacing w:val="-1"/>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diciembre de 2014</w:t>
      </w:r>
      <w:r>
        <w:t>; entrando en</w:t>
      </w:r>
      <w:r>
        <w:rPr>
          <w:spacing w:val="-2"/>
        </w:rPr>
        <w:t xml:space="preserve"> </w:t>
      </w:r>
      <w:r>
        <w:t>vigor al día siguiente al de su publicación en el Periódico Oficial "Gaceta del Gobierno".</w:t>
      </w:r>
    </w:p>
    <w:p w:rsidR="00CE6F50" w:rsidRDefault="002B1D46">
      <w:pPr>
        <w:pStyle w:val="Textoindependiente"/>
        <w:spacing w:before="234"/>
        <w:ind w:right="138"/>
        <w:jc w:val="both"/>
      </w:pPr>
      <w:r>
        <w:rPr>
          <w:b/>
        </w:rPr>
        <w:t xml:space="preserve">DECRETO NÚMERO 477 EN SU ARTÍCULO </w:t>
      </w:r>
      <w:proofErr w:type="gramStart"/>
      <w:r>
        <w:rPr>
          <w:b/>
        </w:rPr>
        <w:t>SEGUNDO.-</w:t>
      </w:r>
      <w:proofErr w:type="gramEnd"/>
      <w:r>
        <w:rPr>
          <w:b/>
        </w:rPr>
        <w:t xml:space="preserve"> </w:t>
      </w:r>
      <w:r>
        <w:t>Por el que se adiciona la fracción XXXIV al artículo 13 A del Reglamento del Poder Legisla</w:t>
      </w:r>
      <w:r>
        <w:t xml:space="preserve">tivo del Estado Libre y Soberano de México. </w:t>
      </w:r>
      <w:r>
        <w:rPr>
          <w:color w:val="0000FF"/>
          <w:u w:val="single" w:color="0000FF"/>
        </w:rPr>
        <w:t>Publicado</w:t>
      </w:r>
      <w:r>
        <w:rPr>
          <w:color w:val="0000FF"/>
        </w:rPr>
        <w:t xml:space="preserve"> </w:t>
      </w:r>
      <w:r>
        <w:rPr>
          <w:color w:val="0000FF"/>
          <w:u w:val="single" w:color="0000FF"/>
        </w:rPr>
        <w:t>en la Gaceta del Gobierno el 14 de julio de 2015</w:t>
      </w:r>
      <w:r>
        <w:t>; entrando en vigor a los cinco días siguientes de su publicación en el Periódico Oficial “Gaceta del Gobierno”.</w:t>
      </w:r>
    </w:p>
    <w:p w:rsidR="00CE6F50" w:rsidRDefault="00CE6F50">
      <w:pPr>
        <w:pStyle w:val="Textoindependiente"/>
        <w:ind w:left="0"/>
      </w:pPr>
    </w:p>
    <w:p w:rsidR="00CE6F50" w:rsidRDefault="002B1D46">
      <w:pPr>
        <w:pStyle w:val="Textoindependiente"/>
        <w:ind w:right="141"/>
        <w:jc w:val="both"/>
      </w:pPr>
      <w:r>
        <w:rPr>
          <w:b/>
        </w:rPr>
        <w:t xml:space="preserve">DECRETO NÚMERO 511 EN SU ARTÍCULO </w:t>
      </w:r>
      <w:proofErr w:type="gramStart"/>
      <w:r>
        <w:rPr>
          <w:b/>
        </w:rPr>
        <w:t>SEGUND</w:t>
      </w:r>
      <w:r>
        <w:rPr>
          <w:b/>
        </w:rPr>
        <w:t>O.-</w:t>
      </w:r>
      <w:proofErr w:type="gramEnd"/>
      <w:r>
        <w:rPr>
          <w:b/>
        </w:rPr>
        <w:t xml:space="preserve"> </w:t>
      </w:r>
      <w:r>
        <w:t xml:space="preserve">Por el que se adiciona el artículo 74 Bis al Reglamento del Poder Legislativo del Estado Libre y Soberano de México. </w:t>
      </w:r>
      <w:r>
        <w:rPr>
          <w:color w:val="0000FF"/>
          <w:u w:val="single" w:color="0000FF"/>
        </w:rPr>
        <w:t>Publicado en la Gaceta del</w:t>
      </w:r>
      <w:r>
        <w:rPr>
          <w:color w:val="0000FF"/>
        </w:rPr>
        <w:t xml:space="preserve"> </w:t>
      </w:r>
      <w:r>
        <w:rPr>
          <w:color w:val="0000FF"/>
          <w:u w:val="single" w:color="0000FF"/>
        </w:rPr>
        <w:t>Gobierno el 03 de septiembre de 2015</w:t>
      </w:r>
      <w:r>
        <w:t>; entrando en vigor al día siguiente de su publicación en el Periódico O</w:t>
      </w:r>
      <w:r>
        <w:t>ficial “Gaceta del Gobierno”.</w:t>
      </w:r>
    </w:p>
    <w:p w:rsidR="00CE6F50" w:rsidRDefault="00CE6F50">
      <w:pPr>
        <w:pStyle w:val="Textoindependiente"/>
        <w:ind w:left="0"/>
      </w:pPr>
    </w:p>
    <w:p w:rsidR="00CE6F50" w:rsidRDefault="002B1D46">
      <w:pPr>
        <w:pStyle w:val="Textoindependiente"/>
        <w:ind w:right="138"/>
        <w:jc w:val="both"/>
      </w:pPr>
      <w:r>
        <w:rPr>
          <w:b/>
        </w:rPr>
        <w:t xml:space="preserve">DECRETO NÚMERO 35 EN SU ARTÍCULO </w:t>
      </w:r>
      <w:proofErr w:type="gramStart"/>
      <w:r>
        <w:rPr>
          <w:b/>
        </w:rPr>
        <w:t>SEGUNDO.-</w:t>
      </w:r>
      <w:proofErr w:type="gramEnd"/>
      <w:r>
        <w:rPr>
          <w:b/>
        </w:rPr>
        <w:t xml:space="preserve"> </w:t>
      </w:r>
      <w:r>
        <w:t xml:space="preserve">Por el que se reforma la fracción XXIII del artículo 13 A del Reglamento del Poder Legislativo del Estado Libre y Soberano de México. </w:t>
      </w:r>
      <w:r>
        <w:rPr>
          <w:color w:val="0000FF"/>
          <w:u w:val="single" w:color="0000FF"/>
        </w:rPr>
        <w:t>Publicado</w:t>
      </w:r>
      <w:r>
        <w:rPr>
          <w:color w:val="0000FF"/>
        </w:rPr>
        <w:t xml:space="preserve"> </w:t>
      </w:r>
      <w:r>
        <w:rPr>
          <w:color w:val="0000FF"/>
          <w:u w:val="single" w:color="0000FF"/>
        </w:rPr>
        <w:t>en la Gaceta del Gobierno el 04 de diciembre de 2015</w:t>
      </w:r>
      <w:r>
        <w:t>; entrando en vigor al día siguiente al de su publicación en el Periódico Oficial "Gaceta del Gobierno".</w:t>
      </w:r>
    </w:p>
    <w:p w:rsidR="00CE6F50" w:rsidRDefault="00CE6F50">
      <w:pPr>
        <w:pStyle w:val="Textoindependiente"/>
        <w:ind w:left="0"/>
      </w:pPr>
    </w:p>
    <w:p w:rsidR="00CE6F50" w:rsidRDefault="002B1D46">
      <w:pPr>
        <w:pStyle w:val="Textoindependiente"/>
        <w:ind w:right="142"/>
        <w:jc w:val="both"/>
      </w:pPr>
      <w:r>
        <w:rPr>
          <w:b/>
        </w:rPr>
        <w:t xml:space="preserve">DECRETO NÚMERO 70 EN SU ARTÍCULO </w:t>
      </w:r>
      <w:proofErr w:type="gramStart"/>
      <w:r>
        <w:rPr>
          <w:b/>
        </w:rPr>
        <w:t>SEGUNDO.-</w:t>
      </w:r>
      <w:proofErr w:type="gramEnd"/>
      <w:r>
        <w:rPr>
          <w:b/>
        </w:rPr>
        <w:t xml:space="preserve"> </w:t>
      </w:r>
      <w:r>
        <w:t xml:space="preserve">Por el que se reforma el primer párrafo y su inciso g) </w:t>
      </w:r>
      <w:r>
        <w:t xml:space="preserve">y se adiciona el inciso h) a la fracción X del artículo 13 A, del Reglamento del Poder Legislativo del Estado Libre y Soberano de México. </w:t>
      </w:r>
      <w:r>
        <w:rPr>
          <w:color w:val="0000FF"/>
          <w:u w:val="single" w:color="0000FF"/>
        </w:rPr>
        <w:t>Publicado en la Gaceta del Gobierno el 14 de</w:t>
      </w:r>
      <w:r>
        <w:rPr>
          <w:color w:val="0000FF"/>
        </w:rPr>
        <w:t xml:space="preserve"> </w:t>
      </w:r>
      <w:r>
        <w:rPr>
          <w:color w:val="0000FF"/>
          <w:u w:val="single" w:color="0000FF"/>
        </w:rPr>
        <w:t>marzo de 2016</w:t>
      </w:r>
      <w:r>
        <w:t>, entrando en vigor al día siguiente al de su publicación en</w:t>
      </w:r>
      <w:r>
        <w:t xml:space="preserve"> el Periódico Oficial "Gaceta del Gobierno".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38"/>
        <w:jc w:val="both"/>
      </w:pPr>
      <w:r>
        <w:rPr>
          <w:b/>
        </w:rPr>
        <w:lastRenderedPageBreak/>
        <w:t xml:space="preserve">DECRETO NÚMERO 177 EN SU ARTÍCULO </w:t>
      </w:r>
      <w:proofErr w:type="gramStart"/>
      <w:r>
        <w:rPr>
          <w:b/>
        </w:rPr>
        <w:t>PRIMERO.-</w:t>
      </w:r>
      <w:proofErr w:type="gramEnd"/>
      <w:r>
        <w:rPr>
          <w:b/>
        </w:rPr>
        <w:t xml:space="preserve"> </w:t>
      </w:r>
      <w:r>
        <w:t>Por el que se deroga la fracción I del artículo 177 del Reglamento del Poder Legislativo del</w:t>
      </w:r>
      <w:r>
        <w:rPr>
          <w:spacing w:val="80"/>
        </w:rPr>
        <w:t xml:space="preserve"> </w:t>
      </w:r>
      <w:r>
        <w:t xml:space="preserve">Estado Libre y Soberano de México. </w:t>
      </w:r>
      <w:r>
        <w:rPr>
          <w:color w:val="0000FF"/>
          <w:u w:val="single" w:color="0000FF"/>
        </w:rPr>
        <w:t>Publicado</w:t>
      </w:r>
      <w:r>
        <w:rPr>
          <w:color w:val="0000FF"/>
        </w:rPr>
        <w:t xml:space="preserve"> </w:t>
      </w:r>
      <w:r>
        <w:rPr>
          <w:color w:val="0000FF"/>
          <w:u w:val="single" w:color="0000FF"/>
        </w:rPr>
        <w:t>en la Gaceta del Gobierno</w:t>
      </w:r>
      <w:r>
        <w:rPr>
          <w:color w:val="0000FF"/>
          <w:spacing w:val="12"/>
          <w:u w:val="single" w:color="0000FF"/>
        </w:rPr>
        <w:t xml:space="preserve"> </w:t>
      </w:r>
      <w:r>
        <w:rPr>
          <w:color w:val="0000FF"/>
          <w:u w:val="single" w:color="0000FF"/>
        </w:rPr>
        <w:t>el 20 de diciembre de 2016</w:t>
      </w:r>
      <w:r>
        <w:t>, entrando en vigor el día de su publicación en</w:t>
      </w:r>
      <w:r>
        <w:rPr>
          <w:spacing w:val="40"/>
        </w:rPr>
        <w:t xml:space="preserve"> </w:t>
      </w:r>
      <w:r>
        <w:t>el Periódico Oficial “Gaceta del Gobierno”.</w:t>
      </w:r>
    </w:p>
    <w:p w:rsidR="00CE6F50" w:rsidRDefault="00CE6F50">
      <w:pPr>
        <w:pStyle w:val="Textoindependiente"/>
        <w:ind w:left="0"/>
      </w:pPr>
    </w:p>
    <w:p w:rsidR="00CE6F50" w:rsidRDefault="002B1D46">
      <w:pPr>
        <w:pStyle w:val="Textoindependiente"/>
        <w:ind w:right="141"/>
        <w:jc w:val="both"/>
      </w:pPr>
      <w:r>
        <w:rPr>
          <w:b/>
        </w:rPr>
        <w:t xml:space="preserve">DECRETO NÚMERO 194 EN SU ARTÍCULO </w:t>
      </w:r>
      <w:proofErr w:type="gramStart"/>
      <w:r>
        <w:rPr>
          <w:b/>
        </w:rPr>
        <w:t>ÚNICO.-</w:t>
      </w:r>
      <w:proofErr w:type="gramEnd"/>
      <w:r>
        <w:rPr>
          <w:b/>
        </w:rPr>
        <w:t xml:space="preserve"> </w:t>
      </w:r>
      <w:r>
        <w:t>Por el que se reforma el artículo 139 en su primer párrafo y la fracc</w:t>
      </w:r>
      <w:r>
        <w:t xml:space="preserve">ión III, del Reglamento del Poder Legislativo del Estado Libre y Soberano de México. </w:t>
      </w:r>
      <w:r>
        <w:rPr>
          <w:color w:val="0000FF"/>
          <w:u w:val="single" w:color="0000FF"/>
        </w:rPr>
        <w:t>Publicado en la Gaceta del Gobierno el 22 de marzo de 2017</w:t>
      </w:r>
      <w:r>
        <w:t>, entrando en vigor al día siguiente de su publicación en el Periódico Oficial “Gaceta del Gobierno”.</w:t>
      </w:r>
    </w:p>
    <w:p w:rsidR="00CE6F50" w:rsidRDefault="00CE6F50">
      <w:pPr>
        <w:pStyle w:val="Textoindependiente"/>
        <w:spacing w:before="2"/>
        <w:ind w:left="0"/>
      </w:pPr>
    </w:p>
    <w:p w:rsidR="00CE6F50" w:rsidRDefault="002B1D46">
      <w:pPr>
        <w:pStyle w:val="Textoindependiente"/>
        <w:ind w:right="138"/>
        <w:jc w:val="both"/>
      </w:pPr>
      <w:r>
        <w:rPr>
          <w:b/>
        </w:rPr>
        <w:t>DECRETO NÚ</w:t>
      </w:r>
      <w:r>
        <w:rPr>
          <w:b/>
        </w:rPr>
        <w:t xml:space="preserve">MERO 274 EN SU ARTÍCULO </w:t>
      </w:r>
      <w:proofErr w:type="gramStart"/>
      <w:r>
        <w:rPr>
          <w:b/>
        </w:rPr>
        <w:t>SEGUNDO.-</w:t>
      </w:r>
      <w:proofErr w:type="gramEnd"/>
      <w:r>
        <w:rPr>
          <w:b/>
        </w:rPr>
        <w:t xml:space="preserve"> </w:t>
      </w:r>
      <w:r>
        <w:t xml:space="preserve">Por el que se adiciona la fracción XXXV al artículo 13 A del Reglamento del Poder Legislativo del Estado Libre y Soberano de México. </w:t>
      </w:r>
      <w:r>
        <w:rPr>
          <w:color w:val="0000FF"/>
          <w:u w:val="single" w:color="0000FF"/>
        </w:rPr>
        <w:t>Publicado</w:t>
      </w:r>
      <w:r>
        <w:rPr>
          <w:color w:val="0000FF"/>
        </w:rPr>
        <w:t xml:space="preserve"> </w:t>
      </w:r>
      <w:r>
        <w:rPr>
          <w:color w:val="0000FF"/>
          <w:u w:val="single" w:color="0000FF"/>
        </w:rPr>
        <w:t>en el Periódico Oficial “Gaceta del Gobierno” el 8 de enero de 2018</w:t>
      </w:r>
      <w:r>
        <w:t>, entrando e</w:t>
      </w:r>
      <w:r>
        <w:t>n vigor el día de su publicación en el Periódico Oficial “Gaceta del Gobierno”.</w:t>
      </w:r>
    </w:p>
    <w:p w:rsidR="00CE6F50" w:rsidRDefault="00CE6F50">
      <w:pPr>
        <w:pStyle w:val="Textoindependiente"/>
        <w:ind w:left="0"/>
      </w:pPr>
    </w:p>
    <w:p w:rsidR="00CE6F50" w:rsidRDefault="002B1D46">
      <w:pPr>
        <w:pStyle w:val="Textoindependiente"/>
        <w:ind w:right="136"/>
        <w:jc w:val="both"/>
      </w:pPr>
      <w:r>
        <w:rPr>
          <w:b/>
        </w:rPr>
        <w:t>DECRETO</w:t>
      </w:r>
      <w:r>
        <w:rPr>
          <w:b/>
          <w:spacing w:val="-1"/>
        </w:rPr>
        <w:t xml:space="preserve"> </w:t>
      </w:r>
      <w:r>
        <w:rPr>
          <w:b/>
        </w:rPr>
        <w:t>NÚMERO</w:t>
      </w:r>
      <w:r>
        <w:rPr>
          <w:b/>
          <w:spacing w:val="-2"/>
        </w:rPr>
        <w:t xml:space="preserve"> </w:t>
      </w:r>
      <w:r>
        <w:rPr>
          <w:b/>
        </w:rPr>
        <w:t>306</w:t>
      </w:r>
      <w:r>
        <w:rPr>
          <w:b/>
          <w:spacing w:val="-3"/>
        </w:rPr>
        <w:t xml:space="preserve"> </w:t>
      </w:r>
      <w:r>
        <w:rPr>
          <w:b/>
        </w:rPr>
        <w:t>EN</w:t>
      </w:r>
      <w:r>
        <w:rPr>
          <w:b/>
          <w:spacing w:val="-4"/>
        </w:rPr>
        <w:t xml:space="preserve"> </w:t>
      </w:r>
      <w:r>
        <w:rPr>
          <w:b/>
        </w:rPr>
        <w:t>SU</w:t>
      </w:r>
      <w:r>
        <w:rPr>
          <w:b/>
          <w:spacing w:val="-1"/>
        </w:rPr>
        <w:t xml:space="preserve"> </w:t>
      </w:r>
      <w:r>
        <w:rPr>
          <w:b/>
        </w:rPr>
        <w:t>ARTÍCULO</w:t>
      </w:r>
      <w:r>
        <w:rPr>
          <w:b/>
          <w:spacing w:val="-1"/>
        </w:rPr>
        <w:t xml:space="preserve"> </w:t>
      </w:r>
      <w:proofErr w:type="gramStart"/>
      <w:r>
        <w:rPr>
          <w:b/>
        </w:rPr>
        <w:t>ÚNICO.-</w:t>
      </w:r>
      <w:proofErr w:type="gramEnd"/>
      <w:r>
        <w:rPr>
          <w:b/>
          <w:spacing w:val="-3"/>
        </w:rPr>
        <w:t xml:space="preserve"> </w:t>
      </w:r>
      <w:r>
        <w:t>Por</w:t>
      </w:r>
      <w:r>
        <w:rPr>
          <w:spacing w:val="-1"/>
        </w:rPr>
        <w:t xml:space="preserve"> </w:t>
      </w:r>
      <w:r>
        <w:t>el</w:t>
      </w:r>
      <w:r>
        <w:rPr>
          <w:spacing w:val="-2"/>
        </w:rPr>
        <w:t xml:space="preserve"> </w:t>
      </w:r>
      <w:r>
        <w:t>que</w:t>
      </w:r>
      <w:r>
        <w:rPr>
          <w:spacing w:val="-2"/>
        </w:rPr>
        <w:t xml:space="preserve"> </w:t>
      </w:r>
      <w:r>
        <w:t>se</w:t>
      </w:r>
      <w:r>
        <w:rPr>
          <w:spacing w:val="-2"/>
        </w:rPr>
        <w:t xml:space="preserve"> </w:t>
      </w:r>
      <w:r>
        <w:t>reforman</w:t>
      </w:r>
      <w:r>
        <w:rPr>
          <w:spacing w:val="-2"/>
        </w:rPr>
        <w:t xml:space="preserve"> </w:t>
      </w:r>
      <w:r>
        <w:t>los artículos</w:t>
      </w:r>
      <w:r>
        <w:rPr>
          <w:spacing w:val="-2"/>
        </w:rPr>
        <w:t xml:space="preserve"> </w:t>
      </w:r>
      <w:r>
        <w:t>69</w:t>
      </w:r>
      <w:r>
        <w:rPr>
          <w:spacing w:val="-1"/>
        </w:rPr>
        <w:t xml:space="preserve"> </w:t>
      </w:r>
      <w:r>
        <w:t>y</w:t>
      </w:r>
      <w:r>
        <w:rPr>
          <w:spacing w:val="-2"/>
        </w:rPr>
        <w:t xml:space="preserve"> </w:t>
      </w:r>
      <w:r>
        <w:t xml:space="preserve">81 del Reglamento del Poder Legislativo del Estado Libre y Soberano de México. </w:t>
      </w:r>
      <w:r>
        <w:rPr>
          <w:color w:val="0000FF"/>
          <w:u w:val="single" w:color="0000FF"/>
        </w:rPr>
        <w:t>Publicado en</w:t>
      </w:r>
      <w:r>
        <w:rPr>
          <w:color w:val="0000FF"/>
          <w:u w:val="single" w:color="0000FF"/>
        </w:rPr>
        <w:t xml:space="preserve"> el Periódico</w:t>
      </w:r>
      <w:r>
        <w:rPr>
          <w:color w:val="0000FF"/>
        </w:rPr>
        <w:t xml:space="preserve"> </w:t>
      </w:r>
      <w:r>
        <w:rPr>
          <w:color w:val="0000FF"/>
          <w:u w:val="single" w:color="0000FF"/>
        </w:rPr>
        <w:t>Oficial “Gaceta del Gobierno” el 30 de abril de 2018</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38"/>
        <w:jc w:val="both"/>
      </w:pPr>
      <w:r>
        <w:rPr>
          <w:b/>
        </w:rPr>
        <w:t xml:space="preserve">DECRETO NÚMERO 37 EN SU ARTÍCULO ÚNICO. </w:t>
      </w:r>
      <w:r>
        <w:t>Por el que se reforma el artículo 13 A en su fr</w:t>
      </w:r>
      <w:r>
        <w:t>acción</w:t>
      </w:r>
      <w:r>
        <w:rPr>
          <w:spacing w:val="-2"/>
        </w:rPr>
        <w:t xml:space="preserve"> </w:t>
      </w:r>
      <w:r>
        <w:t>XXXV</w:t>
      </w:r>
      <w:r>
        <w:rPr>
          <w:spacing w:val="-3"/>
        </w:rPr>
        <w:t xml:space="preserve"> </w:t>
      </w:r>
      <w:r>
        <w:t>del</w:t>
      </w:r>
      <w:r>
        <w:rPr>
          <w:spacing w:val="-3"/>
        </w:rPr>
        <w:t xml:space="preserve"> </w:t>
      </w:r>
      <w:r>
        <w:t>Reglamento</w:t>
      </w:r>
      <w:r>
        <w:rPr>
          <w:spacing w:val="-2"/>
        </w:rPr>
        <w:t xml:space="preserve"> </w:t>
      </w:r>
      <w:r>
        <w:t>del</w:t>
      </w:r>
      <w:r>
        <w:rPr>
          <w:spacing w:val="-3"/>
        </w:rPr>
        <w:t xml:space="preserve"> </w:t>
      </w:r>
      <w:r>
        <w:t>Poder</w:t>
      </w:r>
      <w:r>
        <w:rPr>
          <w:spacing w:val="-2"/>
        </w:rPr>
        <w:t xml:space="preserve"> </w:t>
      </w:r>
      <w:r>
        <w:t>Legislativo</w:t>
      </w:r>
      <w:r>
        <w:rPr>
          <w:spacing w:val="-2"/>
        </w:rPr>
        <w:t xml:space="preserve"> </w:t>
      </w:r>
      <w:r>
        <w:t>del</w:t>
      </w:r>
      <w:r>
        <w:rPr>
          <w:spacing w:val="-3"/>
        </w:rPr>
        <w:t xml:space="preserve"> </w:t>
      </w:r>
      <w:r>
        <w:t>Estado</w:t>
      </w:r>
      <w:r>
        <w:rPr>
          <w:spacing w:val="-2"/>
        </w:rPr>
        <w:t xml:space="preserve"> </w:t>
      </w:r>
      <w:r>
        <w:t>Libre</w:t>
      </w:r>
      <w:r>
        <w:rPr>
          <w:spacing w:val="-3"/>
        </w:rPr>
        <w:t xml:space="preserve"> </w:t>
      </w:r>
      <w:r>
        <w:t>y</w:t>
      </w:r>
      <w:r>
        <w:rPr>
          <w:spacing w:val="-3"/>
        </w:rPr>
        <w:t xml:space="preserve"> </w:t>
      </w:r>
      <w:r>
        <w:t>Soberano</w:t>
      </w:r>
      <w:r>
        <w:rPr>
          <w:spacing w:val="-2"/>
        </w:rPr>
        <w:t xml:space="preserve"> </w:t>
      </w:r>
      <w:r>
        <w:t>de</w:t>
      </w:r>
      <w:r>
        <w:rPr>
          <w:spacing w:val="-3"/>
        </w:rPr>
        <w:t xml:space="preserve"> </w:t>
      </w:r>
      <w:r>
        <w:t xml:space="preserve">México. </w:t>
      </w:r>
      <w:r>
        <w:rPr>
          <w:color w:val="0000FF"/>
          <w:u w:val="single" w:color="0000FF"/>
        </w:rPr>
        <w:t>Publicado</w:t>
      </w:r>
      <w:r>
        <w:rPr>
          <w:color w:val="0000FF"/>
        </w:rPr>
        <w:t xml:space="preserve"> </w:t>
      </w:r>
      <w:r>
        <w:rPr>
          <w:color w:val="0000FF"/>
          <w:u w:val="single" w:color="0000FF"/>
        </w:rPr>
        <w:t>en el Periódico Oficial “Gaceta del Gobierno” el 1 de abril de 2019</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39"/>
        <w:jc w:val="both"/>
      </w:pPr>
      <w:r>
        <w:rPr>
          <w:b/>
        </w:rPr>
        <w:t xml:space="preserve">DECRETO NÚMERO 39 EN SU ARTÍCULO ÚNICO. </w:t>
      </w:r>
      <w:r>
        <w:t>Por el que se reforma el primer párrafo del artículo 13 del Reglamento del</w:t>
      </w:r>
      <w:r>
        <w:rPr>
          <w:spacing w:val="-1"/>
        </w:rPr>
        <w:t xml:space="preserve"> </w:t>
      </w:r>
      <w:r>
        <w:t>Poder Legislativo del Estado Libre y S</w:t>
      </w:r>
      <w:r>
        <w:t xml:space="preserve">oberano de México. </w:t>
      </w:r>
      <w:r>
        <w:rPr>
          <w:color w:val="0000FF"/>
          <w:u w:val="single" w:color="0000FF"/>
        </w:rPr>
        <w:t>Publicado en</w:t>
      </w:r>
      <w:r>
        <w:rPr>
          <w:color w:val="0000FF"/>
        </w:rPr>
        <w:t xml:space="preserve"> </w:t>
      </w:r>
      <w:r>
        <w:rPr>
          <w:color w:val="0000FF"/>
          <w:u w:val="single" w:color="0000FF"/>
        </w:rPr>
        <w:t>el Periódico Oficial “Gaceta del Gobierno” el 5 de abril de 2019</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3"/>
        <w:jc w:val="both"/>
      </w:pPr>
      <w:r>
        <w:rPr>
          <w:b/>
        </w:rPr>
        <w:t xml:space="preserve">DECRETO NÚMERO 42 EN SU ARTÍCULO ÚNICO. </w:t>
      </w:r>
      <w:r>
        <w:t>Por el que se adi</w:t>
      </w:r>
      <w:r>
        <w:t xml:space="preserve">ciona la fracción VIII, recorriéndose las subsecuentes al artículo 42 y se reforma el artículo 72 del Reglamento del Poder Legislativo del Estado Libre y Soberano de México. </w:t>
      </w:r>
      <w:r>
        <w:rPr>
          <w:color w:val="0000FF"/>
          <w:u w:val="single" w:color="0000FF"/>
        </w:rPr>
        <w:t>Publicado en el Periódico Oficial “Gaceta del</w:t>
      </w:r>
      <w:r>
        <w:rPr>
          <w:color w:val="0000FF"/>
        </w:rPr>
        <w:t xml:space="preserve"> </w:t>
      </w:r>
      <w:r>
        <w:rPr>
          <w:color w:val="0000FF"/>
          <w:u w:val="single" w:color="0000FF"/>
        </w:rPr>
        <w:t>Gobierno” el 23 de abril de 2019</w:t>
      </w:r>
      <w:r>
        <w:t>, en</w:t>
      </w:r>
      <w:r>
        <w:t>trando en vigor al día siguiente de su publicación en el Periódico Oficial “Gaceta del Gobierno” del Estado de México.</w:t>
      </w:r>
    </w:p>
    <w:p w:rsidR="00CE6F50" w:rsidRDefault="00CE6F50">
      <w:pPr>
        <w:pStyle w:val="Textoindependiente"/>
        <w:ind w:left="0"/>
      </w:pPr>
    </w:p>
    <w:p w:rsidR="00CE6F50" w:rsidRDefault="002B1D46">
      <w:pPr>
        <w:pStyle w:val="Textoindependiente"/>
        <w:ind w:right="137"/>
        <w:jc w:val="both"/>
      </w:pPr>
      <w:r>
        <w:rPr>
          <w:b/>
        </w:rPr>
        <w:t xml:space="preserve">DECRETO NÚMERO 43 EN SU ARTÍCULO ÚNICO. </w:t>
      </w:r>
      <w:r>
        <w:t xml:space="preserve">Por el que se adiciona un segundo párrafo al artículo 68, un tercer párrafo al artículo 69, y un segundo párrafo, recorriéndose en lo subsecuente, al artículo 81 y se reforma el artículo 100 del Reglamento del Poder Legislativo del Estado Libre y Soberano </w:t>
      </w:r>
      <w:r>
        <w:t xml:space="preserve">de México. </w:t>
      </w:r>
      <w:r>
        <w:rPr>
          <w:color w:val="0000FF"/>
          <w:u w:val="single" w:color="0000FF"/>
        </w:rPr>
        <w:t>Publicado en el Periódico Oficial “Gaceta del Gobierno” el 25 de abril de 2019</w:t>
      </w:r>
      <w:r>
        <w:t>, entrando en vigor al día siguiente de su publicación en el Periódico Oficial “Gaceta del Gobierno”.</w:t>
      </w:r>
    </w:p>
    <w:p w:rsidR="00CE6F50" w:rsidRDefault="00CE6F50">
      <w:pPr>
        <w:pStyle w:val="Textoindependiente"/>
        <w:spacing w:before="1"/>
        <w:ind w:left="0"/>
      </w:pPr>
    </w:p>
    <w:p w:rsidR="00CE6F50" w:rsidRDefault="002B1D46">
      <w:pPr>
        <w:pStyle w:val="Textoindependiente"/>
        <w:ind w:right="142"/>
        <w:jc w:val="both"/>
      </w:pPr>
      <w:r>
        <w:rPr>
          <w:b/>
        </w:rPr>
        <w:t xml:space="preserve">DECRETO NÚMERO 86 EN SU ARTÍCULO SEGUNDO. </w:t>
      </w:r>
      <w:r>
        <w:t xml:space="preserve">Por el que se reforma </w:t>
      </w:r>
      <w:r>
        <w:t xml:space="preserve">la fracción XXII del artículo 13 A, así como el inciso a) de esa misma fracción del Reglamento del Poder Legislativo del Estado Libre y Soberano de México. </w:t>
      </w:r>
      <w:r>
        <w:rPr>
          <w:color w:val="0000FF"/>
          <w:u w:val="single" w:color="0000FF"/>
        </w:rPr>
        <w:t>Publicado en el Periódico Oficial “Gaceta del Gobierno” el 4 de</w:t>
      </w:r>
      <w:r>
        <w:rPr>
          <w:color w:val="0000FF"/>
        </w:rPr>
        <w:t xml:space="preserve"> </w:t>
      </w:r>
      <w:r>
        <w:rPr>
          <w:color w:val="0000FF"/>
          <w:u w:val="single" w:color="0000FF"/>
        </w:rPr>
        <w:t>octubre de 2019</w:t>
      </w:r>
      <w:r>
        <w:t>, entrando en vigor a</w:t>
      </w:r>
      <w:r>
        <w:t>l día siguiente de su publicación en el Periódico Oficial “Gaceta del Gobierno”.</w:t>
      </w:r>
    </w:p>
    <w:p w:rsidR="00CE6F50" w:rsidRDefault="00CE6F50">
      <w:pPr>
        <w:pStyle w:val="Textoindependiente"/>
        <w:ind w:left="0"/>
      </w:pPr>
    </w:p>
    <w:p w:rsidR="00CE6F50" w:rsidRDefault="002B1D46">
      <w:pPr>
        <w:pStyle w:val="Textoindependiente"/>
        <w:ind w:right="140"/>
        <w:jc w:val="both"/>
      </w:pPr>
      <w:r>
        <w:rPr>
          <w:b/>
        </w:rPr>
        <w:t xml:space="preserve">DECRETO NÚMERO 103 EN SU ARTÍCULO SEGUNDO. </w:t>
      </w:r>
      <w:r>
        <w:t xml:space="preserve">Por el que se adiciona la fracción IX al artículo 165 del Reglamento del Poder Legislativo del Estado Libre y Soberano de México. </w:t>
      </w:r>
      <w:r>
        <w:rPr>
          <w:color w:val="0000FF"/>
          <w:u w:val="single" w:color="0000FF"/>
        </w:rPr>
        <w:t>P</w:t>
      </w:r>
      <w:r>
        <w:rPr>
          <w:color w:val="0000FF"/>
          <w:u w:val="single" w:color="0000FF"/>
        </w:rPr>
        <w:t>ublicado</w:t>
      </w:r>
      <w:r>
        <w:rPr>
          <w:color w:val="0000FF"/>
        </w:rPr>
        <w:t xml:space="preserve"> </w:t>
      </w:r>
      <w:r>
        <w:rPr>
          <w:color w:val="0000FF"/>
          <w:u w:val="single" w:color="0000FF"/>
        </w:rPr>
        <w:t>en el Periódico Oficial “Gaceta del Gobierno” el 23 de diciembre de 2019</w:t>
      </w:r>
      <w:r>
        <w:t>, entrando en vigor al día siguiente de su publicación en el Periódico Oficial “Gaceta del Gobierno”.</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0"/>
        <w:jc w:val="both"/>
      </w:pPr>
      <w:r>
        <w:rPr>
          <w:b/>
        </w:rPr>
        <w:lastRenderedPageBreak/>
        <w:t>DECRETO</w:t>
      </w:r>
      <w:r>
        <w:rPr>
          <w:b/>
          <w:spacing w:val="-2"/>
        </w:rPr>
        <w:t xml:space="preserve"> </w:t>
      </w:r>
      <w:r>
        <w:rPr>
          <w:b/>
        </w:rPr>
        <w:t>NÚMERO</w:t>
      </w:r>
      <w:r>
        <w:rPr>
          <w:b/>
          <w:spacing w:val="-4"/>
        </w:rPr>
        <w:t xml:space="preserve"> </w:t>
      </w:r>
      <w:r>
        <w:rPr>
          <w:b/>
        </w:rPr>
        <w:t>156</w:t>
      </w:r>
      <w:r>
        <w:rPr>
          <w:b/>
          <w:spacing w:val="-3"/>
        </w:rPr>
        <w:t xml:space="preserve"> </w:t>
      </w:r>
      <w:r>
        <w:rPr>
          <w:b/>
        </w:rPr>
        <w:t>EN</w:t>
      </w:r>
      <w:r>
        <w:rPr>
          <w:b/>
          <w:spacing w:val="-1"/>
        </w:rPr>
        <w:t xml:space="preserve"> </w:t>
      </w:r>
      <w:r>
        <w:rPr>
          <w:b/>
        </w:rPr>
        <w:t>SU</w:t>
      </w:r>
      <w:r>
        <w:rPr>
          <w:b/>
          <w:spacing w:val="-1"/>
        </w:rPr>
        <w:t xml:space="preserve"> </w:t>
      </w:r>
      <w:r>
        <w:rPr>
          <w:b/>
        </w:rPr>
        <w:t>ARTÍCULO</w:t>
      </w:r>
      <w:r>
        <w:rPr>
          <w:b/>
          <w:spacing w:val="-4"/>
        </w:rPr>
        <w:t xml:space="preserve"> </w:t>
      </w:r>
      <w:r>
        <w:rPr>
          <w:b/>
        </w:rPr>
        <w:t xml:space="preserve">SEGUNDO. </w:t>
      </w:r>
      <w:r>
        <w:t>Por</w:t>
      </w:r>
      <w:r>
        <w:rPr>
          <w:spacing w:val="-1"/>
        </w:rPr>
        <w:t xml:space="preserve"> </w:t>
      </w:r>
      <w:r>
        <w:t>el</w:t>
      </w:r>
      <w:r>
        <w:rPr>
          <w:spacing w:val="-2"/>
        </w:rPr>
        <w:t xml:space="preserve"> </w:t>
      </w:r>
      <w:r>
        <w:t>que</w:t>
      </w:r>
      <w:r>
        <w:rPr>
          <w:spacing w:val="-2"/>
        </w:rPr>
        <w:t xml:space="preserve"> </w:t>
      </w:r>
      <w:r>
        <w:t>s</w:t>
      </w:r>
      <w:r>
        <w:t>e</w:t>
      </w:r>
      <w:r>
        <w:rPr>
          <w:spacing w:val="-2"/>
        </w:rPr>
        <w:t xml:space="preserve"> </w:t>
      </w:r>
      <w:r>
        <w:t>reforman</w:t>
      </w:r>
      <w:r>
        <w:rPr>
          <w:spacing w:val="-2"/>
        </w:rPr>
        <w:t xml:space="preserve"> </w:t>
      </w:r>
      <w:r>
        <w:t>los</w:t>
      </w:r>
      <w:r>
        <w:rPr>
          <w:spacing w:val="-2"/>
        </w:rPr>
        <w:t xml:space="preserve"> </w:t>
      </w:r>
      <w:r>
        <w:t>incisos</w:t>
      </w:r>
      <w:r>
        <w:rPr>
          <w:spacing w:val="-2"/>
        </w:rPr>
        <w:t xml:space="preserve"> </w:t>
      </w:r>
      <w:r>
        <w:t>f)</w:t>
      </w:r>
      <w:r>
        <w:rPr>
          <w:spacing w:val="-1"/>
        </w:rPr>
        <w:t xml:space="preserve"> </w:t>
      </w:r>
      <w:r>
        <w:t>y</w:t>
      </w:r>
      <w:r>
        <w:rPr>
          <w:spacing w:val="-2"/>
        </w:rPr>
        <w:t xml:space="preserve"> </w:t>
      </w:r>
      <w:r>
        <w:t>g)</w:t>
      </w:r>
      <w:r>
        <w:rPr>
          <w:spacing w:val="-4"/>
        </w:rPr>
        <w:t xml:space="preserve"> </w:t>
      </w:r>
      <w:r>
        <w:t>y</w:t>
      </w:r>
      <w:r>
        <w:rPr>
          <w:spacing w:val="-2"/>
        </w:rPr>
        <w:t xml:space="preserve"> </w:t>
      </w:r>
      <w:r>
        <w:t xml:space="preserve">se adiciona el inciso h) a la fracción IV del artículo 13 A, y se derogan los artículos 179; 180; 181; 182; 183; 184; 185; 186 y 187, todos del Reglamento del Poder Legislativo del Estado Libre y Soberano de México. </w:t>
      </w:r>
      <w:r>
        <w:rPr>
          <w:color w:val="0000FF"/>
          <w:u w:val="single" w:color="0000FF"/>
        </w:rPr>
        <w:t>Publicado en el Periódico Oficial “Gaceta del Gobierno” el 7 de julio de 2020</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3"/>
        <w:jc w:val="both"/>
      </w:pPr>
      <w:r>
        <w:rPr>
          <w:b/>
        </w:rPr>
        <w:t xml:space="preserve">DECRETO NÚMERO 249 EN SU ARTÍCULO ÚNICO. </w:t>
      </w:r>
      <w:r>
        <w:t>Por el que se reforma el artículo 7</w:t>
      </w:r>
      <w:r>
        <w:t xml:space="preserve">3 y se adiciona un segundo párrafo al artículo 75 del Reglamento del Poder Legislativo del Estado Libre y Soberano de México. </w:t>
      </w:r>
      <w:r>
        <w:rPr>
          <w:color w:val="0000FF"/>
          <w:u w:val="single" w:color="0000FF"/>
        </w:rPr>
        <w:t>Publicado en el Periódico Oficial “Gaceta del Gobierno” el 26 de marzo de 2021,</w:t>
      </w:r>
      <w:r>
        <w:rPr>
          <w:color w:val="0000FF"/>
        </w:rPr>
        <w:t xml:space="preserve"> </w:t>
      </w:r>
      <w:r>
        <w:t>entrando en vigor al día siguiente de su publicaci</w:t>
      </w:r>
      <w:r>
        <w:t>ón Periódico Oficial “Gaceta del Gobierno”.</w:t>
      </w:r>
    </w:p>
    <w:p w:rsidR="00CE6F50" w:rsidRDefault="00CE6F50">
      <w:pPr>
        <w:pStyle w:val="Textoindependiente"/>
        <w:ind w:left="0"/>
      </w:pPr>
    </w:p>
    <w:p w:rsidR="00CE6F50" w:rsidRDefault="002B1D46">
      <w:pPr>
        <w:pStyle w:val="Textoindependiente"/>
        <w:ind w:right="140"/>
        <w:jc w:val="both"/>
      </w:pPr>
      <w:r>
        <w:rPr>
          <w:b/>
        </w:rPr>
        <w:t xml:space="preserve">DECRETO NÚMERO 255 EN SU ARTÍCULO ÚNICO. </w:t>
      </w:r>
      <w:r>
        <w:t xml:space="preserve">Por el que se reforma la fracción XXII del artículo 13-A del Reglamento del Poder Legislativo del Estado Libre y Soberano de México. </w:t>
      </w:r>
      <w:r>
        <w:rPr>
          <w:color w:val="0000FF"/>
          <w:u w:val="single" w:color="0000FF"/>
        </w:rPr>
        <w:t>Publicado</w:t>
      </w:r>
      <w:r>
        <w:rPr>
          <w:color w:val="0000FF"/>
        </w:rPr>
        <w:t xml:space="preserve"> </w:t>
      </w:r>
      <w:r>
        <w:rPr>
          <w:color w:val="0000FF"/>
          <w:u w:val="single" w:color="0000FF"/>
        </w:rPr>
        <w:t>en el Periódico Oficial “Ga</w:t>
      </w:r>
      <w:r>
        <w:rPr>
          <w:color w:val="0000FF"/>
          <w:u w:val="single" w:color="0000FF"/>
        </w:rPr>
        <w:t>ceta del Gobierno” el 9 de abril de 2021,</w:t>
      </w:r>
      <w:r>
        <w:rPr>
          <w:color w:val="0000FF"/>
        </w:rPr>
        <w:t xml:space="preserve"> </w:t>
      </w:r>
      <w:r>
        <w:t>entrando en vigor al día siguiente de su publicación en el Periódico Oficial “Gaceta del Gobierno”.</w:t>
      </w:r>
    </w:p>
    <w:p w:rsidR="00CE6F50" w:rsidRDefault="00CE6F50">
      <w:pPr>
        <w:pStyle w:val="Textoindependiente"/>
        <w:spacing w:before="3"/>
        <w:ind w:left="0"/>
      </w:pPr>
    </w:p>
    <w:p w:rsidR="00CE6F50" w:rsidRDefault="002B1D46">
      <w:pPr>
        <w:pStyle w:val="Textoindependiente"/>
        <w:ind w:right="143"/>
        <w:jc w:val="both"/>
      </w:pPr>
      <w:r>
        <w:rPr>
          <w:b/>
        </w:rPr>
        <w:t xml:space="preserve">DECRETO NÚMERO 280 ARTÍCULO SEGUNDO. </w:t>
      </w:r>
      <w:r>
        <w:t>Por el que se reforman las fracciones I y III del artículo 152 y la fracción</w:t>
      </w:r>
      <w:r>
        <w:t xml:space="preserve"> II Bis del artículo 160 del Reglamento del Poder Legislativo del Estado Libre y Soberano de México. </w:t>
      </w:r>
      <w:r>
        <w:rPr>
          <w:color w:val="0000FF"/>
          <w:u w:val="single" w:color="0000FF"/>
        </w:rPr>
        <w:t>Publicado en el Periódico Oficial “Gaceta del Gobierno” el 13 de agosto de</w:t>
      </w:r>
      <w:r>
        <w:rPr>
          <w:color w:val="0000FF"/>
        </w:rPr>
        <w:t xml:space="preserve"> </w:t>
      </w:r>
      <w:r>
        <w:rPr>
          <w:color w:val="0000FF"/>
          <w:u w:val="single" w:color="0000FF"/>
        </w:rPr>
        <w:t>2021,</w:t>
      </w:r>
      <w:r>
        <w:rPr>
          <w:color w:val="0000FF"/>
        </w:rPr>
        <w:t xml:space="preserve"> </w:t>
      </w:r>
      <w:r>
        <w:t>entrando en vigor al día siguiente de su publicación en el Periódico Ofici</w:t>
      </w:r>
      <w:r>
        <w:t xml:space="preserve">al “Gaceta del </w:t>
      </w:r>
      <w:r>
        <w:rPr>
          <w:spacing w:val="-2"/>
        </w:rPr>
        <w:t>Gobierno”.</w:t>
      </w:r>
    </w:p>
    <w:p w:rsidR="00CE6F50" w:rsidRDefault="00CE6F50">
      <w:pPr>
        <w:pStyle w:val="Textoindependiente"/>
        <w:ind w:left="0"/>
      </w:pPr>
    </w:p>
    <w:p w:rsidR="00CE6F50" w:rsidRDefault="002B1D46">
      <w:pPr>
        <w:pStyle w:val="Textoindependiente"/>
        <w:ind w:right="138"/>
        <w:jc w:val="both"/>
      </w:pPr>
      <w:r>
        <w:rPr>
          <w:b/>
        </w:rPr>
        <w:t xml:space="preserve">DECRETO NÚMERO 282 ARTÍCULO SEGUNDO. </w:t>
      </w:r>
      <w:r>
        <w:t xml:space="preserve">Por el que se adiciona la fracción XXXVI del artículo 13 A del Reglamento del Poder Legislativo del Estado Libre y Soberano de México. </w:t>
      </w:r>
      <w:r>
        <w:rPr>
          <w:color w:val="0000FF"/>
          <w:u w:val="single" w:color="0000FF"/>
        </w:rPr>
        <w:t>Publicado</w:t>
      </w:r>
      <w:r>
        <w:rPr>
          <w:color w:val="0000FF"/>
        </w:rPr>
        <w:t xml:space="preserve"> </w:t>
      </w:r>
      <w:r>
        <w:rPr>
          <w:color w:val="0000FF"/>
          <w:u w:val="single" w:color="0000FF"/>
        </w:rPr>
        <w:t>en el Periódico Oficial “Gaceta del Gobierno” e</w:t>
      </w:r>
      <w:r>
        <w:rPr>
          <w:color w:val="0000FF"/>
          <w:u w:val="single" w:color="0000FF"/>
        </w:rPr>
        <w:t>l 13 de agosto de 2021,</w:t>
      </w:r>
      <w:r>
        <w:rPr>
          <w:color w:val="0000FF"/>
        </w:rPr>
        <w:t xml:space="preserve"> </w:t>
      </w:r>
      <w:r>
        <w:t>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0"/>
        <w:jc w:val="both"/>
      </w:pPr>
      <w:r>
        <w:rPr>
          <w:b/>
        </w:rPr>
        <w:t xml:space="preserve">DECRETO NÚMERO 304 ARTÍCULO SEGUNDO. </w:t>
      </w:r>
      <w:r>
        <w:t xml:space="preserve">Por el que se reforma el artículo 155 del Reglamento del Poder Legislativo del Estado Libre y </w:t>
      </w:r>
      <w:r>
        <w:t xml:space="preserve">Soberano de México. </w:t>
      </w:r>
      <w:r>
        <w:rPr>
          <w:color w:val="0000FF"/>
          <w:u w:val="single" w:color="0000FF"/>
        </w:rPr>
        <w:t>Publicado en el Periódico</w:t>
      </w:r>
      <w:r>
        <w:rPr>
          <w:color w:val="0000FF"/>
        </w:rPr>
        <w:t xml:space="preserve"> </w:t>
      </w:r>
      <w:r>
        <w:rPr>
          <w:color w:val="0000FF"/>
          <w:u w:val="single" w:color="0000FF"/>
        </w:rPr>
        <w:t>Oficial “Gaceta del Gobierno” el 27 de agosto de 2021,</w:t>
      </w:r>
      <w:r>
        <w:rPr>
          <w:color w:val="0000FF"/>
        </w:rPr>
        <w:t xml:space="preserve"> </w:t>
      </w:r>
      <w:r>
        <w:t>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2"/>
        <w:jc w:val="both"/>
      </w:pPr>
      <w:r>
        <w:rPr>
          <w:b/>
        </w:rPr>
        <w:t xml:space="preserve">DECRETO NÚMERO 330 ARTÍCULO SEGUNDO. </w:t>
      </w:r>
      <w:r>
        <w:t>Se reforma el pri</w:t>
      </w:r>
      <w:r>
        <w:t xml:space="preserve">mer párrafo del artículo 177, y se adicionan las fracciones V, VI y VII al artículo 177, del Reglamento del Poder Legislativo del Estado Libre y Soberano de México. </w:t>
      </w:r>
      <w:r>
        <w:rPr>
          <w:color w:val="0000FF"/>
          <w:u w:val="single" w:color="0000FF"/>
        </w:rPr>
        <w:t>Publicado en el Periódico Oficial “Gaceta del Gobierno” el 10 de</w:t>
      </w:r>
      <w:r>
        <w:rPr>
          <w:color w:val="0000FF"/>
        </w:rPr>
        <w:t xml:space="preserve"> </w:t>
      </w:r>
      <w:r>
        <w:rPr>
          <w:color w:val="0000FF"/>
          <w:u w:val="single" w:color="0000FF"/>
        </w:rPr>
        <w:t>septiembre de 2021,</w:t>
      </w:r>
      <w:r>
        <w:rPr>
          <w:color w:val="0000FF"/>
        </w:rPr>
        <w:t xml:space="preserve"> </w:t>
      </w:r>
      <w:r>
        <w:t>entran</w:t>
      </w:r>
      <w:r>
        <w:t>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2"/>
        <w:jc w:val="both"/>
      </w:pPr>
      <w:r>
        <w:rPr>
          <w:b/>
        </w:rPr>
        <w:t xml:space="preserve">DECRETO NÚMERO 43 ARTÍCULO PRIMERO. </w:t>
      </w:r>
      <w:r>
        <w:t xml:space="preserve">Se reforman los artículos 42, 43, 52, 62 fracción I, 67 BIS-2 inciso b), 67 BIS-4, y el último párrafo de los artículos 69 y 76 de la Ley Orgánica del Poder Legislativo del Estado Libre y Soberano de México. </w:t>
      </w:r>
      <w:r>
        <w:rPr>
          <w:color w:val="0000FF"/>
          <w:u w:val="single" w:color="0000FF"/>
        </w:rPr>
        <w:t>Publicado en el Periódico Oficial “Gaceta del</w:t>
      </w:r>
      <w:r>
        <w:rPr>
          <w:color w:val="0000FF"/>
        </w:rPr>
        <w:t xml:space="preserve"> </w:t>
      </w:r>
      <w:r>
        <w:rPr>
          <w:color w:val="0000FF"/>
          <w:u w:val="single" w:color="0000FF"/>
        </w:rPr>
        <w:t>Go</w:t>
      </w:r>
      <w:r>
        <w:rPr>
          <w:color w:val="0000FF"/>
          <w:u w:val="single" w:color="0000FF"/>
        </w:rPr>
        <w:t>bierno” el 25 de marzo de 2022</w:t>
      </w:r>
      <w:r>
        <w:t>, entrando en vigor al día siguiente de su publicación en el</w:t>
      </w:r>
      <w:r>
        <w:rPr>
          <w:spacing w:val="40"/>
        </w:rPr>
        <w:t xml:space="preserve"> </w:t>
      </w:r>
      <w:r>
        <w:t>Periódico Oficial “Gaceta del Gobierno”.</w:t>
      </w:r>
    </w:p>
    <w:p w:rsidR="00CE6F50" w:rsidRDefault="00CE6F50">
      <w:pPr>
        <w:pStyle w:val="Textoindependiente"/>
        <w:spacing w:before="1"/>
        <w:ind w:left="0"/>
      </w:pPr>
    </w:p>
    <w:p w:rsidR="00CE6F50" w:rsidRDefault="002B1D46">
      <w:pPr>
        <w:pStyle w:val="Textoindependiente"/>
        <w:ind w:right="142"/>
        <w:jc w:val="both"/>
      </w:pPr>
      <w:r>
        <w:rPr>
          <w:b/>
        </w:rPr>
        <w:t xml:space="preserve">DECRETO NÚMERO 85 ARTÍCULO SEGUNDO. </w:t>
      </w:r>
      <w:r>
        <w:t>Se reforma el artículo 79, la fracción VI del artículo 152, la fracción XXI del artícul</w:t>
      </w:r>
      <w:r>
        <w:t xml:space="preserve">o 160, el artículo 179, el artículo 180 y el artículo 181; se adiciona el Capítulo XV denominado “De la Firma Electrónica” del Reglamento del Poder Legislativo del Estado Libre y Soberano de México. </w:t>
      </w:r>
      <w:r>
        <w:rPr>
          <w:color w:val="0000FF"/>
          <w:u w:val="single" w:color="0000FF"/>
        </w:rPr>
        <w:t>Publicado en el Periódico Oficial “Gaceta del Gobierno” e</w:t>
      </w:r>
      <w:r>
        <w:rPr>
          <w:color w:val="0000FF"/>
          <w:u w:val="single" w:color="0000FF"/>
        </w:rPr>
        <w:t>l 30 de</w:t>
      </w:r>
      <w:r>
        <w:rPr>
          <w:color w:val="0000FF"/>
        </w:rPr>
        <w:t xml:space="preserve"> </w:t>
      </w:r>
      <w:r>
        <w:rPr>
          <w:color w:val="0000FF"/>
          <w:u w:val="single" w:color="0000FF"/>
        </w:rPr>
        <w:t>septiembre de 2022</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43"/>
        <w:jc w:val="both"/>
      </w:pPr>
      <w:r>
        <w:rPr>
          <w:b/>
        </w:rPr>
        <w:t xml:space="preserve">DECRETO NÚMERO 86 ARTÍCULO PRIMERO. </w:t>
      </w:r>
      <w:r>
        <w:t>Se reforma el primer párrafo, las fracciones I, II, II Bis,</w:t>
      </w:r>
      <w:r>
        <w:rPr>
          <w:spacing w:val="31"/>
        </w:rPr>
        <w:t xml:space="preserve"> </w:t>
      </w:r>
      <w:r>
        <w:t>III,</w:t>
      </w:r>
      <w:r>
        <w:rPr>
          <w:spacing w:val="32"/>
        </w:rPr>
        <w:t xml:space="preserve"> </w:t>
      </w:r>
      <w:r>
        <w:t>IV,</w:t>
      </w:r>
      <w:r>
        <w:rPr>
          <w:spacing w:val="32"/>
        </w:rPr>
        <w:t xml:space="preserve"> </w:t>
      </w:r>
      <w:r>
        <w:t>V,</w:t>
      </w:r>
      <w:r>
        <w:rPr>
          <w:spacing w:val="31"/>
        </w:rPr>
        <w:t xml:space="preserve"> </w:t>
      </w:r>
      <w:r>
        <w:t>VI,</w:t>
      </w:r>
      <w:r>
        <w:rPr>
          <w:spacing w:val="32"/>
        </w:rPr>
        <w:t xml:space="preserve"> </w:t>
      </w:r>
      <w:r>
        <w:t>X,</w:t>
      </w:r>
      <w:r>
        <w:rPr>
          <w:spacing w:val="33"/>
        </w:rPr>
        <w:t xml:space="preserve"> </w:t>
      </w:r>
      <w:r>
        <w:t>XI,</w:t>
      </w:r>
      <w:r>
        <w:rPr>
          <w:spacing w:val="32"/>
        </w:rPr>
        <w:t xml:space="preserve"> </w:t>
      </w:r>
      <w:r>
        <w:t>XII,</w:t>
      </w:r>
      <w:r>
        <w:rPr>
          <w:spacing w:val="31"/>
        </w:rPr>
        <w:t xml:space="preserve"> </w:t>
      </w:r>
      <w:r>
        <w:t>XIII,</w:t>
      </w:r>
      <w:r>
        <w:rPr>
          <w:spacing w:val="32"/>
        </w:rPr>
        <w:t xml:space="preserve"> </w:t>
      </w:r>
      <w:r>
        <w:t>XIV,</w:t>
      </w:r>
      <w:r>
        <w:rPr>
          <w:spacing w:val="32"/>
        </w:rPr>
        <w:t xml:space="preserve"> </w:t>
      </w:r>
      <w:r>
        <w:t>XVI,</w:t>
      </w:r>
      <w:r>
        <w:rPr>
          <w:spacing w:val="32"/>
        </w:rPr>
        <w:t xml:space="preserve"> </w:t>
      </w:r>
      <w:r>
        <w:t>XVII,</w:t>
      </w:r>
      <w:r>
        <w:rPr>
          <w:spacing w:val="31"/>
        </w:rPr>
        <w:t xml:space="preserve"> </w:t>
      </w:r>
      <w:r>
        <w:t>XVIII,</w:t>
      </w:r>
      <w:r>
        <w:rPr>
          <w:spacing w:val="32"/>
        </w:rPr>
        <w:t xml:space="preserve"> </w:t>
      </w:r>
      <w:r>
        <w:t>XIX,</w:t>
      </w:r>
      <w:r>
        <w:rPr>
          <w:spacing w:val="32"/>
        </w:rPr>
        <w:t xml:space="preserve"> </w:t>
      </w:r>
      <w:r>
        <w:t>XX,</w:t>
      </w:r>
      <w:r>
        <w:rPr>
          <w:spacing w:val="31"/>
        </w:rPr>
        <w:t xml:space="preserve"> </w:t>
      </w:r>
      <w:r>
        <w:t>XXI</w:t>
      </w:r>
      <w:r>
        <w:rPr>
          <w:spacing w:val="31"/>
        </w:rPr>
        <w:t xml:space="preserve"> </w:t>
      </w:r>
      <w:r>
        <w:t>y</w:t>
      </w:r>
      <w:r>
        <w:rPr>
          <w:spacing w:val="32"/>
        </w:rPr>
        <w:t xml:space="preserve"> </w:t>
      </w:r>
      <w:r>
        <w:t>XXII</w:t>
      </w:r>
      <w:r>
        <w:rPr>
          <w:spacing w:val="30"/>
        </w:rPr>
        <w:t xml:space="preserve"> </w:t>
      </w:r>
      <w:r>
        <w:t>del</w:t>
      </w:r>
      <w:r>
        <w:rPr>
          <w:spacing w:val="31"/>
        </w:rPr>
        <w:t xml:space="preserve"> </w:t>
      </w:r>
      <w:r>
        <w:t>artículo</w:t>
      </w:r>
      <w:r>
        <w:rPr>
          <w:spacing w:val="31"/>
        </w:rPr>
        <w:t xml:space="preserve"> </w:t>
      </w:r>
      <w:r>
        <w:t>160;</w:t>
      </w:r>
      <w:r>
        <w:rPr>
          <w:spacing w:val="30"/>
        </w:rPr>
        <w:t xml:space="preserve"> </w:t>
      </w:r>
      <w:r>
        <w:rPr>
          <w:spacing w:val="-5"/>
        </w:rPr>
        <w:t>Se</w:t>
      </w:r>
    </w:p>
    <w:p w:rsidR="00CE6F50" w:rsidRDefault="002B1D46">
      <w:pPr>
        <w:pStyle w:val="Textoindependiente"/>
        <w:spacing w:line="233" w:lineRule="exact"/>
        <w:jc w:val="both"/>
      </w:pPr>
      <w:r>
        <w:t>adiciona</w:t>
      </w:r>
      <w:r>
        <w:rPr>
          <w:spacing w:val="11"/>
        </w:rPr>
        <w:t xml:space="preserve"> </w:t>
      </w:r>
      <w:r>
        <w:t>las</w:t>
      </w:r>
      <w:r>
        <w:rPr>
          <w:spacing w:val="10"/>
        </w:rPr>
        <w:t xml:space="preserve"> </w:t>
      </w:r>
      <w:r>
        <w:t>fracciones</w:t>
      </w:r>
      <w:r>
        <w:rPr>
          <w:spacing w:val="14"/>
        </w:rPr>
        <w:t xml:space="preserve"> </w:t>
      </w:r>
      <w:r>
        <w:t>XXIII</w:t>
      </w:r>
      <w:r>
        <w:rPr>
          <w:spacing w:val="10"/>
        </w:rPr>
        <w:t xml:space="preserve"> </w:t>
      </w:r>
      <w:r>
        <w:t>y</w:t>
      </w:r>
      <w:r>
        <w:rPr>
          <w:spacing w:val="12"/>
        </w:rPr>
        <w:t xml:space="preserve"> </w:t>
      </w:r>
      <w:r>
        <w:t>XXIV</w:t>
      </w:r>
      <w:r>
        <w:rPr>
          <w:spacing w:val="11"/>
        </w:rPr>
        <w:t xml:space="preserve"> </w:t>
      </w:r>
      <w:r>
        <w:t>al</w:t>
      </w:r>
      <w:r>
        <w:rPr>
          <w:spacing w:val="13"/>
        </w:rPr>
        <w:t xml:space="preserve"> </w:t>
      </w:r>
      <w:r>
        <w:t>artículo</w:t>
      </w:r>
      <w:r>
        <w:rPr>
          <w:spacing w:val="15"/>
        </w:rPr>
        <w:t xml:space="preserve"> </w:t>
      </w:r>
      <w:r>
        <w:t>160</w:t>
      </w:r>
      <w:r>
        <w:rPr>
          <w:spacing w:val="13"/>
        </w:rPr>
        <w:t xml:space="preserve"> </w:t>
      </w:r>
      <w:r>
        <w:t>del</w:t>
      </w:r>
      <w:r>
        <w:rPr>
          <w:spacing w:val="11"/>
        </w:rPr>
        <w:t xml:space="preserve"> </w:t>
      </w:r>
      <w:r>
        <w:t>Reglamento</w:t>
      </w:r>
      <w:r>
        <w:rPr>
          <w:spacing w:val="12"/>
        </w:rPr>
        <w:t xml:space="preserve"> </w:t>
      </w:r>
      <w:r>
        <w:t>del</w:t>
      </w:r>
      <w:r>
        <w:rPr>
          <w:spacing w:val="12"/>
        </w:rPr>
        <w:t xml:space="preserve"> </w:t>
      </w:r>
      <w:r>
        <w:t>Poder</w:t>
      </w:r>
      <w:r>
        <w:rPr>
          <w:spacing w:val="12"/>
        </w:rPr>
        <w:t xml:space="preserve"> </w:t>
      </w:r>
      <w:r>
        <w:t>Legislativo</w:t>
      </w:r>
      <w:r>
        <w:rPr>
          <w:spacing w:val="12"/>
        </w:rPr>
        <w:t xml:space="preserve"> </w:t>
      </w:r>
      <w:r>
        <w:t>del</w:t>
      </w:r>
      <w:r>
        <w:rPr>
          <w:spacing w:val="12"/>
        </w:rPr>
        <w:t xml:space="preserve"> </w:t>
      </w:r>
      <w:r>
        <w:rPr>
          <w:spacing w:val="-2"/>
        </w:rPr>
        <w:t>Estado</w:t>
      </w:r>
    </w:p>
    <w:p w:rsidR="00CE6F50" w:rsidRDefault="00CE6F50">
      <w:pPr>
        <w:pStyle w:val="Textoindependiente"/>
        <w:spacing w:line="233" w:lineRule="exact"/>
        <w:jc w:val="both"/>
        <w:sectPr w:rsidR="00CE6F50">
          <w:pgSz w:w="12250" w:h="15850"/>
          <w:pgMar w:top="1680" w:right="992" w:bottom="1140" w:left="992" w:header="425" w:footer="946" w:gutter="0"/>
          <w:cols w:space="720"/>
        </w:sectPr>
      </w:pPr>
    </w:p>
    <w:p w:rsidR="00CE6F50" w:rsidRDefault="002B1D46">
      <w:pPr>
        <w:pStyle w:val="Textoindependiente"/>
        <w:spacing w:before="108"/>
        <w:ind w:right="142"/>
        <w:jc w:val="both"/>
      </w:pPr>
      <w:r>
        <w:lastRenderedPageBreak/>
        <w:t xml:space="preserve">Libre y Soberano de México. </w:t>
      </w:r>
      <w:r>
        <w:rPr>
          <w:color w:val="0000FF"/>
          <w:u w:val="single" w:color="0000FF"/>
        </w:rPr>
        <w:t>Publicado en el Periódico Oficial “Gace</w:t>
      </w:r>
      <w:r>
        <w:rPr>
          <w:color w:val="0000FF"/>
          <w:u w:val="single" w:color="0000FF"/>
        </w:rPr>
        <w:t>ta del Gobierno” el 30 de</w:t>
      </w:r>
      <w:r>
        <w:rPr>
          <w:color w:val="0000FF"/>
        </w:rPr>
        <w:t xml:space="preserve"> </w:t>
      </w:r>
      <w:r>
        <w:rPr>
          <w:color w:val="0000FF"/>
          <w:u w:val="single" w:color="0000FF"/>
        </w:rPr>
        <w:t>septiembre de 2022</w:t>
      </w:r>
      <w:r>
        <w:t>, entrando en vigor al día siguiente de su publicación en el Periódico Oficial “Gaceta del Gobierno”.</w:t>
      </w:r>
    </w:p>
    <w:p w:rsidR="00CE6F50" w:rsidRDefault="00CE6F50">
      <w:pPr>
        <w:pStyle w:val="Textoindependiente"/>
        <w:spacing w:before="1"/>
        <w:ind w:left="0"/>
      </w:pPr>
    </w:p>
    <w:p w:rsidR="00CE6F50" w:rsidRDefault="002B1D46">
      <w:pPr>
        <w:pStyle w:val="Textoindependiente"/>
        <w:spacing w:before="1"/>
        <w:ind w:right="138"/>
        <w:jc w:val="both"/>
      </w:pPr>
      <w:r>
        <w:rPr>
          <w:b/>
        </w:rPr>
        <w:t xml:space="preserve">DECRETO NÚMERO 87 ARTÍCULO ÚNICO. </w:t>
      </w:r>
      <w:r>
        <w:t>Se reforma el artículo 68, la fracción I del artículo 72 y</w:t>
      </w:r>
      <w:r>
        <w:rPr>
          <w:spacing w:val="40"/>
        </w:rPr>
        <w:t xml:space="preserve"> </w:t>
      </w:r>
      <w:r>
        <w:t>el artículo 102, del Reglamento del Poder Legislativo del Estado Libre y Soberano de México.</w:t>
      </w:r>
      <w:r>
        <w:rPr>
          <w:spacing w:val="40"/>
        </w:rPr>
        <w:t xml:space="preserve"> </w:t>
      </w:r>
      <w:r>
        <w:rPr>
          <w:color w:val="0000FF"/>
          <w:u w:val="single" w:color="0000FF"/>
        </w:rPr>
        <w:t>Publicado en el Periódico Oficial “Gaceta del Gobierno” el 30 de septiembre de 2022</w:t>
      </w:r>
      <w:r>
        <w:t>, entrando en</w:t>
      </w:r>
      <w:r>
        <w:rPr>
          <w:spacing w:val="40"/>
        </w:rPr>
        <w:t xml:space="preserve"> </w:t>
      </w:r>
      <w:r>
        <w:t>vigor al día siguiente de su publicación en el Periódico Oficial “</w:t>
      </w:r>
      <w:r>
        <w:t>Gaceta del Gobierno”.</w:t>
      </w:r>
    </w:p>
    <w:p w:rsidR="00CE6F50" w:rsidRDefault="002B1D46">
      <w:pPr>
        <w:pStyle w:val="Textoindependiente"/>
        <w:spacing w:before="234"/>
        <w:ind w:right="143"/>
        <w:jc w:val="both"/>
      </w:pPr>
      <w:r>
        <w:rPr>
          <w:b/>
        </w:rPr>
        <w:t xml:space="preserve">DECRETO NÚMERO 89 ARTÍCULO SEGUNDO. </w:t>
      </w:r>
      <w:r>
        <w:t>Se reforma la fracción XXXI y su inciso b) del artículo 13 A; se</w:t>
      </w:r>
      <w:r>
        <w:rPr>
          <w:spacing w:val="-1"/>
        </w:rPr>
        <w:t xml:space="preserve"> </w:t>
      </w:r>
      <w:r>
        <w:t>adicionan tres últimos</w:t>
      </w:r>
      <w:r>
        <w:rPr>
          <w:spacing w:val="-1"/>
        </w:rPr>
        <w:t xml:space="preserve"> </w:t>
      </w:r>
      <w:r>
        <w:t>párrafos</w:t>
      </w:r>
      <w:r>
        <w:rPr>
          <w:spacing w:val="-3"/>
        </w:rPr>
        <w:t xml:space="preserve"> </w:t>
      </w:r>
      <w:r>
        <w:t>al artículo 13 A</w:t>
      </w:r>
      <w:r>
        <w:rPr>
          <w:spacing w:val="-2"/>
        </w:rPr>
        <w:t xml:space="preserve"> </w:t>
      </w:r>
      <w:r>
        <w:t xml:space="preserve">del Reglamento del Poder Legislativo del Estado Libre y Soberano de México. </w:t>
      </w:r>
      <w:r>
        <w:rPr>
          <w:color w:val="0000FF"/>
          <w:u w:val="single" w:color="0000FF"/>
        </w:rPr>
        <w:t>Publicad</w:t>
      </w:r>
      <w:r>
        <w:rPr>
          <w:color w:val="0000FF"/>
          <w:u w:val="single" w:color="0000FF"/>
        </w:rPr>
        <w:t>o en el Periódico Oficial “Gaceta del Gobierno” el 30</w:t>
      </w:r>
      <w:r>
        <w:rPr>
          <w:color w:val="0000FF"/>
        </w:rPr>
        <w:t xml:space="preserve"> </w:t>
      </w:r>
      <w:r>
        <w:rPr>
          <w:color w:val="0000FF"/>
          <w:u w:val="single" w:color="0000FF"/>
        </w:rPr>
        <w:t>de septiembre de 2022</w:t>
      </w:r>
      <w:r>
        <w:t>, entrando en vigor al día siguiente de su publicación en el Periódico Oficial “Gaceta del Gobierno”.</w:t>
      </w:r>
    </w:p>
    <w:p w:rsidR="00CE6F50" w:rsidRDefault="00CE6F50">
      <w:pPr>
        <w:pStyle w:val="Textoindependiente"/>
        <w:spacing w:before="1"/>
        <w:ind w:left="0"/>
      </w:pPr>
    </w:p>
    <w:p w:rsidR="00CE6F50" w:rsidRDefault="002B1D46">
      <w:pPr>
        <w:pStyle w:val="Textoindependiente"/>
        <w:jc w:val="both"/>
      </w:pPr>
      <w:r>
        <w:rPr>
          <w:b/>
        </w:rPr>
        <w:t>FE</w:t>
      </w:r>
      <w:r>
        <w:rPr>
          <w:b/>
          <w:spacing w:val="-7"/>
        </w:rPr>
        <w:t xml:space="preserve"> </w:t>
      </w:r>
      <w:r>
        <w:rPr>
          <w:b/>
        </w:rPr>
        <w:t>DE</w:t>
      </w:r>
      <w:r>
        <w:rPr>
          <w:b/>
          <w:spacing w:val="-6"/>
        </w:rPr>
        <w:t xml:space="preserve"> </w:t>
      </w:r>
      <w:r>
        <w:rPr>
          <w:b/>
        </w:rPr>
        <w:t>ERRATAS:</w:t>
      </w:r>
      <w:r>
        <w:rPr>
          <w:b/>
          <w:spacing w:val="-6"/>
        </w:rPr>
        <w:t xml:space="preserve"> </w:t>
      </w:r>
      <w:r>
        <w:rPr>
          <w:color w:val="0000FF"/>
          <w:u w:val="single" w:color="0000FF"/>
        </w:rPr>
        <w:t>Publicada</w:t>
      </w:r>
      <w:r>
        <w:rPr>
          <w:color w:val="0000FF"/>
          <w:spacing w:val="-5"/>
          <w:u w:val="single" w:color="0000FF"/>
        </w:rPr>
        <w:t xml:space="preserve"> </w:t>
      </w:r>
      <w:r>
        <w:rPr>
          <w:color w:val="0000FF"/>
          <w:u w:val="single" w:color="0000FF"/>
        </w:rPr>
        <w:t>en</w:t>
      </w:r>
      <w:r>
        <w:rPr>
          <w:color w:val="0000FF"/>
          <w:spacing w:val="-5"/>
          <w:u w:val="single" w:color="0000FF"/>
        </w:rPr>
        <w:t xml:space="preserve"> </w:t>
      </w:r>
      <w:r>
        <w:rPr>
          <w:color w:val="0000FF"/>
          <w:u w:val="single" w:color="0000FF"/>
        </w:rPr>
        <w:t>el</w:t>
      </w:r>
      <w:r>
        <w:rPr>
          <w:color w:val="0000FF"/>
          <w:spacing w:val="-6"/>
          <w:u w:val="single" w:color="0000FF"/>
        </w:rPr>
        <w:t xml:space="preserve"> </w:t>
      </w:r>
      <w:r>
        <w:rPr>
          <w:color w:val="0000FF"/>
          <w:u w:val="single" w:color="0000FF"/>
        </w:rPr>
        <w:t>Periódico</w:t>
      </w:r>
      <w:r>
        <w:rPr>
          <w:color w:val="0000FF"/>
          <w:spacing w:val="-4"/>
          <w:u w:val="single" w:color="0000FF"/>
        </w:rPr>
        <w:t xml:space="preserve"> </w:t>
      </w:r>
      <w:r>
        <w:rPr>
          <w:color w:val="0000FF"/>
          <w:u w:val="single" w:color="0000FF"/>
        </w:rPr>
        <w:t>Oficial</w:t>
      </w:r>
      <w:r>
        <w:rPr>
          <w:color w:val="0000FF"/>
          <w:spacing w:val="-5"/>
          <w:u w:val="single" w:color="0000FF"/>
        </w:rPr>
        <w:t xml:space="preserve"> </w:t>
      </w:r>
      <w:r>
        <w:rPr>
          <w:color w:val="0000FF"/>
          <w:u w:val="single" w:color="0000FF"/>
        </w:rPr>
        <w:t>“Gaceta</w:t>
      </w:r>
      <w:r>
        <w:rPr>
          <w:color w:val="0000FF"/>
          <w:spacing w:val="-5"/>
          <w:u w:val="single" w:color="0000FF"/>
        </w:rPr>
        <w:t xml:space="preserve"> </w:t>
      </w:r>
      <w:r>
        <w:rPr>
          <w:color w:val="0000FF"/>
          <w:u w:val="single" w:color="0000FF"/>
        </w:rPr>
        <w:t>del</w:t>
      </w:r>
      <w:r>
        <w:rPr>
          <w:color w:val="0000FF"/>
          <w:spacing w:val="-6"/>
          <w:u w:val="single" w:color="0000FF"/>
        </w:rPr>
        <w:t xml:space="preserve"> </w:t>
      </w:r>
      <w:r>
        <w:rPr>
          <w:color w:val="0000FF"/>
          <w:u w:val="single" w:color="0000FF"/>
        </w:rPr>
        <w:t>Gobierno”</w:t>
      </w:r>
      <w:r>
        <w:rPr>
          <w:color w:val="0000FF"/>
          <w:spacing w:val="-6"/>
          <w:u w:val="single" w:color="0000FF"/>
        </w:rPr>
        <w:t xml:space="preserve"> </w:t>
      </w:r>
      <w:r>
        <w:rPr>
          <w:color w:val="0000FF"/>
          <w:u w:val="single" w:color="0000FF"/>
        </w:rPr>
        <w:t>el</w:t>
      </w:r>
      <w:r>
        <w:rPr>
          <w:color w:val="0000FF"/>
          <w:spacing w:val="-4"/>
          <w:u w:val="single" w:color="0000FF"/>
        </w:rPr>
        <w:t xml:space="preserve"> </w:t>
      </w:r>
      <w:r>
        <w:rPr>
          <w:color w:val="0000FF"/>
          <w:u w:val="single" w:color="0000FF"/>
        </w:rPr>
        <w:t>7</w:t>
      </w:r>
      <w:r>
        <w:rPr>
          <w:color w:val="0000FF"/>
          <w:spacing w:val="-4"/>
          <w:u w:val="single" w:color="0000FF"/>
        </w:rPr>
        <w:t xml:space="preserve"> </w:t>
      </w:r>
      <w:r>
        <w:rPr>
          <w:color w:val="0000FF"/>
          <w:u w:val="single" w:color="0000FF"/>
        </w:rPr>
        <w:t>de</w:t>
      </w:r>
      <w:r>
        <w:rPr>
          <w:color w:val="0000FF"/>
          <w:spacing w:val="-6"/>
          <w:u w:val="single" w:color="0000FF"/>
        </w:rPr>
        <w:t xml:space="preserve"> </w:t>
      </w:r>
      <w:r>
        <w:rPr>
          <w:color w:val="0000FF"/>
          <w:u w:val="single" w:color="0000FF"/>
        </w:rPr>
        <w:t>octubre</w:t>
      </w:r>
      <w:r>
        <w:rPr>
          <w:color w:val="0000FF"/>
          <w:spacing w:val="-8"/>
          <w:u w:val="single" w:color="0000FF"/>
        </w:rPr>
        <w:t xml:space="preserve"> </w:t>
      </w:r>
      <w:r>
        <w:rPr>
          <w:color w:val="0000FF"/>
          <w:u w:val="single" w:color="0000FF"/>
        </w:rPr>
        <w:t>de</w:t>
      </w:r>
      <w:r>
        <w:rPr>
          <w:color w:val="0000FF"/>
          <w:spacing w:val="-5"/>
          <w:u w:val="single" w:color="0000FF"/>
        </w:rPr>
        <w:t xml:space="preserve"> </w:t>
      </w:r>
      <w:r>
        <w:rPr>
          <w:color w:val="0000FF"/>
          <w:spacing w:val="-2"/>
          <w:u w:val="single" w:color="0000FF"/>
        </w:rPr>
        <w:t>2022.</w:t>
      </w:r>
    </w:p>
    <w:p w:rsidR="00CE6F50" w:rsidRDefault="002B1D46">
      <w:pPr>
        <w:pStyle w:val="Textoindependiente"/>
        <w:spacing w:before="233"/>
        <w:ind w:right="138"/>
        <w:jc w:val="both"/>
      </w:pPr>
      <w:r>
        <w:rPr>
          <w:b/>
        </w:rPr>
        <w:t xml:space="preserve">DECRETO NÚMERO 113 ARTÍCULO ÚNICO. </w:t>
      </w:r>
      <w:r>
        <w:t xml:space="preserve">Se reforma el primer párrafo y las fracciones I y II del artículo 72 y el artículo 78 del Reglamento del Poder Legislativo del Estado Libre y Soberano de México. </w:t>
      </w:r>
      <w:r>
        <w:rPr>
          <w:color w:val="0000FF"/>
          <w:u w:val="single" w:color="0000FF"/>
        </w:rPr>
        <w:t>Publicado en el Periódico Oficial “Gaceta del Gobierno” el 20 de diciembre de 2022,</w:t>
      </w:r>
      <w:r>
        <w:rPr>
          <w:color w:val="0000FF"/>
        </w:rPr>
        <w:t xml:space="preserve"> </w:t>
      </w:r>
      <w:r>
        <w:t>entrando en vigor al día siguiente de su publicación en el Periódico Oficial “Gaceta del Gobierno”.</w:t>
      </w:r>
    </w:p>
    <w:p w:rsidR="00CE6F50" w:rsidRDefault="00CE6F50">
      <w:pPr>
        <w:pStyle w:val="Textoindependiente"/>
        <w:spacing w:before="2"/>
        <w:ind w:left="0"/>
      </w:pPr>
    </w:p>
    <w:p w:rsidR="00CE6F50" w:rsidRDefault="002B1D46">
      <w:pPr>
        <w:pStyle w:val="Textoindependiente"/>
        <w:ind w:right="143"/>
        <w:jc w:val="both"/>
      </w:pPr>
      <w:r>
        <w:rPr>
          <w:b/>
        </w:rPr>
        <w:t xml:space="preserve">DECRETO NÚMERO 147 ARTÍCULO TERCERO. </w:t>
      </w:r>
      <w:r>
        <w:t>Se reforman los artículos 182, 183</w:t>
      </w:r>
      <w:r>
        <w:t>, 184 y 185; Se adiciona el inciso c) recorriéndose el subsecuente de la fracción VI del artículo 13 A y el Capítulo XVI denominado</w:t>
      </w:r>
      <w:r>
        <w:rPr>
          <w:spacing w:val="40"/>
        </w:rPr>
        <w:t xml:space="preserve"> </w:t>
      </w:r>
      <w:r>
        <w:t>“DEL</w:t>
      </w:r>
      <w:r>
        <w:rPr>
          <w:spacing w:val="40"/>
        </w:rPr>
        <w:t xml:space="preserve"> </w:t>
      </w:r>
      <w:r>
        <w:t>PERGAMINO</w:t>
      </w:r>
      <w:r>
        <w:rPr>
          <w:spacing w:val="40"/>
        </w:rPr>
        <w:t xml:space="preserve"> </w:t>
      </w:r>
      <w:r>
        <w:t>Y</w:t>
      </w:r>
      <w:r>
        <w:rPr>
          <w:spacing w:val="40"/>
        </w:rPr>
        <w:t xml:space="preserve"> </w:t>
      </w:r>
      <w:r>
        <w:t>DE</w:t>
      </w:r>
      <w:r>
        <w:rPr>
          <w:spacing w:val="40"/>
        </w:rPr>
        <w:t xml:space="preserve"> </w:t>
      </w:r>
      <w:r>
        <w:t>LA</w:t>
      </w:r>
      <w:r>
        <w:rPr>
          <w:spacing w:val="40"/>
        </w:rPr>
        <w:t xml:space="preserve"> </w:t>
      </w:r>
      <w:r>
        <w:t>MEDALLA</w:t>
      </w:r>
      <w:r>
        <w:rPr>
          <w:spacing w:val="40"/>
        </w:rPr>
        <w:t xml:space="preserve"> </w:t>
      </w:r>
      <w:r>
        <w:t>AL</w:t>
      </w:r>
      <w:r>
        <w:rPr>
          <w:spacing w:val="40"/>
        </w:rPr>
        <w:t xml:space="preserve"> </w:t>
      </w:r>
      <w:r>
        <w:t>RECONOCIMIENTO</w:t>
      </w:r>
      <w:r>
        <w:rPr>
          <w:spacing w:val="40"/>
        </w:rPr>
        <w:t xml:space="preserve"> </w:t>
      </w:r>
      <w:r>
        <w:t>DOCENTE”,</w:t>
      </w:r>
      <w:r>
        <w:rPr>
          <w:spacing w:val="40"/>
        </w:rPr>
        <w:t xml:space="preserve"> </w:t>
      </w:r>
      <w:r>
        <w:t>con</w:t>
      </w:r>
      <w:r>
        <w:rPr>
          <w:spacing w:val="40"/>
        </w:rPr>
        <w:t xml:space="preserve"> </w:t>
      </w:r>
      <w:r>
        <w:t>los</w:t>
      </w:r>
    </w:p>
    <w:p w:rsidR="00CE6F50" w:rsidRDefault="002B1D46">
      <w:pPr>
        <w:pStyle w:val="Textoindependiente"/>
        <w:ind w:right="137"/>
        <w:jc w:val="both"/>
      </w:pPr>
      <w:r>
        <w:t>artículos 182, 183, 184 y 185 del Reglamento del Poder Le</w:t>
      </w:r>
      <w:r>
        <w:t xml:space="preserve">gislativo del Estado Libre y Soberano de México. </w:t>
      </w:r>
      <w:r>
        <w:rPr>
          <w:color w:val="0000FF"/>
          <w:u w:val="single" w:color="0000FF"/>
        </w:rPr>
        <w:t>Publicado en el Periódico Oficial “Gaceta del Gobierno” el 24 de marzo de 2023,</w:t>
      </w:r>
      <w:r>
        <w:rPr>
          <w:color w:val="0000FF"/>
        </w:rPr>
        <w:t xml:space="preserve"> </w:t>
      </w:r>
      <w:r>
        <w:t>entrando en vigor al día siguiente de su publicación en el Periódico Oficial “Gaceta del Gobierno”.</w:t>
      </w:r>
    </w:p>
    <w:p w:rsidR="00CE6F50" w:rsidRDefault="002B1D46">
      <w:pPr>
        <w:pStyle w:val="Textoindependiente"/>
        <w:spacing w:before="234"/>
        <w:ind w:right="145"/>
        <w:jc w:val="both"/>
      </w:pPr>
      <w:r>
        <w:t>FE DE ERRATAS AL DECRETO NÚMERO 147 DE LA LXI LEGISLATURA DEL ESTADO DE MÉXICO, POR EL QUE SE CREA EL PERGAMINO Y LA MEDALLA AL RECONOCIMIENTO DOCENTE EN EL CONGRESO DEL ESTADO DE MÉXICO; SE ADICIONA LA FRACCIÓN XIX RECORRIÉNDOSE LAS SUBSECUENTES AL ARTÍCU</w:t>
      </w:r>
      <w:r>
        <w:t>LO 62 DE LA LEY ORGÁNICA DEL PODER LEGISLATIVO DEL ESTADO LIBRE Y SOBERANO DE MÉXICO; SE REFORMAN LOS ARTÍCULOS 182, 183, 184 Y 185; SE ADICIONA EL INCISO C) RECORRIÉNDOSE EL SUBSECUENTE DE LA FRACCIÓN VI DEL</w:t>
      </w:r>
      <w:r>
        <w:rPr>
          <w:spacing w:val="40"/>
        </w:rPr>
        <w:t xml:space="preserve"> </w:t>
      </w:r>
      <w:r>
        <w:t>ARTÍCULO 13 A Y EL CAPÍTULO XVI DENOMINADO “DEL</w:t>
      </w:r>
      <w:r>
        <w:t xml:space="preserve"> PERGAMINO Y DE LA MEDALLA AL RECONOCIMIENTO DOCENTE”, CON LOS ARTÍCULOS 182, 183, 184 Y 185 DEL REGLAMENTO</w:t>
      </w:r>
      <w:r>
        <w:rPr>
          <w:spacing w:val="40"/>
        </w:rPr>
        <w:t xml:space="preserve"> </w:t>
      </w:r>
      <w:r>
        <w:t>DEL PODER LEGISLATIVO DEL ESTADO LIBRE Y SOBERANO DE MÉXICO, PUBLICADO EN EL PERIÓDICO</w:t>
      </w:r>
      <w:r>
        <w:rPr>
          <w:spacing w:val="6"/>
        </w:rPr>
        <w:t xml:space="preserve"> </w:t>
      </w:r>
      <w:r>
        <w:t>OFICIAL</w:t>
      </w:r>
      <w:r>
        <w:rPr>
          <w:spacing w:val="8"/>
        </w:rPr>
        <w:t xml:space="preserve"> </w:t>
      </w:r>
      <w:r>
        <w:t>“GACETA</w:t>
      </w:r>
      <w:r>
        <w:rPr>
          <w:spacing w:val="6"/>
        </w:rPr>
        <w:t xml:space="preserve"> </w:t>
      </w:r>
      <w:r>
        <w:t>DEL</w:t>
      </w:r>
      <w:r>
        <w:rPr>
          <w:spacing w:val="6"/>
        </w:rPr>
        <w:t xml:space="preserve"> </w:t>
      </w:r>
      <w:r>
        <w:t>GOBIERNO”</w:t>
      </w:r>
      <w:r>
        <w:rPr>
          <w:spacing w:val="5"/>
        </w:rPr>
        <w:t xml:space="preserve"> </w:t>
      </w:r>
      <w:r>
        <w:t>EL</w:t>
      </w:r>
      <w:r>
        <w:rPr>
          <w:spacing w:val="5"/>
        </w:rPr>
        <w:t xml:space="preserve"> </w:t>
      </w:r>
      <w:r>
        <w:t>24</w:t>
      </w:r>
      <w:r>
        <w:rPr>
          <w:spacing w:val="6"/>
        </w:rPr>
        <w:t xml:space="preserve"> </w:t>
      </w:r>
      <w:r>
        <w:t>DE</w:t>
      </w:r>
      <w:r>
        <w:rPr>
          <w:spacing w:val="7"/>
        </w:rPr>
        <w:t xml:space="preserve"> </w:t>
      </w:r>
      <w:r>
        <w:t>MARZO</w:t>
      </w:r>
      <w:r>
        <w:rPr>
          <w:spacing w:val="6"/>
        </w:rPr>
        <w:t xml:space="preserve"> </w:t>
      </w:r>
      <w:r>
        <w:t>DE</w:t>
      </w:r>
      <w:r>
        <w:rPr>
          <w:spacing w:val="8"/>
        </w:rPr>
        <w:t xml:space="preserve"> </w:t>
      </w:r>
      <w:r>
        <w:t>2023,</w:t>
      </w:r>
      <w:r>
        <w:rPr>
          <w:spacing w:val="5"/>
        </w:rPr>
        <w:t xml:space="preserve"> </w:t>
      </w:r>
      <w:r>
        <w:t>SECCIÓN</w:t>
      </w:r>
      <w:r>
        <w:rPr>
          <w:spacing w:val="4"/>
        </w:rPr>
        <w:t xml:space="preserve"> </w:t>
      </w:r>
      <w:r>
        <w:rPr>
          <w:spacing w:val="-2"/>
        </w:rPr>
        <w:t>SEGUNDA,</w:t>
      </w:r>
    </w:p>
    <w:p w:rsidR="00CE6F50" w:rsidRDefault="002B1D46">
      <w:pPr>
        <w:pStyle w:val="Textoindependiente"/>
        <w:spacing w:before="2"/>
        <w:jc w:val="both"/>
      </w:pPr>
      <w:r>
        <w:t>TOMO CCXV,</w:t>
      </w:r>
      <w:r>
        <w:rPr>
          <w:spacing w:val="2"/>
        </w:rPr>
        <w:t xml:space="preserve"> </w:t>
      </w:r>
      <w:r>
        <w:t>NÚMERO 54,</w:t>
      </w:r>
      <w:r>
        <w:rPr>
          <w:spacing w:val="1"/>
        </w:rPr>
        <w:t xml:space="preserve"> </w:t>
      </w:r>
      <w:r>
        <w:t>PÁGINA 15.</w:t>
      </w:r>
      <w:r>
        <w:rPr>
          <w:spacing w:val="7"/>
        </w:rPr>
        <w:t xml:space="preserve"> </w:t>
      </w:r>
      <w:r>
        <w:rPr>
          <w:color w:val="0000FF"/>
          <w:u w:val="single" w:color="0000FF"/>
        </w:rPr>
        <w:t>Publicado</w:t>
      </w:r>
      <w:r>
        <w:rPr>
          <w:color w:val="0000FF"/>
          <w:spacing w:val="2"/>
          <w:u w:val="single" w:color="0000FF"/>
        </w:rPr>
        <w:t xml:space="preserve"> </w:t>
      </w:r>
      <w:r>
        <w:rPr>
          <w:color w:val="0000FF"/>
          <w:u w:val="single" w:color="0000FF"/>
        </w:rPr>
        <w:t>en</w:t>
      </w:r>
      <w:r>
        <w:rPr>
          <w:color w:val="0000FF"/>
          <w:spacing w:val="1"/>
          <w:u w:val="single" w:color="0000FF"/>
        </w:rPr>
        <w:t xml:space="preserve"> </w:t>
      </w:r>
      <w:r>
        <w:rPr>
          <w:color w:val="0000FF"/>
          <w:u w:val="single" w:color="0000FF"/>
        </w:rPr>
        <w:t>el</w:t>
      </w:r>
      <w:r>
        <w:rPr>
          <w:color w:val="0000FF"/>
          <w:spacing w:val="1"/>
          <w:u w:val="single" w:color="0000FF"/>
        </w:rPr>
        <w:t xml:space="preserve"> </w:t>
      </w:r>
      <w:r>
        <w:rPr>
          <w:color w:val="0000FF"/>
          <w:u w:val="single" w:color="0000FF"/>
        </w:rPr>
        <w:t>Periódico</w:t>
      </w:r>
      <w:r>
        <w:rPr>
          <w:color w:val="0000FF"/>
          <w:spacing w:val="3"/>
          <w:u w:val="single" w:color="0000FF"/>
        </w:rPr>
        <w:t xml:space="preserve"> </w:t>
      </w:r>
      <w:r>
        <w:rPr>
          <w:color w:val="0000FF"/>
          <w:u w:val="single" w:color="0000FF"/>
        </w:rPr>
        <w:t>Oficial</w:t>
      </w:r>
      <w:r>
        <w:rPr>
          <w:color w:val="0000FF"/>
          <w:spacing w:val="1"/>
          <w:u w:val="single" w:color="0000FF"/>
        </w:rPr>
        <w:t xml:space="preserve"> </w:t>
      </w:r>
      <w:r>
        <w:rPr>
          <w:color w:val="0000FF"/>
          <w:u w:val="single" w:color="0000FF"/>
        </w:rPr>
        <w:t>“Gaceta</w:t>
      </w:r>
      <w:r>
        <w:rPr>
          <w:color w:val="0000FF"/>
          <w:spacing w:val="1"/>
          <w:u w:val="single" w:color="0000FF"/>
        </w:rPr>
        <w:t xml:space="preserve"> </w:t>
      </w:r>
      <w:r>
        <w:rPr>
          <w:color w:val="0000FF"/>
          <w:u w:val="single" w:color="0000FF"/>
        </w:rPr>
        <w:t>del</w:t>
      </w:r>
      <w:r>
        <w:rPr>
          <w:color w:val="0000FF"/>
          <w:spacing w:val="1"/>
          <w:u w:val="single" w:color="0000FF"/>
        </w:rPr>
        <w:t xml:space="preserve"> </w:t>
      </w:r>
      <w:r>
        <w:rPr>
          <w:color w:val="0000FF"/>
          <w:u w:val="single" w:color="0000FF"/>
        </w:rPr>
        <w:t>Gobierno”</w:t>
      </w:r>
      <w:r>
        <w:rPr>
          <w:color w:val="0000FF"/>
          <w:spacing w:val="2"/>
          <w:u w:val="single" w:color="0000FF"/>
        </w:rPr>
        <w:t xml:space="preserve"> </w:t>
      </w:r>
      <w:r>
        <w:rPr>
          <w:color w:val="0000FF"/>
          <w:u w:val="single" w:color="0000FF"/>
        </w:rPr>
        <w:t>el</w:t>
      </w:r>
      <w:r>
        <w:rPr>
          <w:color w:val="0000FF"/>
          <w:spacing w:val="1"/>
          <w:u w:val="single" w:color="0000FF"/>
        </w:rPr>
        <w:t xml:space="preserve"> </w:t>
      </w:r>
      <w:r>
        <w:rPr>
          <w:color w:val="0000FF"/>
          <w:spacing w:val="-5"/>
          <w:u w:val="single" w:color="0000FF"/>
        </w:rPr>
        <w:t>14</w:t>
      </w:r>
    </w:p>
    <w:p w:rsidR="00CE6F50" w:rsidRDefault="002B1D46">
      <w:pPr>
        <w:pStyle w:val="Textoindependiente"/>
        <w:jc w:val="both"/>
      </w:pPr>
      <w:r>
        <w:rPr>
          <w:color w:val="0000FF"/>
          <w:u w:val="single" w:color="0000FF"/>
        </w:rPr>
        <w:t>de</w:t>
      </w:r>
      <w:r>
        <w:rPr>
          <w:color w:val="0000FF"/>
          <w:spacing w:val="-3"/>
          <w:u w:val="single" w:color="0000FF"/>
        </w:rPr>
        <w:t xml:space="preserve"> </w:t>
      </w:r>
      <w:r>
        <w:rPr>
          <w:color w:val="0000FF"/>
          <w:u w:val="single" w:color="0000FF"/>
        </w:rPr>
        <w:t>abril</w:t>
      </w:r>
      <w:r>
        <w:rPr>
          <w:color w:val="0000FF"/>
          <w:spacing w:val="-1"/>
          <w:u w:val="single" w:color="0000FF"/>
        </w:rPr>
        <w:t xml:space="preserve"> </w:t>
      </w:r>
      <w:r>
        <w:rPr>
          <w:color w:val="0000FF"/>
          <w:u w:val="single" w:color="0000FF"/>
        </w:rPr>
        <w:t>de</w:t>
      </w:r>
      <w:r>
        <w:rPr>
          <w:color w:val="0000FF"/>
          <w:spacing w:val="-6"/>
          <w:u w:val="single" w:color="0000FF"/>
        </w:rPr>
        <w:t xml:space="preserve"> </w:t>
      </w:r>
      <w:r>
        <w:rPr>
          <w:color w:val="0000FF"/>
          <w:spacing w:val="-4"/>
          <w:u w:val="single" w:color="0000FF"/>
        </w:rPr>
        <w:t>2023.</w:t>
      </w:r>
    </w:p>
    <w:p w:rsidR="00CE6F50" w:rsidRDefault="002B1D46">
      <w:pPr>
        <w:pStyle w:val="Textoindependiente"/>
        <w:spacing w:before="234"/>
        <w:ind w:right="138"/>
        <w:jc w:val="both"/>
      </w:pPr>
      <w:r>
        <w:rPr>
          <w:b/>
        </w:rPr>
        <w:t xml:space="preserve">DECRETO NÚMERO 162 ARTÍCULO ÚNICO. </w:t>
      </w:r>
      <w:r>
        <w:t xml:space="preserve">Se reforman los incisos b), c), d) y e) de la fracción XXXVI del artículo 13 A del Reglamento del </w:t>
      </w:r>
      <w:r>
        <w:t xml:space="preserve">Poder Legislativo del Estado Libre y Soberano de México. </w:t>
      </w:r>
      <w:r>
        <w:rPr>
          <w:color w:val="0000FF"/>
          <w:u w:val="single" w:color="0000FF"/>
        </w:rPr>
        <w:t>Publicado en el Periódico Oficial “Gaceta del Gobierno” el 19 de mayo de 2023</w:t>
      </w:r>
      <w:r>
        <w:t>, entrando en vigor al día siguiente de su publicación en el Periódico Oficial “Gaceta del Gobierno”.</w:t>
      </w:r>
    </w:p>
    <w:p w:rsidR="00CE6F50" w:rsidRDefault="00CE6F50">
      <w:pPr>
        <w:pStyle w:val="Textoindependiente"/>
        <w:ind w:left="0"/>
      </w:pPr>
    </w:p>
    <w:p w:rsidR="00CE6F50" w:rsidRDefault="002B1D46">
      <w:pPr>
        <w:pStyle w:val="Textoindependiente"/>
        <w:ind w:right="138"/>
        <w:jc w:val="both"/>
      </w:pPr>
      <w:r>
        <w:rPr>
          <w:b/>
        </w:rPr>
        <w:t xml:space="preserve">DECRETO NÚMERO 191 ARTÍCULO SEGUNDO. </w:t>
      </w:r>
      <w:r>
        <w:t>Se reforma la fracción XXXIV del artículo 13 A; se adiciona la fracción XXXVII al artículo 13 A; y se derogan los incisos e) y f) de la fracción XXXIV del artículo 13 A del Reglamento del Poder Legislativo del Estado Li</w:t>
      </w:r>
      <w:r>
        <w:t xml:space="preserve">bre y Soberano de México. </w:t>
      </w:r>
      <w:r>
        <w:rPr>
          <w:color w:val="0000FF"/>
          <w:u w:val="single" w:color="0000FF"/>
        </w:rPr>
        <w:t>Publicado</w:t>
      </w:r>
      <w:r>
        <w:rPr>
          <w:color w:val="0000FF"/>
        </w:rPr>
        <w:t xml:space="preserve"> </w:t>
      </w:r>
      <w:r>
        <w:rPr>
          <w:color w:val="0000FF"/>
          <w:u w:val="single" w:color="0000FF"/>
        </w:rPr>
        <w:t>en el Periódico Oficial “Gaceta del Gobierno” el 13 de octubre de 2023,</w:t>
      </w:r>
      <w:r>
        <w:rPr>
          <w:color w:val="0000FF"/>
        </w:rPr>
        <w:t xml:space="preserve"> </w:t>
      </w:r>
      <w:r>
        <w:t>entrando en vigor al día siguiente de su publicación.</w:t>
      </w:r>
    </w:p>
    <w:p w:rsidR="00CE6F50" w:rsidRDefault="00CE6F50">
      <w:pPr>
        <w:pStyle w:val="Textoindependiente"/>
        <w:jc w:val="both"/>
        <w:sectPr w:rsidR="00CE6F50">
          <w:pgSz w:w="12250" w:h="15850"/>
          <w:pgMar w:top="1680" w:right="992" w:bottom="1140" w:left="992" w:header="425" w:footer="946" w:gutter="0"/>
          <w:cols w:space="720"/>
        </w:sectPr>
      </w:pPr>
    </w:p>
    <w:p w:rsidR="00CE6F50" w:rsidRDefault="002B1D46">
      <w:pPr>
        <w:pStyle w:val="Textoindependiente"/>
        <w:spacing w:before="108"/>
        <w:ind w:right="143"/>
        <w:jc w:val="both"/>
      </w:pPr>
      <w:r>
        <w:rPr>
          <w:b/>
        </w:rPr>
        <w:lastRenderedPageBreak/>
        <w:t xml:space="preserve">DECRETO NÚMERO 192 ARTÍCULO SEGUNDO. </w:t>
      </w:r>
      <w:r>
        <w:t>Se reforma el inciso k) del artículo 14</w:t>
      </w:r>
      <w:r>
        <w:t>7 BIS y se adiciona el inciso l) al artículo 147 BIS del Reglamento del Poder Legislativo del Estado Libre y Soberano</w:t>
      </w:r>
      <w:r>
        <w:rPr>
          <w:spacing w:val="-1"/>
        </w:rPr>
        <w:t xml:space="preserve"> </w:t>
      </w:r>
      <w:r>
        <w:t>de</w:t>
      </w:r>
      <w:r>
        <w:rPr>
          <w:spacing w:val="-2"/>
        </w:rPr>
        <w:t xml:space="preserve"> </w:t>
      </w:r>
      <w:r>
        <w:t xml:space="preserve">México. </w:t>
      </w:r>
      <w:r>
        <w:rPr>
          <w:color w:val="0000FF"/>
          <w:u w:val="single" w:color="0000FF"/>
        </w:rPr>
        <w:t>Publicado</w:t>
      </w:r>
      <w:r>
        <w:rPr>
          <w:color w:val="0000FF"/>
          <w:spacing w:val="-1"/>
          <w:u w:val="single" w:color="0000FF"/>
        </w:rPr>
        <w:t xml:space="preserve"> </w:t>
      </w:r>
      <w:r>
        <w:rPr>
          <w:color w:val="0000FF"/>
          <w:u w:val="single" w:color="0000FF"/>
        </w:rPr>
        <w:t>en</w:t>
      </w:r>
      <w:r>
        <w:rPr>
          <w:color w:val="0000FF"/>
          <w:spacing w:val="-2"/>
          <w:u w:val="single" w:color="0000FF"/>
        </w:rPr>
        <w:t xml:space="preserve"> </w:t>
      </w:r>
      <w:r>
        <w:rPr>
          <w:color w:val="0000FF"/>
          <w:u w:val="single" w:color="0000FF"/>
        </w:rPr>
        <w:t>el</w:t>
      </w:r>
      <w:r>
        <w:rPr>
          <w:color w:val="0000FF"/>
          <w:spacing w:val="-2"/>
          <w:u w:val="single" w:color="0000FF"/>
        </w:rPr>
        <w:t xml:space="preserve"> </w:t>
      </w:r>
      <w:r>
        <w:rPr>
          <w:color w:val="0000FF"/>
          <w:u w:val="single" w:color="0000FF"/>
        </w:rPr>
        <w:t>Periódico</w:t>
      </w:r>
      <w:r>
        <w:rPr>
          <w:color w:val="0000FF"/>
          <w:spacing w:val="-3"/>
          <w:u w:val="single" w:color="0000FF"/>
        </w:rPr>
        <w:t xml:space="preserve"> </w:t>
      </w:r>
      <w:r>
        <w:rPr>
          <w:color w:val="0000FF"/>
          <w:u w:val="single" w:color="0000FF"/>
        </w:rPr>
        <w:t>Oficial</w:t>
      </w:r>
      <w:r>
        <w:rPr>
          <w:color w:val="0000FF"/>
          <w:spacing w:val="-2"/>
          <w:u w:val="single" w:color="0000FF"/>
        </w:rPr>
        <w:t xml:space="preserve"> </w:t>
      </w:r>
      <w:r>
        <w:rPr>
          <w:color w:val="0000FF"/>
          <w:u w:val="single" w:color="0000FF"/>
        </w:rPr>
        <w:t>“Gaceta</w:t>
      </w:r>
      <w:r>
        <w:rPr>
          <w:color w:val="0000FF"/>
          <w:spacing w:val="-2"/>
          <w:u w:val="single" w:color="0000FF"/>
        </w:rPr>
        <w:t xml:space="preserve"> </w:t>
      </w:r>
      <w:r>
        <w:rPr>
          <w:color w:val="0000FF"/>
          <w:u w:val="single" w:color="0000FF"/>
        </w:rPr>
        <w:t>del</w:t>
      </w:r>
      <w:r>
        <w:rPr>
          <w:color w:val="0000FF"/>
          <w:spacing w:val="-2"/>
          <w:u w:val="single" w:color="0000FF"/>
        </w:rPr>
        <w:t xml:space="preserve"> </w:t>
      </w:r>
      <w:r>
        <w:rPr>
          <w:color w:val="0000FF"/>
          <w:u w:val="single" w:color="0000FF"/>
        </w:rPr>
        <w:t>Gobierno”</w:t>
      </w:r>
      <w:r>
        <w:rPr>
          <w:color w:val="0000FF"/>
          <w:spacing w:val="-3"/>
          <w:u w:val="single" w:color="0000FF"/>
        </w:rPr>
        <w:t xml:space="preserve"> </w:t>
      </w:r>
      <w:r>
        <w:rPr>
          <w:color w:val="0000FF"/>
          <w:u w:val="single" w:color="0000FF"/>
        </w:rPr>
        <w:t>el</w:t>
      </w:r>
      <w:r>
        <w:rPr>
          <w:color w:val="0000FF"/>
          <w:spacing w:val="-1"/>
          <w:u w:val="single" w:color="0000FF"/>
        </w:rPr>
        <w:t xml:space="preserve"> </w:t>
      </w:r>
      <w:r>
        <w:rPr>
          <w:color w:val="0000FF"/>
          <w:u w:val="single" w:color="0000FF"/>
        </w:rPr>
        <w:t>20</w:t>
      </w:r>
      <w:r>
        <w:rPr>
          <w:color w:val="0000FF"/>
          <w:spacing w:val="-1"/>
          <w:u w:val="single" w:color="0000FF"/>
        </w:rPr>
        <w:t xml:space="preserve"> </w:t>
      </w:r>
      <w:r>
        <w:rPr>
          <w:color w:val="0000FF"/>
          <w:u w:val="single" w:color="0000FF"/>
        </w:rPr>
        <w:t>de</w:t>
      </w:r>
      <w:r>
        <w:rPr>
          <w:color w:val="0000FF"/>
          <w:spacing w:val="-5"/>
          <w:u w:val="single" w:color="0000FF"/>
        </w:rPr>
        <w:t xml:space="preserve"> </w:t>
      </w:r>
      <w:r>
        <w:rPr>
          <w:color w:val="0000FF"/>
          <w:u w:val="single" w:color="0000FF"/>
        </w:rPr>
        <w:t>octubre</w:t>
      </w:r>
      <w:r>
        <w:rPr>
          <w:color w:val="0000FF"/>
          <w:spacing w:val="-2"/>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2023,</w:t>
      </w:r>
      <w:r>
        <w:rPr>
          <w:color w:val="0000FF"/>
        </w:rPr>
        <w:t xml:space="preserve"> </w:t>
      </w:r>
      <w:r>
        <w:t>entrando en vigor al día siguiente de su publ</w:t>
      </w:r>
      <w:r>
        <w:t>icación en el Periódico Oficial “Gaceta del Gobierno”.</w:t>
      </w:r>
    </w:p>
    <w:p w:rsidR="00CE6F50" w:rsidRDefault="00CE6F50">
      <w:pPr>
        <w:pStyle w:val="Textoindependiente"/>
        <w:ind w:left="0"/>
      </w:pPr>
    </w:p>
    <w:p w:rsidR="00CE6F50" w:rsidRDefault="002B1D46">
      <w:pPr>
        <w:pStyle w:val="Textoindependiente"/>
        <w:ind w:right="141"/>
        <w:jc w:val="both"/>
      </w:pPr>
      <w:r>
        <w:rPr>
          <w:b/>
        </w:rPr>
        <w:t xml:space="preserve">DECRETO NÚMERO 243 ARTÍCULO SEGUNDO. </w:t>
      </w:r>
      <w:r>
        <w:t>Se reforma la fracción VII del artículo 152, el artículo 179, el primer párrafo, las fracciones I, II, IV y VI del artículo 180 y el primer párrafo del artículo 18</w:t>
      </w:r>
      <w:r>
        <w:t xml:space="preserve">1 y se adiciona la fracción VII al artículo 180 del Reglamento del Poder Legislativo del Estado Libre y Soberano de México. </w:t>
      </w:r>
      <w:r>
        <w:rPr>
          <w:color w:val="0000FF"/>
          <w:u w:val="single" w:color="0000FF"/>
        </w:rPr>
        <w:t>Publicado en el Periódico Oficial “Gaceta del Gobierno” el 13 de</w:t>
      </w:r>
      <w:r>
        <w:rPr>
          <w:color w:val="0000FF"/>
        </w:rPr>
        <w:t xml:space="preserve"> </w:t>
      </w:r>
      <w:r>
        <w:rPr>
          <w:color w:val="0000FF"/>
          <w:u w:val="single" w:color="0000FF"/>
        </w:rPr>
        <w:t>marzo de 2024,</w:t>
      </w:r>
      <w:r>
        <w:rPr>
          <w:color w:val="0000FF"/>
        </w:rPr>
        <w:t xml:space="preserve"> </w:t>
      </w:r>
      <w:r>
        <w:t>entrando en vigor al día siguiente de su publicación</w:t>
      </w:r>
      <w:r>
        <w:t xml:space="preserve"> en el Periódico Oficial “Gaceta</w:t>
      </w:r>
      <w:r>
        <w:rPr>
          <w:spacing w:val="80"/>
        </w:rPr>
        <w:t xml:space="preserve"> </w:t>
      </w:r>
      <w:r>
        <w:t>del Gobierno”.</w:t>
      </w:r>
    </w:p>
    <w:p w:rsidR="00CE6F50" w:rsidRDefault="00CE6F50">
      <w:pPr>
        <w:pStyle w:val="Textoindependiente"/>
        <w:ind w:left="0"/>
      </w:pPr>
    </w:p>
    <w:p w:rsidR="00CE6F50" w:rsidRDefault="002B1D46">
      <w:pPr>
        <w:pStyle w:val="Textoindependiente"/>
        <w:ind w:right="142"/>
        <w:jc w:val="both"/>
      </w:pPr>
      <w:r>
        <w:rPr>
          <w:b/>
        </w:rPr>
        <w:t xml:space="preserve">DECRETO NÚMERO 260 ARTÍCULO ÚNICO. </w:t>
      </w:r>
      <w:r>
        <w:t>Se reforman los incisos b), c), d), e) y f) de la fracción XXVIII</w:t>
      </w:r>
      <w:r>
        <w:rPr>
          <w:spacing w:val="-1"/>
        </w:rPr>
        <w:t xml:space="preserve"> </w:t>
      </w:r>
      <w:r>
        <w:t>del artículo 13 A</w:t>
      </w:r>
      <w:r>
        <w:rPr>
          <w:spacing w:val="-3"/>
        </w:rPr>
        <w:t xml:space="preserve"> </w:t>
      </w:r>
      <w:r>
        <w:t>y se</w:t>
      </w:r>
      <w:r>
        <w:rPr>
          <w:spacing w:val="-1"/>
        </w:rPr>
        <w:t xml:space="preserve"> </w:t>
      </w:r>
      <w:r>
        <w:t>adiciona el inciso g)</w:t>
      </w:r>
      <w:r>
        <w:rPr>
          <w:spacing w:val="-4"/>
        </w:rPr>
        <w:t xml:space="preserve"> </w:t>
      </w:r>
      <w:r>
        <w:t>a</w:t>
      </w:r>
      <w:r>
        <w:rPr>
          <w:spacing w:val="-1"/>
        </w:rPr>
        <w:t xml:space="preserve"> </w:t>
      </w:r>
      <w:r>
        <w:t>la</w:t>
      </w:r>
      <w:r>
        <w:rPr>
          <w:spacing w:val="-1"/>
        </w:rPr>
        <w:t xml:space="preserve"> </w:t>
      </w:r>
      <w:r>
        <w:t>fracción XXVIII</w:t>
      </w:r>
      <w:r>
        <w:rPr>
          <w:spacing w:val="-1"/>
        </w:rPr>
        <w:t xml:space="preserve"> </w:t>
      </w:r>
      <w:r>
        <w:t>del artículo 13</w:t>
      </w:r>
      <w:r>
        <w:rPr>
          <w:spacing w:val="-1"/>
        </w:rPr>
        <w:t xml:space="preserve"> </w:t>
      </w:r>
      <w:r>
        <w:t>A</w:t>
      </w:r>
      <w:r>
        <w:rPr>
          <w:spacing w:val="-1"/>
        </w:rPr>
        <w:t xml:space="preserve"> </w:t>
      </w:r>
      <w:r>
        <w:t>del Reglamento del Poder Legislativo del Estado Libre</w:t>
      </w:r>
      <w:r>
        <w:rPr>
          <w:spacing w:val="-1"/>
        </w:rPr>
        <w:t xml:space="preserve"> </w:t>
      </w:r>
      <w:r>
        <w:t xml:space="preserve">y Soberano de México. </w:t>
      </w:r>
      <w:r>
        <w:rPr>
          <w:color w:val="0000FF"/>
          <w:u w:val="single" w:color="0000FF"/>
        </w:rPr>
        <w:t>Publicado en el Periódico Oficial “Gaceta</w:t>
      </w:r>
      <w:r>
        <w:rPr>
          <w:color w:val="0000FF"/>
        </w:rPr>
        <w:t xml:space="preserve"> </w:t>
      </w:r>
      <w:r>
        <w:rPr>
          <w:color w:val="0000FF"/>
          <w:u w:val="single" w:color="0000FF"/>
        </w:rPr>
        <w:t>del Gobierno” el 02 de mayo de 2024,</w:t>
      </w:r>
      <w:r>
        <w:rPr>
          <w:color w:val="0000FF"/>
        </w:rPr>
        <w:t xml:space="preserve"> </w:t>
      </w:r>
      <w:r>
        <w:t>entrando en vigor al día siguiente de su publicación en el Periódico Oficial "Gaceta del Gobierno".</w:t>
      </w:r>
    </w:p>
    <w:p w:rsidR="00CE6F50" w:rsidRDefault="00CE6F50">
      <w:pPr>
        <w:pStyle w:val="Textoindependiente"/>
        <w:spacing w:before="1"/>
        <w:ind w:left="0"/>
      </w:pPr>
    </w:p>
    <w:p w:rsidR="00CE6F50" w:rsidRDefault="002B1D46">
      <w:pPr>
        <w:pStyle w:val="Textoindependiente"/>
        <w:jc w:val="both"/>
      </w:pPr>
      <w:r>
        <w:rPr>
          <w:b/>
        </w:rPr>
        <w:t>DECRETO</w:t>
      </w:r>
      <w:r>
        <w:rPr>
          <w:b/>
          <w:spacing w:val="-6"/>
        </w:rPr>
        <w:t xml:space="preserve"> </w:t>
      </w:r>
      <w:r>
        <w:rPr>
          <w:b/>
        </w:rPr>
        <w:t>NÚMERO</w:t>
      </w:r>
      <w:r>
        <w:rPr>
          <w:b/>
          <w:spacing w:val="-8"/>
        </w:rPr>
        <w:t xml:space="preserve"> </w:t>
      </w:r>
      <w:r>
        <w:rPr>
          <w:b/>
        </w:rPr>
        <w:t>261</w:t>
      </w:r>
      <w:r>
        <w:rPr>
          <w:b/>
          <w:spacing w:val="-6"/>
        </w:rPr>
        <w:t xml:space="preserve"> </w:t>
      </w:r>
      <w:r>
        <w:rPr>
          <w:b/>
        </w:rPr>
        <w:t>ARTÍCULO</w:t>
      </w:r>
      <w:r>
        <w:rPr>
          <w:b/>
          <w:spacing w:val="-8"/>
        </w:rPr>
        <w:t xml:space="preserve"> </w:t>
      </w:r>
      <w:r>
        <w:rPr>
          <w:b/>
        </w:rPr>
        <w:t>SEGUNDO.</w:t>
      </w:r>
      <w:r>
        <w:rPr>
          <w:b/>
          <w:spacing w:val="-4"/>
        </w:rPr>
        <w:t xml:space="preserve"> </w:t>
      </w:r>
      <w:r>
        <w:t>Se</w:t>
      </w:r>
      <w:r>
        <w:rPr>
          <w:spacing w:val="-5"/>
        </w:rPr>
        <w:t xml:space="preserve"> </w:t>
      </w:r>
      <w:r>
        <w:t>reforma</w:t>
      </w:r>
      <w:r>
        <w:rPr>
          <w:spacing w:val="-5"/>
        </w:rPr>
        <w:t xml:space="preserve"> </w:t>
      </w:r>
      <w:r>
        <w:t>el</w:t>
      </w:r>
      <w:r>
        <w:rPr>
          <w:spacing w:val="-6"/>
        </w:rPr>
        <w:t xml:space="preserve"> </w:t>
      </w:r>
      <w:r>
        <w:t>inciso</w:t>
      </w:r>
      <w:r>
        <w:rPr>
          <w:spacing w:val="-4"/>
        </w:rPr>
        <w:t xml:space="preserve"> </w:t>
      </w:r>
      <w:r>
        <w:t>a)</w:t>
      </w:r>
      <w:r>
        <w:rPr>
          <w:spacing w:val="-3"/>
        </w:rPr>
        <w:t xml:space="preserve"> </w:t>
      </w:r>
      <w:r>
        <w:t>de</w:t>
      </w:r>
      <w:r>
        <w:rPr>
          <w:spacing w:val="-5"/>
        </w:rPr>
        <w:t xml:space="preserve"> </w:t>
      </w:r>
      <w:r>
        <w:t>la</w:t>
      </w:r>
      <w:r>
        <w:rPr>
          <w:spacing w:val="-5"/>
        </w:rPr>
        <w:t xml:space="preserve"> </w:t>
      </w:r>
      <w:r>
        <w:t>fracción</w:t>
      </w:r>
      <w:r>
        <w:rPr>
          <w:spacing w:val="-5"/>
        </w:rPr>
        <w:t xml:space="preserve"> </w:t>
      </w:r>
      <w:r>
        <w:t>XXIII,</w:t>
      </w:r>
      <w:r>
        <w:rPr>
          <w:spacing w:val="-4"/>
        </w:rPr>
        <w:t xml:space="preserve"> </w:t>
      </w:r>
      <w:r>
        <w:t>el</w:t>
      </w:r>
      <w:r>
        <w:rPr>
          <w:spacing w:val="-6"/>
        </w:rPr>
        <w:t xml:space="preserve"> </w:t>
      </w:r>
      <w:r>
        <w:rPr>
          <w:spacing w:val="-2"/>
        </w:rPr>
        <w:t>inciso</w:t>
      </w:r>
    </w:p>
    <w:p w:rsidR="00CE6F50" w:rsidRDefault="002B1D46">
      <w:pPr>
        <w:pStyle w:val="Textoindependiente"/>
        <w:spacing w:before="1"/>
        <w:ind w:right="146"/>
        <w:jc w:val="both"/>
      </w:pPr>
      <w:r>
        <w:t>h) de la fracción XXXV del artículo 13 A; Se adiciona la fracción XXXVIII al artículo 13 A y se deroga</w:t>
      </w:r>
      <w:r>
        <w:rPr>
          <w:spacing w:val="40"/>
        </w:rPr>
        <w:t xml:space="preserve"> </w:t>
      </w:r>
      <w:r>
        <w:t>el inciso c) de la</w:t>
      </w:r>
      <w:r>
        <w:rPr>
          <w:spacing w:val="-1"/>
        </w:rPr>
        <w:t xml:space="preserve"> </w:t>
      </w:r>
      <w:r>
        <w:t>fracción XXIII del artículo 13 A</w:t>
      </w:r>
      <w:r>
        <w:rPr>
          <w:spacing w:val="-2"/>
        </w:rPr>
        <w:t xml:space="preserve"> </w:t>
      </w:r>
      <w:r>
        <w:t>del Regl</w:t>
      </w:r>
      <w:r>
        <w:t>amento del Poder</w:t>
      </w:r>
      <w:r>
        <w:rPr>
          <w:spacing w:val="-2"/>
        </w:rPr>
        <w:t xml:space="preserve"> </w:t>
      </w:r>
      <w:r>
        <w:t>Legislativo del Estado Libre y Soberano de</w:t>
      </w:r>
      <w:r>
        <w:rPr>
          <w:spacing w:val="-1"/>
        </w:rPr>
        <w:t xml:space="preserve"> </w:t>
      </w:r>
      <w:r>
        <w:t xml:space="preserve">México. </w:t>
      </w:r>
      <w:r>
        <w:rPr>
          <w:color w:val="0000FF"/>
          <w:u w:val="single" w:color="0000FF"/>
        </w:rPr>
        <w:t>Publicado en el Periódico Oficial “Gaceta</w:t>
      </w:r>
      <w:r>
        <w:rPr>
          <w:color w:val="0000FF"/>
          <w:spacing w:val="-1"/>
          <w:u w:val="single" w:color="0000FF"/>
        </w:rPr>
        <w:t xml:space="preserve"> </w:t>
      </w:r>
      <w:r>
        <w:rPr>
          <w:color w:val="0000FF"/>
          <w:u w:val="single" w:color="0000FF"/>
        </w:rPr>
        <w:t>del Gobierno”</w:t>
      </w:r>
      <w:r>
        <w:rPr>
          <w:color w:val="0000FF"/>
          <w:spacing w:val="-1"/>
          <w:u w:val="single" w:color="0000FF"/>
        </w:rPr>
        <w:t xml:space="preserve"> </w:t>
      </w:r>
      <w:r>
        <w:rPr>
          <w:color w:val="0000FF"/>
          <w:u w:val="single" w:color="0000FF"/>
        </w:rPr>
        <w:t>el 02 de</w:t>
      </w:r>
      <w:r>
        <w:rPr>
          <w:color w:val="0000FF"/>
          <w:spacing w:val="-1"/>
          <w:u w:val="single" w:color="0000FF"/>
        </w:rPr>
        <w:t xml:space="preserve"> </w:t>
      </w:r>
      <w:r>
        <w:rPr>
          <w:color w:val="0000FF"/>
          <w:u w:val="single" w:color="0000FF"/>
        </w:rPr>
        <w:t>mayo de</w:t>
      </w:r>
      <w:r>
        <w:rPr>
          <w:color w:val="0000FF"/>
          <w:spacing w:val="-1"/>
          <w:u w:val="single" w:color="0000FF"/>
        </w:rPr>
        <w:t xml:space="preserve"> </w:t>
      </w:r>
      <w:r>
        <w:rPr>
          <w:color w:val="0000FF"/>
          <w:u w:val="single" w:color="0000FF"/>
        </w:rPr>
        <w:t>2024,</w:t>
      </w:r>
      <w:r>
        <w:rPr>
          <w:color w:val="0000FF"/>
        </w:rPr>
        <w:t xml:space="preserve"> </w:t>
      </w:r>
      <w:r>
        <w:t>entrando en vigor el día de su publicación en el Periódico Oficial “Gaceta del Gobierno”.</w:t>
      </w:r>
    </w:p>
    <w:p w:rsidR="00CE6F50" w:rsidRDefault="002B1D46">
      <w:pPr>
        <w:pStyle w:val="Textoindependiente"/>
        <w:spacing w:before="234"/>
        <w:ind w:right="136"/>
        <w:jc w:val="both"/>
      </w:pPr>
      <w:r>
        <w:rPr>
          <w:b/>
        </w:rPr>
        <w:t xml:space="preserve">DECRETO NÚMERO 4 ARTÍCULO </w:t>
      </w:r>
      <w:proofErr w:type="gramStart"/>
      <w:r>
        <w:rPr>
          <w:b/>
        </w:rPr>
        <w:t>SEGUNDO.-</w:t>
      </w:r>
      <w:proofErr w:type="gramEnd"/>
      <w:r>
        <w:rPr>
          <w:b/>
        </w:rPr>
        <w:t xml:space="preserve"> </w:t>
      </w:r>
      <w:r>
        <w:t>Se reforma el artículo 3; la fracción III del artículo 152; la fracción VI del artículo 165 y la fracción VI del artículo 180; Se adicionan las fracciones</w:t>
      </w:r>
      <w:r>
        <w:rPr>
          <w:spacing w:val="40"/>
        </w:rPr>
        <w:t xml:space="preserve"> </w:t>
      </w:r>
      <w:r>
        <w:t>XXXIX</w:t>
      </w:r>
      <w:r>
        <w:rPr>
          <w:spacing w:val="-2"/>
        </w:rPr>
        <w:t xml:space="preserve"> </w:t>
      </w:r>
      <w:r>
        <w:t>y</w:t>
      </w:r>
      <w:r>
        <w:rPr>
          <w:spacing w:val="-2"/>
        </w:rPr>
        <w:t xml:space="preserve"> </w:t>
      </w:r>
      <w:r>
        <w:t>XL</w:t>
      </w:r>
      <w:r>
        <w:rPr>
          <w:spacing w:val="-1"/>
        </w:rPr>
        <w:t xml:space="preserve"> </w:t>
      </w:r>
      <w:r>
        <w:t>al</w:t>
      </w:r>
      <w:r>
        <w:rPr>
          <w:spacing w:val="-2"/>
        </w:rPr>
        <w:t xml:space="preserve"> </w:t>
      </w:r>
      <w:r>
        <w:t>artículo</w:t>
      </w:r>
      <w:r>
        <w:rPr>
          <w:spacing w:val="-1"/>
        </w:rPr>
        <w:t xml:space="preserve"> </w:t>
      </w:r>
      <w:r>
        <w:t>13</w:t>
      </w:r>
      <w:r>
        <w:rPr>
          <w:spacing w:val="-1"/>
        </w:rPr>
        <w:t xml:space="preserve"> </w:t>
      </w:r>
      <w:r>
        <w:t>A,</w:t>
      </w:r>
      <w:r>
        <w:rPr>
          <w:spacing w:val="-1"/>
        </w:rPr>
        <w:t xml:space="preserve"> </w:t>
      </w:r>
      <w:r>
        <w:t>la</w:t>
      </w:r>
      <w:r>
        <w:rPr>
          <w:spacing w:val="-2"/>
        </w:rPr>
        <w:t xml:space="preserve"> </w:t>
      </w:r>
      <w:r>
        <w:t>fracción</w:t>
      </w:r>
      <w:r>
        <w:rPr>
          <w:spacing w:val="-1"/>
        </w:rPr>
        <w:t xml:space="preserve"> </w:t>
      </w:r>
      <w:r>
        <w:t>III</w:t>
      </w:r>
      <w:r>
        <w:rPr>
          <w:spacing w:val="-3"/>
        </w:rPr>
        <w:t xml:space="preserve"> </w:t>
      </w:r>
      <w:r>
        <w:t>Bis</w:t>
      </w:r>
      <w:r>
        <w:rPr>
          <w:spacing w:val="-2"/>
        </w:rPr>
        <w:t xml:space="preserve"> </w:t>
      </w:r>
      <w:r>
        <w:t>al artículo</w:t>
      </w:r>
      <w:r>
        <w:rPr>
          <w:spacing w:val="-1"/>
        </w:rPr>
        <w:t xml:space="preserve"> </w:t>
      </w:r>
      <w:r>
        <w:t>160</w:t>
      </w:r>
      <w:r>
        <w:rPr>
          <w:spacing w:val="-1"/>
        </w:rPr>
        <w:t xml:space="preserve"> </w:t>
      </w:r>
      <w:r>
        <w:t>del</w:t>
      </w:r>
      <w:r>
        <w:rPr>
          <w:spacing w:val="-2"/>
        </w:rPr>
        <w:t xml:space="preserve"> </w:t>
      </w:r>
      <w:r>
        <w:t>Reglamento</w:t>
      </w:r>
      <w:r>
        <w:rPr>
          <w:spacing w:val="-1"/>
        </w:rPr>
        <w:t xml:space="preserve"> </w:t>
      </w:r>
      <w:r>
        <w:t>del</w:t>
      </w:r>
      <w:r>
        <w:rPr>
          <w:spacing w:val="-2"/>
        </w:rPr>
        <w:t xml:space="preserve"> </w:t>
      </w:r>
      <w:r>
        <w:t>Poder</w:t>
      </w:r>
      <w:r>
        <w:rPr>
          <w:spacing w:val="-1"/>
        </w:rPr>
        <w:t xml:space="preserve"> </w:t>
      </w:r>
      <w:r>
        <w:t>Legislativo</w:t>
      </w:r>
      <w:r>
        <w:rPr>
          <w:spacing w:val="-1"/>
        </w:rPr>
        <w:t xml:space="preserve"> </w:t>
      </w:r>
      <w:r>
        <w:t xml:space="preserve">del Estado Libre y Soberano de México. </w:t>
      </w:r>
      <w:r>
        <w:rPr>
          <w:color w:val="0000FF"/>
          <w:u w:val="single" w:color="0000FF"/>
        </w:rPr>
        <w:t>Publicado en el Periódico Oficial “Gaceta del Gobierno” el 12 de</w:t>
      </w:r>
      <w:r>
        <w:rPr>
          <w:color w:val="0000FF"/>
        </w:rPr>
        <w:t xml:space="preserve"> </w:t>
      </w:r>
      <w:r>
        <w:rPr>
          <w:color w:val="0000FF"/>
          <w:u w:val="single" w:color="0000FF"/>
        </w:rPr>
        <w:t>noviembre de 2024,</w:t>
      </w:r>
      <w:r>
        <w:rPr>
          <w:color w:val="0000FF"/>
        </w:rPr>
        <w:t xml:space="preserve"> </w:t>
      </w:r>
      <w:r>
        <w:t xml:space="preserve">entrando en vigor el día de su publicación en el Periódico Oficial “Gaceta del </w:t>
      </w:r>
      <w:r>
        <w:rPr>
          <w:spacing w:val="-2"/>
        </w:rPr>
        <w:t>Gobierno”.</w:t>
      </w:r>
    </w:p>
    <w:p w:rsidR="00CE6F50" w:rsidRDefault="00CE6F50">
      <w:pPr>
        <w:pStyle w:val="Textoindependiente"/>
        <w:spacing w:before="1"/>
        <w:ind w:left="0"/>
      </w:pPr>
    </w:p>
    <w:p w:rsidR="00CE6F50" w:rsidRDefault="002B1D46">
      <w:pPr>
        <w:pStyle w:val="Textoindependiente"/>
        <w:ind w:right="140"/>
        <w:jc w:val="both"/>
      </w:pPr>
      <w:r>
        <w:rPr>
          <w:b/>
        </w:rPr>
        <w:t>DECRETO NÚMERO 102 ARTÍCULO</w:t>
      </w:r>
      <w:r>
        <w:rPr>
          <w:b/>
          <w:spacing w:val="-2"/>
        </w:rPr>
        <w:t xml:space="preserve"> </w:t>
      </w:r>
      <w:r>
        <w:rPr>
          <w:b/>
        </w:rPr>
        <w:t xml:space="preserve">SEGUNDO. </w:t>
      </w:r>
      <w:r>
        <w:t>Se reforma el primer párrafo y los incisos a) y b) de la fracción XXIV del artículo</w:t>
      </w:r>
      <w:r>
        <w:rPr>
          <w:spacing w:val="18"/>
        </w:rPr>
        <w:t xml:space="preserve"> </w:t>
      </w:r>
      <w:r>
        <w:t>13 A del Reglamento del Poder Legislativo del Estado Libre y Soberano</w:t>
      </w:r>
      <w:r>
        <w:rPr>
          <w:spacing w:val="40"/>
        </w:rPr>
        <w:t xml:space="preserve"> </w:t>
      </w:r>
      <w:r>
        <w:t xml:space="preserve">de México. </w:t>
      </w:r>
      <w:r>
        <w:rPr>
          <w:color w:val="0000FF"/>
          <w:u w:val="single" w:color="0000FF"/>
        </w:rPr>
        <w:t>Publicado en</w:t>
      </w:r>
      <w:r>
        <w:rPr>
          <w:color w:val="0000FF"/>
          <w:spacing w:val="-2"/>
          <w:u w:val="single" w:color="0000FF"/>
        </w:rPr>
        <w:t xml:space="preserve"> </w:t>
      </w:r>
      <w:r>
        <w:rPr>
          <w:color w:val="0000FF"/>
          <w:u w:val="single" w:color="0000FF"/>
        </w:rPr>
        <w:t>el Periódico</w:t>
      </w:r>
      <w:r>
        <w:rPr>
          <w:color w:val="0000FF"/>
          <w:spacing w:val="-1"/>
          <w:u w:val="single" w:color="0000FF"/>
        </w:rPr>
        <w:t xml:space="preserve"> </w:t>
      </w:r>
      <w:r>
        <w:rPr>
          <w:color w:val="0000FF"/>
          <w:u w:val="single" w:color="0000FF"/>
        </w:rPr>
        <w:t>Oficial “Gaceta del Gobierno” el 09 de</w:t>
      </w:r>
      <w:r>
        <w:rPr>
          <w:color w:val="0000FF"/>
          <w:spacing w:val="-2"/>
          <w:u w:val="single" w:color="0000FF"/>
        </w:rPr>
        <w:t xml:space="preserve"> </w:t>
      </w:r>
      <w:r>
        <w:rPr>
          <w:color w:val="0000FF"/>
          <w:u w:val="single" w:color="0000FF"/>
        </w:rPr>
        <w:t>abril de 2025,</w:t>
      </w:r>
      <w:r>
        <w:rPr>
          <w:color w:val="0000FF"/>
          <w:spacing w:val="-1"/>
        </w:rPr>
        <w:t xml:space="preserve"> </w:t>
      </w:r>
      <w:r>
        <w:t>entrando</w:t>
      </w:r>
      <w:r>
        <w:rPr>
          <w:spacing w:val="-1"/>
        </w:rPr>
        <w:t xml:space="preserve"> </w:t>
      </w:r>
      <w:r>
        <w:t>en vigor el día siguiente al de su publicación en el Periódico Oficial “Gaceta del Gobierno”.</w:t>
      </w:r>
    </w:p>
    <w:p w:rsidR="00CE6F50" w:rsidRDefault="00CE6F50">
      <w:pPr>
        <w:pStyle w:val="Textoindependiente"/>
        <w:ind w:left="0"/>
      </w:pPr>
    </w:p>
    <w:p w:rsidR="00CE6F50" w:rsidRDefault="002B1D46">
      <w:pPr>
        <w:pStyle w:val="Textoindependiente"/>
        <w:ind w:right="140"/>
        <w:jc w:val="both"/>
      </w:pPr>
      <w:r>
        <w:rPr>
          <w:b/>
        </w:rPr>
        <w:t xml:space="preserve">DECRETO NÚMERO 124 ARTÍCULO SEGUNDO. </w:t>
      </w:r>
      <w:r>
        <w:t>Se reforma la fracción VI y su inciso a) del artículo 13-A, d</w:t>
      </w:r>
      <w:r>
        <w:t xml:space="preserve">el Reglamento del Poder Legislativo del Estado Libre y Soberano de México. </w:t>
      </w:r>
      <w:r>
        <w:rPr>
          <w:color w:val="0000FF"/>
          <w:u w:val="single" w:color="0000FF"/>
        </w:rPr>
        <w:t>Publicado en el</w:t>
      </w:r>
      <w:r>
        <w:rPr>
          <w:color w:val="0000FF"/>
        </w:rPr>
        <w:t xml:space="preserve"> </w:t>
      </w:r>
      <w:r>
        <w:rPr>
          <w:color w:val="0000FF"/>
          <w:u w:val="single" w:color="0000FF"/>
        </w:rPr>
        <w:t>Periódico</w:t>
      </w:r>
      <w:r>
        <w:rPr>
          <w:color w:val="0000FF"/>
          <w:spacing w:val="-1"/>
          <w:u w:val="single" w:color="0000FF"/>
        </w:rPr>
        <w:t xml:space="preserve"> </w:t>
      </w:r>
      <w:r>
        <w:rPr>
          <w:color w:val="0000FF"/>
          <w:u w:val="single" w:color="0000FF"/>
        </w:rPr>
        <w:t>Oficial</w:t>
      </w:r>
      <w:r>
        <w:rPr>
          <w:color w:val="0000FF"/>
          <w:spacing w:val="-2"/>
          <w:u w:val="single" w:color="0000FF"/>
        </w:rPr>
        <w:t xml:space="preserve"> </w:t>
      </w:r>
      <w:r>
        <w:rPr>
          <w:color w:val="0000FF"/>
          <w:u w:val="single" w:color="0000FF"/>
        </w:rPr>
        <w:t>“Gaceta del</w:t>
      </w:r>
      <w:r>
        <w:rPr>
          <w:color w:val="0000FF"/>
          <w:spacing w:val="-2"/>
          <w:u w:val="single" w:color="0000FF"/>
        </w:rPr>
        <w:t xml:space="preserve"> </w:t>
      </w:r>
      <w:r>
        <w:rPr>
          <w:color w:val="0000FF"/>
          <w:u w:val="single" w:color="0000FF"/>
        </w:rPr>
        <w:t>Gobierno”</w:t>
      </w:r>
      <w:r>
        <w:rPr>
          <w:color w:val="0000FF"/>
          <w:spacing w:val="-3"/>
          <w:u w:val="single" w:color="0000FF"/>
        </w:rPr>
        <w:t xml:space="preserve"> </w:t>
      </w:r>
      <w:r>
        <w:rPr>
          <w:color w:val="0000FF"/>
          <w:u w:val="single" w:color="0000FF"/>
        </w:rPr>
        <w:t>el 03 de</w:t>
      </w:r>
      <w:r>
        <w:rPr>
          <w:color w:val="0000FF"/>
          <w:spacing w:val="-2"/>
          <w:u w:val="single" w:color="0000FF"/>
        </w:rPr>
        <w:t xml:space="preserve"> </w:t>
      </w:r>
      <w:r>
        <w:rPr>
          <w:color w:val="0000FF"/>
          <w:u w:val="single" w:color="0000FF"/>
        </w:rPr>
        <w:t>julio de</w:t>
      </w:r>
      <w:r>
        <w:rPr>
          <w:color w:val="0000FF"/>
          <w:spacing w:val="-2"/>
          <w:u w:val="single" w:color="0000FF"/>
        </w:rPr>
        <w:t xml:space="preserve"> </w:t>
      </w:r>
      <w:r>
        <w:rPr>
          <w:color w:val="0000FF"/>
          <w:u w:val="single" w:color="0000FF"/>
        </w:rPr>
        <w:t>2025,</w:t>
      </w:r>
      <w:r>
        <w:rPr>
          <w:color w:val="0000FF"/>
          <w:spacing w:val="-1"/>
        </w:rPr>
        <w:t xml:space="preserve"> </w:t>
      </w:r>
      <w:r>
        <w:t>entrando</w:t>
      </w:r>
      <w:r>
        <w:rPr>
          <w:spacing w:val="-1"/>
        </w:rPr>
        <w:t xml:space="preserve"> </w:t>
      </w:r>
      <w:r>
        <w:t>en</w:t>
      </w:r>
      <w:r>
        <w:rPr>
          <w:spacing w:val="-1"/>
        </w:rPr>
        <w:t xml:space="preserve"> </w:t>
      </w:r>
      <w:r>
        <w:t>vigor</w:t>
      </w:r>
      <w:r>
        <w:rPr>
          <w:spacing w:val="-1"/>
        </w:rPr>
        <w:t xml:space="preserve"> </w:t>
      </w:r>
      <w:r>
        <w:t>al</w:t>
      </w:r>
      <w:r>
        <w:rPr>
          <w:spacing w:val="-2"/>
        </w:rPr>
        <w:t xml:space="preserve"> </w:t>
      </w:r>
      <w:r>
        <w:t>día</w:t>
      </w:r>
      <w:r>
        <w:rPr>
          <w:spacing w:val="-2"/>
        </w:rPr>
        <w:t xml:space="preserve"> </w:t>
      </w:r>
      <w:r>
        <w:t>siguiente</w:t>
      </w:r>
      <w:r>
        <w:rPr>
          <w:spacing w:val="-2"/>
        </w:rPr>
        <w:t xml:space="preserve"> </w:t>
      </w:r>
      <w:r>
        <w:t>de</w:t>
      </w:r>
      <w:r>
        <w:rPr>
          <w:spacing w:val="-2"/>
        </w:rPr>
        <w:t xml:space="preserve"> </w:t>
      </w:r>
      <w:r>
        <w:t>su publicación en el Periódico Oficial "Gaceta del Gobierno".</w:t>
      </w:r>
    </w:p>
    <w:sectPr w:rsidR="00CE6F50">
      <w:pgSz w:w="12250" w:h="15850"/>
      <w:pgMar w:top="1680" w:right="992" w:bottom="1140" w:left="992" w:header="425"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B1D46">
      <w:r>
        <w:separator/>
      </w:r>
    </w:p>
  </w:endnote>
  <w:endnote w:type="continuationSeparator" w:id="0">
    <w:p w:rsidR="00000000" w:rsidRDefault="002B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F50" w:rsidRDefault="002B1D46">
    <w:pPr>
      <w:pStyle w:val="Textoindependiente"/>
      <w:spacing w:line="14" w:lineRule="auto"/>
      <w:ind w:left="0"/>
    </w:pPr>
    <w:r>
      <w:rPr>
        <w:noProof/>
      </w:rPr>
      <w:drawing>
        <wp:anchor distT="0" distB="0" distL="0" distR="0" simplePos="0" relativeHeight="486731776" behindDoc="1" locked="0" layoutInCell="1" allowOverlap="1">
          <wp:simplePos x="0" y="0"/>
          <wp:positionH relativeFrom="page">
            <wp:posOffset>1090930</wp:posOffset>
          </wp:positionH>
          <wp:positionV relativeFrom="page">
            <wp:posOffset>9281159</wp:posOffset>
          </wp:positionV>
          <wp:extent cx="5590540" cy="825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590540" cy="82550"/>
                  </a:xfrm>
                  <a:prstGeom prst="rect">
                    <a:avLst/>
                  </a:prstGeom>
                </pic:spPr>
              </pic:pic>
            </a:graphicData>
          </a:graphic>
        </wp:anchor>
      </w:drawing>
    </w:r>
    <w:r>
      <w:rPr>
        <w:noProof/>
      </w:rPr>
      <mc:AlternateContent>
        <mc:Choice Requires="wps">
          <w:drawing>
            <wp:anchor distT="0" distB="0" distL="0" distR="0" simplePos="0" relativeHeight="486732288" behindDoc="1" locked="0" layoutInCell="1" allowOverlap="1">
              <wp:simplePos x="0" y="0"/>
              <wp:positionH relativeFrom="page">
                <wp:posOffset>1522222</wp:posOffset>
              </wp:positionH>
              <wp:positionV relativeFrom="page">
                <wp:posOffset>9352116</wp:posOffset>
              </wp:positionV>
              <wp:extent cx="4729480"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9480" cy="145415"/>
                      </a:xfrm>
                      <a:prstGeom prst="rect">
                        <a:avLst/>
                      </a:prstGeom>
                    </wps:spPr>
                    <wps:txbx>
                      <w:txbxContent>
                        <w:p w:rsidR="00CE6F50" w:rsidRDefault="002B1D46">
                          <w:pPr>
                            <w:spacing w:before="20"/>
                            <w:ind w:left="20"/>
                            <w:rPr>
                              <w:b/>
                              <w:sz w:val="16"/>
                            </w:rPr>
                          </w:pPr>
                          <w:r>
                            <w:rPr>
                              <w:b/>
                              <w:sz w:val="16"/>
                            </w:rPr>
                            <w:t>REGLAMENTO</w:t>
                          </w:r>
                          <w:r>
                            <w:rPr>
                              <w:b/>
                              <w:spacing w:val="-7"/>
                              <w:sz w:val="16"/>
                            </w:rPr>
                            <w:t xml:space="preserve"> </w:t>
                          </w:r>
                          <w:r>
                            <w:rPr>
                              <w:b/>
                              <w:sz w:val="16"/>
                            </w:rPr>
                            <w:t>DEL</w:t>
                          </w:r>
                          <w:r>
                            <w:rPr>
                              <w:b/>
                              <w:spacing w:val="-5"/>
                              <w:sz w:val="16"/>
                            </w:rPr>
                            <w:t xml:space="preserve"> </w:t>
                          </w:r>
                          <w:r>
                            <w:rPr>
                              <w:b/>
                              <w:sz w:val="16"/>
                            </w:rPr>
                            <w:t>PODER</w:t>
                          </w:r>
                          <w:r>
                            <w:rPr>
                              <w:b/>
                              <w:spacing w:val="-9"/>
                              <w:sz w:val="16"/>
                            </w:rPr>
                            <w:t xml:space="preserve"> </w:t>
                          </w:r>
                          <w:r>
                            <w:rPr>
                              <w:b/>
                              <w:sz w:val="16"/>
                            </w:rPr>
                            <w:t>LEGISLATIVO</w:t>
                          </w:r>
                          <w:r>
                            <w:rPr>
                              <w:b/>
                              <w:spacing w:val="-4"/>
                              <w:sz w:val="16"/>
                            </w:rPr>
                            <w:t xml:space="preserve"> </w:t>
                          </w:r>
                          <w:r>
                            <w:rPr>
                              <w:b/>
                              <w:sz w:val="16"/>
                            </w:rPr>
                            <w:t>DEL</w:t>
                          </w:r>
                          <w:r>
                            <w:rPr>
                              <w:b/>
                              <w:spacing w:val="-3"/>
                              <w:sz w:val="16"/>
                            </w:rPr>
                            <w:t xml:space="preserve"> </w:t>
                          </w:r>
                          <w:r>
                            <w:rPr>
                              <w:b/>
                              <w:sz w:val="16"/>
                            </w:rPr>
                            <w:t>ESTADO</w:t>
                          </w:r>
                          <w:r>
                            <w:rPr>
                              <w:b/>
                              <w:spacing w:val="-7"/>
                              <w:sz w:val="16"/>
                            </w:rPr>
                            <w:t xml:space="preserve"> </w:t>
                          </w:r>
                          <w:r>
                            <w:rPr>
                              <w:b/>
                              <w:sz w:val="16"/>
                            </w:rPr>
                            <w:t>LIBRE</w:t>
                          </w:r>
                          <w:r>
                            <w:rPr>
                              <w:b/>
                              <w:spacing w:val="-6"/>
                              <w:sz w:val="16"/>
                            </w:rPr>
                            <w:t xml:space="preserve"> </w:t>
                          </w:r>
                          <w:r>
                            <w:rPr>
                              <w:b/>
                              <w:sz w:val="16"/>
                            </w:rPr>
                            <w:t>Y</w:t>
                          </w:r>
                          <w:r>
                            <w:rPr>
                              <w:b/>
                              <w:spacing w:val="-6"/>
                              <w:sz w:val="16"/>
                            </w:rPr>
                            <w:t xml:space="preserve"> </w:t>
                          </w:r>
                          <w:r>
                            <w:rPr>
                              <w:b/>
                              <w:sz w:val="16"/>
                            </w:rPr>
                            <w:t>SOBERANO</w:t>
                          </w:r>
                          <w:r>
                            <w:rPr>
                              <w:b/>
                              <w:spacing w:val="-4"/>
                              <w:sz w:val="16"/>
                            </w:rPr>
                            <w:t xml:space="preserve"> </w:t>
                          </w:r>
                          <w:r>
                            <w:rPr>
                              <w:b/>
                              <w:sz w:val="16"/>
                            </w:rPr>
                            <w:t>DE</w:t>
                          </w:r>
                          <w:r>
                            <w:rPr>
                              <w:b/>
                              <w:spacing w:val="-8"/>
                              <w:sz w:val="16"/>
                            </w:rPr>
                            <w:t xml:space="preserve"> </w:t>
                          </w:r>
                          <w:r>
                            <w:rPr>
                              <w:b/>
                              <w:spacing w:val="-2"/>
                              <w:sz w:val="16"/>
                            </w:rPr>
                            <w:t>MEXICO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19.85pt;margin-top:736.4pt;width:372.4pt;height:11.45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" filled="f" stroked="f">
              <v:textbox inset="0,0,0,0">
                <w:txbxContent>
                  <w:p w:rsidR="00CE6F50" w:rsidRDefault="002B1D46">
                    <w:pPr>
                      <w:spacing w:before="20"/>
                      <w:ind w:left="20"/>
                      <w:rPr>
                        <w:b/>
                        <w:sz w:val="16"/>
                      </w:rPr>
                    </w:pPr>
                    <w:r>
                      <w:rPr>
                        <w:b/>
                        <w:sz w:val="16"/>
                      </w:rPr>
                      <w:t>REGLAMENTO</w:t>
                    </w:r>
                    <w:r>
                      <w:rPr>
                        <w:b/>
                        <w:spacing w:val="-7"/>
                        <w:sz w:val="16"/>
                      </w:rPr>
                      <w:t xml:space="preserve"> </w:t>
                    </w:r>
                    <w:r>
                      <w:rPr>
                        <w:b/>
                        <w:sz w:val="16"/>
                      </w:rPr>
                      <w:t>DEL</w:t>
                    </w:r>
                    <w:r>
                      <w:rPr>
                        <w:b/>
                        <w:spacing w:val="-5"/>
                        <w:sz w:val="16"/>
                      </w:rPr>
                      <w:t xml:space="preserve"> </w:t>
                    </w:r>
                    <w:r>
                      <w:rPr>
                        <w:b/>
                        <w:sz w:val="16"/>
                      </w:rPr>
                      <w:t>PODER</w:t>
                    </w:r>
                    <w:r>
                      <w:rPr>
                        <w:b/>
                        <w:spacing w:val="-9"/>
                        <w:sz w:val="16"/>
                      </w:rPr>
                      <w:t xml:space="preserve"> </w:t>
                    </w:r>
                    <w:r>
                      <w:rPr>
                        <w:b/>
                        <w:sz w:val="16"/>
                      </w:rPr>
                      <w:t>LEGISLATIVO</w:t>
                    </w:r>
                    <w:r>
                      <w:rPr>
                        <w:b/>
                        <w:spacing w:val="-4"/>
                        <w:sz w:val="16"/>
                      </w:rPr>
                      <w:t xml:space="preserve"> </w:t>
                    </w:r>
                    <w:r>
                      <w:rPr>
                        <w:b/>
                        <w:sz w:val="16"/>
                      </w:rPr>
                      <w:t>DEL</w:t>
                    </w:r>
                    <w:r>
                      <w:rPr>
                        <w:b/>
                        <w:spacing w:val="-3"/>
                        <w:sz w:val="16"/>
                      </w:rPr>
                      <w:t xml:space="preserve"> </w:t>
                    </w:r>
                    <w:r>
                      <w:rPr>
                        <w:b/>
                        <w:sz w:val="16"/>
                      </w:rPr>
                      <w:t>ESTADO</w:t>
                    </w:r>
                    <w:r>
                      <w:rPr>
                        <w:b/>
                        <w:spacing w:val="-7"/>
                        <w:sz w:val="16"/>
                      </w:rPr>
                      <w:t xml:space="preserve"> </w:t>
                    </w:r>
                    <w:r>
                      <w:rPr>
                        <w:b/>
                        <w:sz w:val="16"/>
                      </w:rPr>
                      <w:t>LIBRE</w:t>
                    </w:r>
                    <w:r>
                      <w:rPr>
                        <w:b/>
                        <w:spacing w:val="-6"/>
                        <w:sz w:val="16"/>
                      </w:rPr>
                      <w:t xml:space="preserve"> </w:t>
                    </w:r>
                    <w:r>
                      <w:rPr>
                        <w:b/>
                        <w:sz w:val="16"/>
                      </w:rPr>
                      <w:t>Y</w:t>
                    </w:r>
                    <w:r>
                      <w:rPr>
                        <w:b/>
                        <w:spacing w:val="-6"/>
                        <w:sz w:val="16"/>
                      </w:rPr>
                      <w:t xml:space="preserve"> </w:t>
                    </w:r>
                    <w:r>
                      <w:rPr>
                        <w:b/>
                        <w:sz w:val="16"/>
                      </w:rPr>
                      <w:t>SOBERANO</w:t>
                    </w:r>
                    <w:r>
                      <w:rPr>
                        <w:b/>
                        <w:spacing w:val="-4"/>
                        <w:sz w:val="16"/>
                      </w:rPr>
                      <w:t xml:space="preserve"> </w:t>
                    </w:r>
                    <w:r>
                      <w:rPr>
                        <w:b/>
                        <w:sz w:val="16"/>
                      </w:rPr>
                      <w:t>DE</w:t>
                    </w:r>
                    <w:r>
                      <w:rPr>
                        <w:b/>
                        <w:spacing w:val="-8"/>
                        <w:sz w:val="16"/>
                      </w:rPr>
                      <w:t xml:space="preserve"> </w:t>
                    </w:r>
                    <w:r>
                      <w:rPr>
                        <w:b/>
                        <w:spacing w:val="-2"/>
                        <w:sz w:val="16"/>
                      </w:rPr>
                      <w:t>MEXICO</w:t>
                    </w:r>
                  </w:p>
                </w:txbxContent>
              </v:textbox>
              <w10:wrap anchorx="page" anchory="page"/>
            </v:shape>
          </w:pict>
        </mc:Fallback>
      </mc:AlternateContent>
    </w:r>
    <w:r>
      <w:rPr>
        <w:noProof/>
      </w:rPr>
      <mc:AlternateContent>
        <mc:Choice Requires="wps">
          <w:drawing>
            <wp:anchor distT="0" distB="0" distL="0" distR="0" simplePos="0" relativeHeight="486732800" behindDoc="1" locked="0" layoutInCell="1" allowOverlap="1">
              <wp:simplePos x="0" y="0"/>
              <wp:positionH relativeFrom="page">
                <wp:posOffset>6915150</wp:posOffset>
              </wp:positionH>
              <wp:positionV relativeFrom="page">
                <wp:posOffset>9472513</wp:posOffset>
              </wp:positionV>
              <wp:extent cx="191770" cy="1454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45415"/>
                      </a:xfrm>
                      <a:prstGeom prst="rect">
                        <a:avLst/>
                      </a:prstGeom>
                    </wps:spPr>
                    <wps:txbx>
                      <w:txbxContent>
                        <w:p w:rsidR="00CE6F50" w:rsidRDefault="002B1D46">
                          <w:pPr>
                            <w:spacing w:before="20"/>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id="Textbox 5" o:spid="_x0000_s1028" type="#_x0000_t202" style="position:absolute;margin-left:544.5pt;margin-top:745.85pt;width:15.1pt;height:11.45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" filled="f" stroked="f">
              <v:textbox inset="0,0,0,0">
                <w:txbxContent>
                  <w:p w:rsidR="00CE6F50" w:rsidRDefault="002B1D46">
                    <w:pPr>
                      <w:spacing w:before="20"/>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B1D46">
      <w:r>
        <w:separator/>
      </w:r>
    </w:p>
  </w:footnote>
  <w:footnote w:type="continuationSeparator" w:id="0">
    <w:p w:rsidR="00000000" w:rsidRDefault="002B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F50" w:rsidRDefault="002B1D46">
    <w:pPr>
      <w:pStyle w:val="Textoindependiente"/>
      <w:spacing w:line="14" w:lineRule="auto"/>
      <w:ind w:left="0"/>
    </w:pPr>
    <w:r>
      <w:rPr>
        <w:noProof/>
      </w:rPr>
      <w:drawing>
        <wp:anchor distT="0" distB="0" distL="0" distR="0" simplePos="0" relativeHeight="486730752" behindDoc="1" locked="0" layoutInCell="1" allowOverlap="1">
          <wp:simplePos x="0" y="0"/>
          <wp:positionH relativeFrom="page">
            <wp:posOffset>826135</wp:posOffset>
          </wp:positionH>
          <wp:positionV relativeFrom="page">
            <wp:posOffset>269874</wp:posOffset>
          </wp:positionV>
          <wp:extent cx="6118860" cy="53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18860" cy="533400"/>
                  </a:xfrm>
                  <a:prstGeom prst="rect">
                    <a:avLst/>
                  </a:prstGeom>
                </pic:spPr>
              </pic:pic>
            </a:graphicData>
          </a:graphic>
        </wp:anchor>
      </w:drawing>
    </w:r>
    <w:r>
      <w:rPr>
        <w:noProof/>
      </w:rPr>
      <mc:AlternateContent>
        <mc:Choice Requires="wps">
          <w:drawing>
            <wp:anchor distT="0" distB="0" distL="0" distR="0" simplePos="0" relativeHeight="486731264" behindDoc="1" locked="0" layoutInCell="1" allowOverlap="1">
              <wp:simplePos x="0" y="0"/>
              <wp:positionH relativeFrom="page">
                <wp:posOffset>2892679</wp:posOffset>
              </wp:positionH>
              <wp:positionV relativeFrom="page">
                <wp:posOffset>790284</wp:posOffset>
              </wp:positionV>
              <wp:extent cx="4176395" cy="266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266065"/>
                      </a:xfrm>
                      <a:prstGeom prst="rect">
                        <a:avLst/>
                      </a:prstGeom>
                    </wps:spPr>
                    <wps:txbx>
                      <w:txbxContent>
                        <w:p w:rsidR="00CE6F50" w:rsidRDefault="002B1D46">
                          <w:pPr>
                            <w:spacing w:before="20"/>
                            <w:ind w:right="21"/>
                            <w:jc w:val="right"/>
                            <w:rPr>
                              <w:sz w:val="16"/>
                            </w:rPr>
                          </w:pPr>
                          <w:r>
                            <w:rPr>
                              <w:sz w:val="16"/>
                            </w:rPr>
                            <w:t>Publicada</w:t>
                          </w:r>
                          <w:r>
                            <w:rPr>
                              <w:spacing w:val="-7"/>
                              <w:sz w:val="16"/>
                            </w:rPr>
                            <w:t xml:space="preserve"> </w:t>
                          </w:r>
                          <w:r>
                            <w:rPr>
                              <w:sz w:val="16"/>
                            </w:rPr>
                            <w:t>en</w:t>
                          </w:r>
                          <w:r>
                            <w:rPr>
                              <w:spacing w:val="-4"/>
                              <w:sz w:val="16"/>
                            </w:rPr>
                            <w:t xml:space="preserve"> </w:t>
                          </w:r>
                          <w:r>
                            <w:rPr>
                              <w:sz w:val="16"/>
                            </w:rPr>
                            <w:t>el</w:t>
                          </w:r>
                          <w:r>
                            <w:rPr>
                              <w:spacing w:val="-4"/>
                              <w:sz w:val="16"/>
                            </w:rPr>
                            <w:t xml:space="preserve"> </w:t>
                          </w:r>
                          <w:r>
                            <w:rPr>
                              <w:sz w:val="16"/>
                            </w:rPr>
                            <w:t>Periódico</w:t>
                          </w:r>
                          <w:r>
                            <w:rPr>
                              <w:spacing w:val="-6"/>
                              <w:sz w:val="16"/>
                            </w:rPr>
                            <w:t xml:space="preserve"> </w:t>
                          </w:r>
                          <w:r>
                            <w:rPr>
                              <w:sz w:val="16"/>
                            </w:rPr>
                            <w:t>Oficial</w:t>
                          </w:r>
                          <w:r>
                            <w:rPr>
                              <w:spacing w:val="-4"/>
                              <w:sz w:val="16"/>
                            </w:rPr>
                            <w:t xml:space="preserve"> </w:t>
                          </w:r>
                          <w:r>
                            <w:rPr>
                              <w:sz w:val="16"/>
                            </w:rPr>
                            <w:t>“Gaceta</w:t>
                          </w:r>
                          <w:r>
                            <w:rPr>
                              <w:spacing w:val="-4"/>
                              <w:sz w:val="16"/>
                            </w:rPr>
                            <w:t xml:space="preserve"> </w:t>
                          </w:r>
                          <w:r>
                            <w:rPr>
                              <w:sz w:val="16"/>
                            </w:rPr>
                            <w:t>del</w:t>
                          </w:r>
                          <w:r>
                            <w:rPr>
                              <w:spacing w:val="-5"/>
                              <w:sz w:val="16"/>
                            </w:rPr>
                            <w:t xml:space="preserve"> </w:t>
                          </w:r>
                          <w:r>
                            <w:rPr>
                              <w:sz w:val="16"/>
                            </w:rPr>
                            <w:t>Gobierno”</w:t>
                          </w:r>
                          <w:r>
                            <w:rPr>
                              <w:spacing w:val="-4"/>
                              <w:sz w:val="16"/>
                            </w:rPr>
                            <w:t xml:space="preserve"> </w:t>
                          </w:r>
                          <w:r>
                            <w:rPr>
                              <w:sz w:val="16"/>
                            </w:rPr>
                            <w:t>el</w:t>
                          </w:r>
                          <w:r>
                            <w:rPr>
                              <w:spacing w:val="-4"/>
                              <w:sz w:val="16"/>
                            </w:rPr>
                            <w:t xml:space="preserve"> </w:t>
                          </w:r>
                          <w:r>
                            <w:rPr>
                              <w:sz w:val="16"/>
                            </w:rPr>
                            <w:t>15</w:t>
                          </w:r>
                          <w:r>
                            <w:rPr>
                              <w:spacing w:val="-7"/>
                              <w:sz w:val="16"/>
                            </w:rPr>
                            <w:t xml:space="preserve"> </w:t>
                          </w:r>
                          <w:r>
                            <w:rPr>
                              <w:sz w:val="16"/>
                            </w:rPr>
                            <w:t>de</w:t>
                          </w:r>
                          <w:r>
                            <w:rPr>
                              <w:spacing w:val="-4"/>
                              <w:sz w:val="16"/>
                            </w:rPr>
                            <w:t xml:space="preserve"> </w:t>
                          </w:r>
                          <w:r>
                            <w:rPr>
                              <w:sz w:val="16"/>
                            </w:rPr>
                            <w:t>septiembre</w:t>
                          </w:r>
                          <w:r>
                            <w:rPr>
                              <w:spacing w:val="-4"/>
                              <w:sz w:val="16"/>
                            </w:rPr>
                            <w:t xml:space="preserve"> </w:t>
                          </w:r>
                          <w:r>
                            <w:rPr>
                              <w:sz w:val="16"/>
                            </w:rPr>
                            <w:t>de</w:t>
                          </w:r>
                          <w:r>
                            <w:rPr>
                              <w:spacing w:val="-4"/>
                              <w:sz w:val="16"/>
                            </w:rPr>
                            <w:t xml:space="preserve"> 1995</w:t>
                          </w:r>
                        </w:p>
                        <w:p w:rsidR="00CE6F50" w:rsidRDefault="002B1D46">
                          <w:pPr>
                            <w:spacing w:before="2"/>
                            <w:ind w:right="18"/>
                            <w:jc w:val="right"/>
                            <w:rPr>
                              <w:i/>
                              <w:sz w:val="16"/>
                            </w:rPr>
                          </w:pPr>
                          <w:r>
                            <w:rPr>
                              <w:i/>
                              <w:color w:val="4471C4"/>
                              <w:sz w:val="16"/>
                            </w:rPr>
                            <w:t>Última</w:t>
                          </w:r>
                          <w:r>
                            <w:rPr>
                              <w:i/>
                              <w:color w:val="4471C4"/>
                              <w:spacing w:val="-6"/>
                              <w:sz w:val="16"/>
                            </w:rPr>
                            <w:t xml:space="preserve"> </w:t>
                          </w:r>
                          <w:r>
                            <w:rPr>
                              <w:i/>
                              <w:color w:val="4471C4"/>
                              <w:sz w:val="16"/>
                            </w:rPr>
                            <w:t>reforma</w:t>
                          </w:r>
                          <w:r>
                            <w:rPr>
                              <w:i/>
                              <w:color w:val="4471C4"/>
                              <w:spacing w:val="-4"/>
                              <w:sz w:val="16"/>
                            </w:rPr>
                            <w:t xml:space="preserve"> </w:t>
                          </w:r>
                          <w:r>
                            <w:rPr>
                              <w:i/>
                              <w:color w:val="4471C4"/>
                              <w:sz w:val="16"/>
                            </w:rPr>
                            <w:t>POGG:</w:t>
                          </w:r>
                          <w:r>
                            <w:rPr>
                              <w:i/>
                              <w:color w:val="4471C4"/>
                              <w:spacing w:val="-4"/>
                              <w:sz w:val="16"/>
                            </w:rPr>
                            <w:t xml:space="preserve"> </w:t>
                          </w:r>
                          <w:r>
                            <w:rPr>
                              <w:i/>
                              <w:color w:val="4471C4"/>
                              <w:sz w:val="16"/>
                            </w:rPr>
                            <w:t>03</w:t>
                          </w:r>
                          <w:r>
                            <w:rPr>
                              <w:i/>
                              <w:color w:val="4471C4"/>
                              <w:spacing w:val="-4"/>
                              <w:sz w:val="16"/>
                            </w:rPr>
                            <w:t xml:space="preserve"> </w:t>
                          </w:r>
                          <w:r>
                            <w:rPr>
                              <w:i/>
                              <w:color w:val="4471C4"/>
                              <w:sz w:val="16"/>
                            </w:rPr>
                            <w:t>de</w:t>
                          </w:r>
                          <w:r>
                            <w:rPr>
                              <w:i/>
                              <w:color w:val="4471C4"/>
                              <w:spacing w:val="-2"/>
                              <w:sz w:val="16"/>
                            </w:rPr>
                            <w:t xml:space="preserve"> </w:t>
                          </w:r>
                          <w:r>
                            <w:rPr>
                              <w:i/>
                              <w:color w:val="4471C4"/>
                              <w:sz w:val="16"/>
                            </w:rPr>
                            <w:t>julio</w:t>
                          </w:r>
                          <w:r>
                            <w:rPr>
                              <w:i/>
                              <w:color w:val="4471C4"/>
                              <w:spacing w:val="-2"/>
                              <w:sz w:val="16"/>
                            </w:rPr>
                            <w:t xml:space="preserve"> </w:t>
                          </w:r>
                          <w:r>
                            <w:rPr>
                              <w:i/>
                              <w:color w:val="4471C4"/>
                              <w:sz w:val="16"/>
                            </w:rPr>
                            <w:t>de</w:t>
                          </w:r>
                          <w:r>
                            <w:rPr>
                              <w:i/>
                              <w:color w:val="4471C4"/>
                              <w:spacing w:val="-1"/>
                              <w:sz w:val="16"/>
                            </w:rPr>
                            <w:t xml:space="preserve"> </w:t>
                          </w:r>
                          <w:r>
                            <w:rPr>
                              <w:i/>
                              <w:color w:val="4471C4"/>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27.75pt;margin-top:62.25pt;width:328.85pt;height:20.95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" filled="f" stroked="f">
              <v:textbox inset="0,0,0,0">
                <w:txbxContent>
                  <w:p w:rsidR="00CE6F50" w:rsidRDefault="002B1D46">
                    <w:pPr>
                      <w:spacing w:before="20"/>
                      <w:ind w:right="21"/>
                      <w:jc w:val="right"/>
                      <w:rPr>
                        <w:sz w:val="16"/>
                      </w:rPr>
                    </w:pPr>
                    <w:r>
                      <w:rPr>
                        <w:sz w:val="16"/>
                      </w:rPr>
                      <w:t>Publicada</w:t>
                    </w:r>
                    <w:r>
                      <w:rPr>
                        <w:spacing w:val="-7"/>
                        <w:sz w:val="16"/>
                      </w:rPr>
                      <w:t xml:space="preserve"> </w:t>
                    </w:r>
                    <w:r>
                      <w:rPr>
                        <w:sz w:val="16"/>
                      </w:rPr>
                      <w:t>en</w:t>
                    </w:r>
                    <w:r>
                      <w:rPr>
                        <w:spacing w:val="-4"/>
                        <w:sz w:val="16"/>
                      </w:rPr>
                      <w:t xml:space="preserve"> </w:t>
                    </w:r>
                    <w:r>
                      <w:rPr>
                        <w:sz w:val="16"/>
                      </w:rPr>
                      <w:t>el</w:t>
                    </w:r>
                    <w:r>
                      <w:rPr>
                        <w:spacing w:val="-4"/>
                        <w:sz w:val="16"/>
                      </w:rPr>
                      <w:t xml:space="preserve"> </w:t>
                    </w:r>
                    <w:r>
                      <w:rPr>
                        <w:sz w:val="16"/>
                      </w:rPr>
                      <w:t>Periódico</w:t>
                    </w:r>
                    <w:r>
                      <w:rPr>
                        <w:spacing w:val="-6"/>
                        <w:sz w:val="16"/>
                      </w:rPr>
                      <w:t xml:space="preserve"> </w:t>
                    </w:r>
                    <w:r>
                      <w:rPr>
                        <w:sz w:val="16"/>
                      </w:rPr>
                      <w:t>Oficial</w:t>
                    </w:r>
                    <w:r>
                      <w:rPr>
                        <w:spacing w:val="-4"/>
                        <w:sz w:val="16"/>
                      </w:rPr>
                      <w:t xml:space="preserve"> </w:t>
                    </w:r>
                    <w:r>
                      <w:rPr>
                        <w:sz w:val="16"/>
                      </w:rPr>
                      <w:t>“Gaceta</w:t>
                    </w:r>
                    <w:r>
                      <w:rPr>
                        <w:spacing w:val="-4"/>
                        <w:sz w:val="16"/>
                      </w:rPr>
                      <w:t xml:space="preserve"> </w:t>
                    </w:r>
                    <w:r>
                      <w:rPr>
                        <w:sz w:val="16"/>
                      </w:rPr>
                      <w:t>del</w:t>
                    </w:r>
                    <w:r>
                      <w:rPr>
                        <w:spacing w:val="-5"/>
                        <w:sz w:val="16"/>
                      </w:rPr>
                      <w:t xml:space="preserve"> </w:t>
                    </w:r>
                    <w:r>
                      <w:rPr>
                        <w:sz w:val="16"/>
                      </w:rPr>
                      <w:t>Gobierno”</w:t>
                    </w:r>
                    <w:r>
                      <w:rPr>
                        <w:spacing w:val="-4"/>
                        <w:sz w:val="16"/>
                      </w:rPr>
                      <w:t xml:space="preserve"> </w:t>
                    </w:r>
                    <w:r>
                      <w:rPr>
                        <w:sz w:val="16"/>
                      </w:rPr>
                      <w:t>el</w:t>
                    </w:r>
                    <w:r>
                      <w:rPr>
                        <w:spacing w:val="-4"/>
                        <w:sz w:val="16"/>
                      </w:rPr>
                      <w:t xml:space="preserve"> </w:t>
                    </w:r>
                    <w:r>
                      <w:rPr>
                        <w:sz w:val="16"/>
                      </w:rPr>
                      <w:t>15</w:t>
                    </w:r>
                    <w:r>
                      <w:rPr>
                        <w:spacing w:val="-7"/>
                        <w:sz w:val="16"/>
                      </w:rPr>
                      <w:t xml:space="preserve"> </w:t>
                    </w:r>
                    <w:r>
                      <w:rPr>
                        <w:sz w:val="16"/>
                      </w:rPr>
                      <w:t>de</w:t>
                    </w:r>
                    <w:r>
                      <w:rPr>
                        <w:spacing w:val="-4"/>
                        <w:sz w:val="16"/>
                      </w:rPr>
                      <w:t xml:space="preserve"> </w:t>
                    </w:r>
                    <w:r>
                      <w:rPr>
                        <w:sz w:val="16"/>
                      </w:rPr>
                      <w:t>septiembre</w:t>
                    </w:r>
                    <w:r>
                      <w:rPr>
                        <w:spacing w:val="-4"/>
                        <w:sz w:val="16"/>
                      </w:rPr>
                      <w:t xml:space="preserve"> </w:t>
                    </w:r>
                    <w:r>
                      <w:rPr>
                        <w:sz w:val="16"/>
                      </w:rPr>
                      <w:t>de</w:t>
                    </w:r>
                    <w:r>
                      <w:rPr>
                        <w:spacing w:val="-4"/>
                        <w:sz w:val="16"/>
                      </w:rPr>
                      <w:t xml:space="preserve"> 1995</w:t>
                    </w:r>
                  </w:p>
                  <w:p w:rsidR="00CE6F50" w:rsidRDefault="002B1D46">
                    <w:pPr>
                      <w:spacing w:before="2"/>
                      <w:ind w:right="18"/>
                      <w:jc w:val="right"/>
                      <w:rPr>
                        <w:i/>
                        <w:sz w:val="16"/>
                      </w:rPr>
                    </w:pPr>
                    <w:r>
                      <w:rPr>
                        <w:i/>
                        <w:color w:val="4471C4"/>
                        <w:sz w:val="16"/>
                      </w:rPr>
                      <w:t>Última</w:t>
                    </w:r>
                    <w:r>
                      <w:rPr>
                        <w:i/>
                        <w:color w:val="4471C4"/>
                        <w:spacing w:val="-6"/>
                        <w:sz w:val="16"/>
                      </w:rPr>
                      <w:t xml:space="preserve"> </w:t>
                    </w:r>
                    <w:r>
                      <w:rPr>
                        <w:i/>
                        <w:color w:val="4471C4"/>
                        <w:sz w:val="16"/>
                      </w:rPr>
                      <w:t>reforma</w:t>
                    </w:r>
                    <w:r>
                      <w:rPr>
                        <w:i/>
                        <w:color w:val="4471C4"/>
                        <w:spacing w:val="-4"/>
                        <w:sz w:val="16"/>
                      </w:rPr>
                      <w:t xml:space="preserve"> </w:t>
                    </w:r>
                    <w:r>
                      <w:rPr>
                        <w:i/>
                        <w:color w:val="4471C4"/>
                        <w:sz w:val="16"/>
                      </w:rPr>
                      <w:t>POGG:</w:t>
                    </w:r>
                    <w:r>
                      <w:rPr>
                        <w:i/>
                        <w:color w:val="4471C4"/>
                        <w:spacing w:val="-4"/>
                        <w:sz w:val="16"/>
                      </w:rPr>
                      <w:t xml:space="preserve"> </w:t>
                    </w:r>
                    <w:r>
                      <w:rPr>
                        <w:i/>
                        <w:color w:val="4471C4"/>
                        <w:sz w:val="16"/>
                      </w:rPr>
                      <w:t>03</w:t>
                    </w:r>
                    <w:r>
                      <w:rPr>
                        <w:i/>
                        <w:color w:val="4471C4"/>
                        <w:spacing w:val="-4"/>
                        <w:sz w:val="16"/>
                      </w:rPr>
                      <w:t xml:space="preserve"> </w:t>
                    </w:r>
                    <w:r>
                      <w:rPr>
                        <w:i/>
                        <w:color w:val="4471C4"/>
                        <w:sz w:val="16"/>
                      </w:rPr>
                      <w:t>de</w:t>
                    </w:r>
                    <w:r>
                      <w:rPr>
                        <w:i/>
                        <w:color w:val="4471C4"/>
                        <w:spacing w:val="-2"/>
                        <w:sz w:val="16"/>
                      </w:rPr>
                      <w:t xml:space="preserve"> </w:t>
                    </w:r>
                    <w:r>
                      <w:rPr>
                        <w:i/>
                        <w:color w:val="4471C4"/>
                        <w:sz w:val="16"/>
                      </w:rPr>
                      <w:t>julio</w:t>
                    </w:r>
                    <w:r>
                      <w:rPr>
                        <w:i/>
                        <w:color w:val="4471C4"/>
                        <w:spacing w:val="-2"/>
                        <w:sz w:val="16"/>
                      </w:rPr>
                      <w:t xml:space="preserve"> </w:t>
                    </w:r>
                    <w:r>
                      <w:rPr>
                        <w:i/>
                        <w:color w:val="4471C4"/>
                        <w:sz w:val="16"/>
                      </w:rPr>
                      <w:t>de</w:t>
                    </w:r>
                    <w:r>
                      <w:rPr>
                        <w:i/>
                        <w:color w:val="4471C4"/>
                        <w:spacing w:val="-1"/>
                        <w:sz w:val="16"/>
                      </w:rPr>
                      <w:t xml:space="preserve"> </w:t>
                    </w:r>
                    <w:r>
                      <w:rPr>
                        <w:i/>
                        <w:color w:val="4471C4"/>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2C42"/>
    <w:multiLevelType w:val="hybridMultilevel"/>
    <w:tmpl w:val="398C108A"/>
    <w:lvl w:ilvl="0" w:tplc="F02EA802">
      <w:start w:val="2"/>
      <w:numFmt w:val="lowerLetter"/>
      <w:lvlText w:val="%1)"/>
      <w:lvlJc w:val="left"/>
      <w:pPr>
        <w:ind w:left="140" w:hanging="255"/>
        <w:jc w:val="left"/>
      </w:pPr>
      <w:rPr>
        <w:rFonts w:ascii="Bookman Old Style" w:eastAsia="Bookman Old Style" w:hAnsi="Bookman Old Style" w:cs="Bookman Old Style" w:hint="default"/>
        <w:b/>
        <w:bCs/>
        <w:i w:val="0"/>
        <w:iCs w:val="0"/>
        <w:spacing w:val="0"/>
        <w:w w:val="99"/>
        <w:sz w:val="20"/>
        <w:szCs w:val="20"/>
        <w:lang w:val="es-ES" w:eastAsia="en-US" w:bidi="ar-SA"/>
      </w:rPr>
    </w:lvl>
    <w:lvl w:ilvl="1" w:tplc="C0DA0ABC">
      <w:numFmt w:val="bullet"/>
      <w:lvlText w:val="•"/>
      <w:lvlJc w:val="left"/>
      <w:pPr>
        <w:ind w:left="1151" w:hanging="255"/>
      </w:pPr>
      <w:rPr>
        <w:rFonts w:hint="default"/>
        <w:lang w:val="es-ES" w:eastAsia="en-US" w:bidi="ar-SA"/>
      </w:rPr>
    </w:lvl>
    <w:lvl w:ilvl="2" w:tplc="297AA63C">
      <w:numFmt w:val="bullet"/>
      <w:lvlText w:val="•"/>
      <w:lvlJc w:val="left"/>
      <w:pPr>
        <w:ind w:left="2163" w:hanging="255"/>
      </w:pPr>
      <w:rPr>
        <w:rFonts w:hint="default"/>
        <w:lang w:val="es-ES" w:eastAsia="en-US" w:bidi="ar-SA"/>
      </w:rPr>
    </w:lvl>
    <w:lvl w:ilvl="3" w:tplc="BE322728">
      <w:numFmt w:val="bullet"/>
      <w:lvlText w:val="•"/>
      <w:lvlJc w:val="left"/>
      <w:pPr>
        <w:ind w:left="3175" w:hanging="255"/>
      </w:pPr>
      <w:rPr>
        <w:rFonts w:hint="default"/>
        <w:lang w:val="es-ES" w:eastAsia="en-US" w:bidi="ar-SA"/>
      </w:rPr>
    </w:lvl>
    <w:lvl w:ilvl="4" w:tplc="A7166362">
      <w:numFmt w:val="bullet"/>
      <w:lvlText w:val="•"/>
      <w:lvlJc w:val="left"/>
      <w:pPr>
        <w:ind w:left="4187" w:hanging="255"/>
      </w:pPr>
      <w:rPr>
        <w:rFonts w:hint="default"/>
        <w:lang w:val="es-ES" w:eastAsia="en-US" w:bidi="ar-SA"/>
      </w:rPr>
    </w:lvl>
    <w:lvl w:ilvl="5" w:tplc="37DEC21E">
      <w:numFmt w:val="bullet"/>
      <w:lvlText w:val="•"/>
      <w:lvlJc w:val="left"/>
      <w:pPr>
        <w:ind w:left="5199" w:hanging="255"/>
      </w:pPr>
      <w:rPr>
        <w:rFonts w:hint="default"/>
        <w:lang w:val="es-ES" w:eastAsia="en-US" w:bidi="ar-SA"/>
      </w:rPr>
    </w:lvl>
    <w:lvl w:ilvl="6" w:tplc="B5AC124A">
      <w:numFmt w:val="bullet"/>
      <w:lvlText w:val="•"/>
      <w:lvlJc w:val="left"/>
      <w:pPr>
        <w:ind w:left="6211" w:hanging="255"/>
      </w:pPr>
      <w:rPr>
        <w:rFonts w:hint="default"/>
        <w:lang w:val="es-ES" w:eastAsia="en-US" w:bidi="ar-SA"/>
      </w:rPr>
    </w:lvl>
    <w:lvl w:ilvl="7" w:tplc="EA2A0E9C">
      <w:numFmt w:val="bullet"/>
      <w:lvlText w:val="•"/>
      <w:lvlJc w:val="left"/>
      <w:pPr>
        <w:ind w:left="7222" w:hanging="255"/>
      </w:pPr>
      <w:rPr>
        <w:rFonts w:hint="default"/>
        <w:lang w:val="es-ES" w:eastAsia="en-US" w:bidi="ar-SA"/>
      </w:rPr>
    </w:lvl>
    <w:lvl w:ilvl="8" w:tplc="B930DB56">
      <w:numFmt w:val="bullet"/>
      <w:lvlText w:val="•"/>
      <w:lvlJc w:val="left"/>
      <w:pPr>
        <w:ind w:left="8234" w:hanging="255"/>
      </w:pPr>
      <w:rPr>
        <w:rFonts w:hint="default"/>
        <w:lang w:val="es-ES" w:eastAsia="en-US" w:bidi="ar-SA"/>
      </w:rPr>
    </w:lvl>
  </w:abstractNum>
  <w:abstractNum w:abstractNumId="1" w15:restartNumberingAfterBreak="0">
    <w:nsid w:val="123C4AD9"/>
    <w:multiLevelType w:val="hybridMultilevel"/>
    <w:tmpl w:val="6D78F458"/>
    <w:lvl w:ilvl="0" w:tplc="5D40CCDC">
      <w:start w:val="1"/>
      <w:numFmt w:val="upperRoman"/>
      <w:lvlText w:val="%1."/>
      <w:lvlJc w:val="left"/>
      <w:pPr>
        <w:ind w:left="337" w:hanging="197"/>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C3F41888">
      <w:numFmt w:val="bullet"/>
      <w:lvlText w:val="•"/>
      <w:lvlJc w:val="left"/>
      <w:pPr>
        <w:ind w:left="1331" w:hanging="197"/>
      </w:pPr>
      <w:rPr>
        <w:rFonts w:hint="default"/>
        <w:lang w:val="es-ES" w:eastAsia="en-US" w:bidi="ar-SA"/>
      </w:rPr>
    </w:lvl>
    <w:lvl w:ilvl="2" w:tplc="91FE5EAE">
      <w:numFmt w:val="bullet"/>
      <w:lvlText w:val="•"/>
      <w:lvlJc w:val="left"/>
      <w:pPr>
        <w:ind w:left="2323" w:hanging="197"/>
      </w:pPr>
      <w:rPr>
        <w:rFonts w:hint="default"/>
        <w:lang w:val="es-ES" w:eastAsia="en-US" w:bidi="ar-SA"/>
      </w:rPr>
    </w:lvl>
    <w:lvl w:ilvl="3" w:tplc="D72AFAC8">
      <w:numFmt w:val="bullet"/>
      <w:lvlText w:val="•"/>
      <w:lvlJc w:val="left"/>
      <w:pPr>
        <w:ind w:left="3315" w:hanging="197"/>
      </w:pPr>
      <w:rPr>
        <w:rFonts w:hint="default"/>
        <w:lang w:val="es-ES" w:eastAsia="en-US" w:bidi="ar-SA"/>
      </w:rPr>
    </w:lvl>
    <w:lvl w:ilvl="4" w:tplc="96F6E638">
      <w:numFmt w:val="bullet"/>
      <w:lvlText w:val="•"/>
      <w:lvlJc w:val="left"/>
      <w:pPr>
        <w:ind w:left="4307" w:hanging="197"/>
      </w:pPr>
      <w:rPr>
        <w:rFonts w:hint="default"/>
        <w:lang w:val="es-ES" w:eastAsia="en-US" w:bidi="ar-SA"/>
      </w:rPr>
    </w:lvl>
    <w:lvl w:ilvl="5" w:tplc="994433A0">
      <w:numFmt w:val="bullet"/>
      <w:lvlText w:val="•"/>
      <w:lvlJc w:val="left"/>
      <w:pPr>
        <w:ind w:left="5299" w:hanging="197"/>
      </w:pPr>
      <w:rPr>
        <w:rFonts w:hint="default"/>
        <w:lang w:val="es-ES" w:eastAsia="en-US" w:bidi="ar-SA"/>
      </w:rPr>
    </w:lvl>
    <w:lvl w:ilvl="6" w:tplc="0E343730">
      <w:numFmt w:val="bullet"/>
      <w:lvlText w:val="•"/>
      <w:lvlJc w:val="left"/>
      <w:pPr>
        <w:ind w:left="6291" w:hanging="197"/>
      </w:pPr>
      <w:rPr>
        <w:rFonts w:hint="default"/>
        <w:lang w:val="es-ES" w:eastAsia="en-US" w:bidi="ar-SA"/>
      </w:rPr>
    </w:lvl>
    <w:lvl w:ilvl="7" w:tplc="AFD864B8">
      <w:numFmt w:val="bullet"/>
      <w:lvlText w:val="•"/>
      <w:lvlJc w:val="left"/>
      <w:pPr>
        <w:ind w:left="7282" w:hanging="197"/>
      </w:pPr>
      <w:rPr>
        <w:rFonts w:hint="default"/>
        <w:lang w:val="es-ES" w:eastAsia="en-US" w:bidi="ar-SA"/>
      </w:rPr>
    </w:lvl>
    <w:lvl w:ilvl="8" w:tplc="611C026A">
      <w:numFmt w:val="bullet"/>
      <w:lvlText w:val="•"/>
      <w:lvlJc w:val="left"/>
      <w:pPr>
        <w:ind w:left="8274" w:hanging="197"/>
      </w:pPr>
      <w:rPr>
        <w:rFonts w:hint="default"/>
        <w:lang w:val="es-ES" w:eastAsia="en-US" w:bidi="ar-SA"/>
      </w:rPr>
    </w:lvl>
  </w:abstractNum>
  <w:abstractNum w:abstractNumId="2" w15:restartNumberingAfterBreak="0">
    <w:nsid w:val="13D04327"/>
    <w:multiLevelType w:val="hybridMultilevel"/>
    <w:tmpl w:val="D5B880B6"/>
    <w:lvl w:ilvl="0" w:tplc="6ED68AFA">
      <w:start w:val="1"/>
      <w:numFmt w:val="upperRoman"/>
      <w:lvlText w:val="%1."/>
      <w:lvlJc w:val="left"/>
      <w:pPr>
        <w:ind w:left="337" w:hanging="197"/>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0C5430A6">
      <w:start w:val="1"/>
      <w:numFmt w:val="decimal"/>
      <w:lvlText w:val="%2."/>
      <w:lvlJc w:val="left"/>
      <w:pPr>
        <w:ind w:left="407" w:hanging="267"/>
        <w:jc w:val="left"/>
      </w:pPr>
      <w:rPr>
        <w:rFonts w:ascii="Bookman Old Style" w:eastAsia="Bookman Old Style" w:hAnsi="Bookman Old Style" w:cs="Bookman Old Style" w:hint="default"/>
        <w:b/>
        <w:bCs/>
        <w:i w:val="0"/>
        <w:iCs w:val="0"/>
        <w:spacing w:val="0"/>
        <w:w w:val="99"/>
        <w:sz w:val="20"/>
        <w:szCs w:val="20"/>
        <w:lang w:val="es-ES" w:eastAsia="en-US" w:bidi="ar-SA"/>
      </w:rPr>
    </w:lvl>
    <w:lvl w:ilvl="2" w:tplc="C84C9C6A">
      <w:numFmt w:val="bullet"/>
      <w:lvlText w:val="•"/>
      <w:lvlJc w:val="left"/>
      <w:pPr>
        <w:ind w:left="1495" w:hanging="267"/>
      </w:pPr>
      <w:rPr>
        <w:rFonts w:hint="default"/>
        <w:lang w:val="es-ES" w:eastAsia="en-US" w:bidi="ar-SA"/>
      </w:rPr>
    </w:lvl>
    <w:lvl w:ilvl="3" w:tplc="137824D6">
      <w:numFmt w:val="bullet"/>
      <w:lvlText w:val="•"/>
      <w:lvlJc w:val="left"/>
      <w:pPr>
        <w:ind w:left="2590" w:hanging="267"/>
      </w:pPr>
      <w:rPr>
        <w:rFonts w:hint="default"/>
        <w:lang w:val="es-ES" w:eastAsia="en-US" w:bidi="ar-SA"/>
      </w:rPr>
    </w:lvl>
    <w:lvl w:ilvl="4" w:tplc="79FE6A64">
      <w:numFmt w:val="bullet"/>
      <w:lvlText w:val="•"/>
      <w:lvlJc w:val="left"/>
      <w:pPr>
        <w:ind w:left="3686" w:hanging="267"/>
      </w:pPr>
      <w:rPr>
        <w:rFonts w:hint="default"/>
        <w:lang w:val="es-ES" w:eastAsia="en-US" w:bidi="ar-SA"/>
      </w:rPr>
    </w:lvl>
    <w:lvl w:ilvl="5" w:tplc="FC7A836A">
      <w:numFmt w:val="bullet"/>
      <w:lvlText w:val="•"/>
      <w:lvlJc w:val="left"/>
      <w:pPr>
        <w:ind w:left="4781" w:hanging="267"/>
      </w:pPr>
      <w:rPr>
        <w:rFonts w:hint="default"/>
        <w:lang w:val="es-ES" w:eastAsia="en-US" w:bidi="ar-SA"/>
      </w:rPr>
    </w:lvl>
    <w:lvl w:ilvl="6" w:tplc="239EDEAC">
      <w:numFmt w:val="bullet"/>
      <w:lvlText w:val="•"/>
      <w:lvlJc w:val="left"/>
      <w:pPr>
        <w:ind w:left="5876" w:hanging="267"/>
      </w:pPr>
      <w:rPr>
        <w:rFonts w:hint="default"/>
        <w:lang w:val="es-ES" w:eastAsia="en-US" w:bidi="ar-SA"/>
      </w:rPr>
    </w:lvl>
    <w:lvl w:ilvl="7" w:tplc="04628044">
      <w:numFmt w:val="bullet"/>
      <w:lvlText w:val="•"/>
      <w:lvlJc w:val="left"/>
      <w:pPr>
        <w:ind w:left="6972" w:hanging="267"/>
      </w:pPr>
      <w:rPr>
        <w:rFonts w:hint="default"/>
        <w:lang w:val="es-ES" w:eastAsia="en-US" w:bidi="ar-SA"/>
      </w:rPr>
    </w:lvl>
    <w:lvl w:ilvl="8" w:tplc="3276670A">
      <w:numFmt w:val="bullet"/>
      <w:lvlText w:val="•"/>
      <w:lvlJc w:val="left"/>
      <w:pPr>
        <w:ind w:left="8067" w:hanging="267"/>
      </w:pPr>
      <w:rPr>
        <w:rFonts w:hint="default"/>
        <w:lang w:val="es-ES" w:eastAsia="en-US" w:bidi="ar-SA"/>
      </w:rPr>
    </w:lvl>
  </w:abstractNum>
  <w:abstractNum w:abstractNumId="3" w15:restartNumberingAfterBreak="0">
    <w:nsid w:val="16545A9F"/>
    <w:multiLevelType w:val="hybridMultilevel"/>
    <w:tmpl w:val="7E1C6E16"/>
    <w:lvl w:ilvl="0" w:tplc="A9B28676">
      <w:start w:val="1"/>
      <w:numFmt w:val="upperRoman"/>
      <w:lvlText w:val="%1."/>
      <w:lvlJc w:val="left"/>
      <w:pPr>
        <w:ind w:left="849" w:hanging="721"/>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CB366B7A">
      <w:numFmt w:val="bullet"/>
      <w:lvlText w:val="•"/>
      <w:lvlJc w:val="left"/>
      <w:pPr>
        <w:ind w:left="1781" w:hanging="721"/>
      </w:pPr>
      <w:rPr>
        <w:rFonts w:hint="default"/>
        <w:lang w:val="es-ES" w:eastAsia="en-US" w:bidi="ar-SA"/>
      </w:rPr>
    </w:lvl>
    <w:lvl w:ilvl="2" w:tplc="9082309E">
      <w:numFmt w:val="bullet"/>
      <w:lvlText w:val="•"/>
      <w:lvlJc w:val="left"/>
      <w:pPr>
        <w:ind w:left="2723" w:hanging="721"/>
      </w:pPr>
      <w:rPr>
        <w:rFonts w:hint="default"/>
        <w:lang w:val="es-ES" w:eastAsia="en-US" w:bidi="ar-SA"/>
      </w:rPr>
    </w:lvl>
    <w:lvl w:ilvl="3" w:tplc="84A6352E">
      <w:numFmt w:val="bullet"/>
      <w:lvlText w:val="•"/>
      <w:lvlJc w:val="left"/>
      <w:pPr>
        <w:ind w:left="3665" w:hanging="721"/>
      </w:pPr>
      <w:rPr>
        <w:rFonts w:hint="default"/>
        <w:lang w:val="es-ES" w:eastAsia="en-US" w:bidi="ar-SA"/>
      </w:rPr>
    </w:lvl>
    <w:lvl w:ilvl="4" w:tplc="852A2760">
      <w:numFmt w:val="bullet"/>
      <w:lvlText w:val="•"/>
      <w:lvlJc w:val="left"/>
      <w:pPr>
        <w:ind w:left="4607" w:hanging="721"/>
      </w:pPr>
      <w:rPr>
        <w:rFonts w:hint="default"/>
        <w:lang w:val="es-ES" w:eastAsia="en-US" w:bidi="ar-SA"/>
      </w:rPr>
    </w:lvl>
    <w:lvl w:ilvl="5" w:tplc="07A6DF80">
      <w:numFmt w:val="bullet"/>
      <w:lvlText w:val="•"/>
      <w:lvlJc w:val="left"/>
      <w:pPr>
        <w:ind w:left="5549" w:hanging="721"/>
      </w:pPr>
      <w:rPr>
        <w:rFonts w:hint="default"/>
        <w:lang w:val="es-ES" w:eastAsia="en-US" w:bidi="ar-SA"/>
      </w:rPr>
    </w:lvl>
    <w:lvl w:ilvl="6" w:tplc="C8FE381C">
      <w:numFmt w:val="bullet"/>
      <w:lvlText w:val="•"/>
      <w:lvlJc w:val="left"/>
      <w:pPr>
        <w:ind w:left="6491" w:hanging="721"/>
      </w:pPr>
      <w:rPr>
        <w:rFonts w:hint="default"/>
        <w:lang w:val="es-ES" w:eastAsia="en-US" w:bidi="ar-SA"/>
      </w:rPr>
    </w:lvl>
    <w:lvl w:ilvl="7" w:tplc="127A20F6">
      <w:numFmt w:val="bullet"/>
      <w:lvlText w:val="•"/>
      <w:lvlJc w:val="left"/>
      <w:pPr>
        <w:ind w:left="7432" w:hanging="721"/>
      </w:pPr>
      <w:rPr>
        <w:rFonts w:hint="default"/>
        <w:lang w:val="es-ES" w:eastAsia="en-US" w:bidi="ar-SA"/>
      </w:rPr>
    </w:lvl>
    <w:lvl w:ilvl="8" w:tplc="C7A6B288">
      <w:numFmt w:val="bullet"/>
      <w:lvlText w:val="•"/>
      <w:lvlJc w:val="left"/>
      <w:pPr>
        <w:ind w:left="8374" w:hanging="721"/>
      </w:pPr>
      <w:rPr>
        <w:rFonts w:hint="default"/>
        <w:lang w:val="es-ES" w:eastAsia="en-US" w:bidi="ar-SA"/>
      </w:rPr>
    </w:lvl>
  </w:abstractNum>
  <w:abstractNum w:abstractNumId="4" w15:restartNumberingAfterBreak="0">
    <w:nsid w:val="18CA264B"/>
    <w:multiLevelType w:val="hybridMultilevel"/>
    <w:tmpl w:val="63B0C77C"/>
    <w:lvl w:ilvl="0" w:tplc="801419C8">
      <w:start w:val="16"/>
      <w:numFmt w:val="upperRoman"/>
      <w:lvlText w:val="%1."/>
      <w:lvlJc w:val="left"/>
      <w:pPr>
        <w:ind w:left="140" w:hanging="499"/>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66EE1CE2">
      <w:numFmt w:val="bullet"/>
      <w:lvlText w:val="•"/>
      <w:lvlJc w:val="left"/>
      <w:pPr>
        <w:ind w:left="1151" w:hanging="499"/>
      </w:pPr>
      <w:rPr>
        <w:rFonts w:hint="default"/>
        <w:lang w:val="es-ES" w:eastAsia="en-US" w:bidi="ar-SA"/>
      </w:rPr>
    </w:lvl>
    <w:lvl w:ilvl="2" w:tplc="7AE29580">
      <w:numFmt w:val="bullet"/>
      <w:lvlText w:val="•"/>
      <w:lvlJc w:val="left"/>
      <w:pPr>
        <w:ind w:left="2163" w:hanging="499"/>
      </w:pPr>
      <w:rPr>
        <w:rFonts w:hint="default"/>
        <w:lang w:val="es-ES" w:eastAsia="en-US" w:bidi="ar-SA"/>
      </w:rPr>
    </w:lvl>
    <w:lvl w:ilvl="3" w:tplc="D03E7122">
      <w:numFmt w:val="bullet"/>
      <w:lvlText w:val="•"/>
      <w:lvlJc w:val="left"/>
      <w:pPr>
        <w:ind w:left="3175" w:hanging="499"/>
      </w:pPr>
      <w:rPr>
        <w:rFonts w:hint="default"/>
        <w:lang w:val="es-ES" w:eastAsia="en-US" w:bidi="ar-SA"/>
      </w:rPr>
    </w:lvl>
    <w:lvl w:ilvl="4" w:tplc="C76E5A2C">
      <w:numFmt w:val="bullet"/>
      <w:lvlText w:val="•"/>
      <w:lvlJc w:val="left"/>
      <w:pPr>
        <w:ind w:left="4187" w:hanging="499"/>
      </w:pPr>
      <w:rPr>
        <w:rFonts w:hint="default"/>
        <w:lang w:val="es-ES" w:eastAsia="en-US" w:bidi="ar-SA"/>
      </w:rPr>
    </w:lvl>
    <w:lvl w:ilvl="5" w:tplc="9FB0CB52">
      <w:numFmt w:val="bullet"/>
      <w:lvlText w:val="•"/>
      <w:lvlJc w:val="left"/>
      <w:pPr>
        <w:ind w:left="5199" w:hanging="499"/>
      </w:pPr>
      <w:rPr>
        <w:rFonts w:hint="default"/>
        <w:lang w:val="es-ES" w:eastAsia="en-US" w:bidi="ar-SA"/>
      </w:rPr>
    </w:lvl>
    <w:lvl w:ilvl="6" w:tplc="8CD410AA">
      <w:numFmt w:val="bullet"/>
      <w:lvlText w:val="•"/>
      <w:lvlJc w:val="left"/>
      <w:pPr>
        <w:ind w:left="6211" w:hanging="499"/>
      </w:pPr>
      <w:rPr>
        <w:rFonts w:hint="default"/>
        <w:lang w:val="es-ES" w:eastAsia="en-US" w:bidi="ar-SA"/>
      </w:rPr>
    </w:lvl>
    <w:lvl w:ilvl="7" w:tplc="8C7032E2">
      <w:numFmt w:val="bullet"/>
      <w:lvlText w:val="•"/>
      <w:lvlJc w:val="left"/>
      <w:pPr>
        <w:ind w:left="7222" w:hanging="499"/>
      </w:pPr>
      <w:rPr>
        <w:rFonts w:hint="default"/>
        <w:lang w:val="es-ES" w:eastAsia="en-US" w:bidi="ar-SA"/>
      </w:rPr>
    </w:lvl>
    <w:lvl w:ilvl="8" w:tplc="83862CFA">
      <w:numFmt w:val="bullet"/>
      <w:lvlText w:val="•"/>
      <w:lvlJc w:val="left"/>
      <w:pPr>
        <w:ind w:left="8234" w:hanging="499"/>
      </w:pPr>
      <w:rPr>
        <w:rFonts w:hint="default"/>
        <w:lang w:val="es-ES" w:eastAsia="en-US" w:bidi="ar-SA"/>
      </w:rPr>
    </w:lvl>
  </w:abstractNum>
  <w:abstractNum w:abstractNumId="5" w15:restartNumberingAfterBreak="0">
    <w:nsid w:val="234A0993"/>
    <w:multiLevelType w:val="hybridMultilevel"/>
    <w:tmpl w:val="E292A47C"/>
    <w:lvl w:ilvl="0" w:tplc="B0AEBA82">
      <w:start w:val="1"/>
      <w:numFmt w:val="lowerLetter"/>
      <w:lvlText w:val="%1)."/>
      <w:lvlJc w:val="left"/>
      <w:pPr>
        <w:ind w:left="140" w:hanging="327"/>
        <w:jc w:val="left"/>
      </w:pPr>
      <w:rPr>
        <w:rFonts w:ascii="Bookman Old Style" w:eastAsia="Bookman Old Style" w:hAnsi="Bookman Old Style" w:cs="Bookman Old Style" w:hint="default"/>
        <w:b/>
        <w:bCs/>
        <w:i w:val="0"/>
        <w:iCs w:val="0"/>
        <w:spacing w:val="0"/>
        <w:w w:val="99"/>
        <w:sz w:val="20"/>
        <w:szCs w:val="20"/>
        <w:lang w:val="es-ES" w:eastAsia="en-US" w:bidi="ar-SA"/>
      </w:rPr>
    </w:lvl>
    <w:lvl w:ilvl="1" w:tplc="A0DE023E">
      <w:numFmt w:val="bullet"/>
      <w:lvlText w:val="•"/>
      <w:lvlJc w:val="left"/>
      <w:pPr>
        <w:ind w:left="1151" w:hanging="327"/>
      </w:pPr>
      <w:rPr>
        <w:rFonts w:hint="default"/>
        <w:lang w:val="es-ES" w:eastAsia="en-US" w:bidi="ar-SA"/>
      </w:rPr>
    </w:lvl>
    <w:lvl w:ilvl="2" w:tplc="6FC65DDC">
      <w:numFmt w:val="bullet"/>
      <w:lvlText w:val="•"/>
      <w:lvlJc w:val="left"/>
      <w:pPr>
        <w:ind w:left="2163" w:hanging="327"/>
      </w:pPr>
      <w:rPr>
        <w:rFonts w:hint="default"/>
        <w:lang w:val="es-ES" w:eastAsia="en-US" w:bidi="ar-SA"/>
      </w:rPr>
    </w:lvl>
    <w:lvl w:ilvl="3" w:tplc="56C89904">
      <w:numFmt w:val="bullet"/>
      <w:lvlText w:val="•"/>
      <w:lvlJc w:val="left"/>
      <w:pPr>
        <w:ind w:left="3175" w:hanging="327"/>
      </w:pPr>
      <w:rPr>
        <w:rFonts w:hint="default"/>
        <w:lang w:val="es-ES" w:eastAsia="en-US" w:bidi="ar-SA"/>
      </w:rPr>
    </w:lvl>
    <w:lvl w:ilvl="4" w:tplc="C1F67D0A">
      <w:numFmt w:val="bullet"/>
      <w:lvlText w:val="•"/>
      <w:lvlJc w:val="left"/>
      <w:pPr>
        <w:ind w:left="4187" w:hanging="327"/>
      </w:pPr>
      <w:rPr>
        <w:rFonts w:hint="default"/>
        <w:lang w:val="es-ES" w:eastAsia="en-US" w:bidi="ar-SA"/>
      </w:rPr>
    </w:lvl>
    <w:lvl w:ilvl="5" w:tplc="5972DECE">
      <w:numFmt w:val="bullet"/>
      <w:lvlText w:val="•"/>
      <w:lvlJc w:val="left"/>
      <w:pPr>
        <w:ind w:left="5199" w:hanging="327"/>
      </w:pPr>
      <w:rPr>
        <w:rFonts w:hint="default"/>
        <w:lang w:val="es-ES" w:eastAsia="en-US" w:bidi="ar-SA"/>
      </w:rPr>
    </w:lvl>
    <w:lvl w:ilvl="6" w:tplc="06425FB0">
      <w:numFmt w:val="bullet"/>
      <w:lvlText w:val="•"/>
      <w:lvlJc w:val="left"/>
      <w:pPr>
        <w:ind w:left="6211" w:hanging="327"/>
      </w:pPr>
      <w:rPr>
        <w:rFonts w:hint="default"/>
        <w:lang w:val="es-ES" w:eastAsia="en-US" w:bidi="ar-SA"/>
      </w:rPr>
    </w:lvl>
    <w:lvl w:ilvl="7" w:tplc="702CD9BE">
      <w:numFmt w:val="bullet"/>
      <w:lvlText w:val="•"/>
      <w:lvlJc w:val="left"/>
      <w:pPr>
        <w:ind w:left="7222" w:hanging="327"/>
      </w:pPr>
      <w:rPr>
        <w:rFonts w:hint="default"/>
        <w:lang w:val="es-ES" w:eastAsia="en-US" w:bidi="ar-SA"/>
      </w:rPr>
    </w:lvl>
    <w:lvl w:ilvl="8" w:tplc="099E30C6">
      <w:numFmt w:val="bullet"/>
      <w:lvlText w:val="•"/>
      <w:lvlJc w:val="left"/>
      <w:pPr>
        <w:ind w:left="8234" w:hanging="327"/>
      </w:pPr>
      <w:rPr>
        <w:rFonts w:hint="default"/>
        <w:lang w:val="es-ES" w:eastAsia="en-US" w:bidi="ar-SA"/>
      </w:rPr>
    </w:lvl>
  </w:abstractNum>
  <w:abstractNum w:abstractNumId="6" w15:restartNumberingAfterBreak="0">
    <w:nsid w:val="25C4036A"/>
    <w:multiLevelType w:val="hybridMultilevel"/>
    <w:tmpl w:val="64742F22"/>
    <w:lvl w:ilvl="0" w:tplc="BB7C1952">
      <w:start w:val="1"/>
      <w:numFmt w:val="upperRoman"/>
      <w:lvlText w:val="%1."/>
      <w:lvlJc w:val="left"/>
      <w:pPr>
        <w:ind w:left="337" w:hanging="197"/>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D63C6098">
      <w:numFmt w:val="bullet"/>
      <w:lvlText w:val="•"/>
      <w:lvlJc w:val="left"/>
      <w:pPr>
        <w:ind w:left="1331" w:hanging="197"/>
      </w:pPr>
      <w:rPr>
        <w:rFonts w:hint="default"/>
        <w:lang w:val="es-ES" w:eastAsia="en-US" w:bidi="ar-SA"/>
      </w:rPr>
    </w:lvl>
    <w:lvl w:ilvl="2" w:tplc="FBD6E41A">
      <w:numFmt w:val="bullet"/>
      <w:lvlText w:val="•"/>
      <w:lvlJc w:val="left"/>
      <w:pPr>
        <w:ind w:left="2323" w:hanging="197"/>
      </w:pPr>
      <w:rPr>
        <w:rFonts w:hint="default"/>
        <w:lang w:val="es-ES" w:eastAsia="en-US" w:bidi="ar-SA"/>
      </w:rPr>
    </w:lvl>
    <w:lvl w:ilvl="3" w:tplc="5C4658EA">
      <w:numFmt w:val="bullet"/>
      <w:lvlText w:val="•"/>
      <w:lvlJc w:val="left"/>
      <w:pPr>
        <w:ind w:left="3315" w:hanging="197"/>
      </w:pPr>
      <w:rPr>
        <w:rFonts w:hint="default"/>
        <w:lang w:val="es-ES" w:eastAsia="en-US" w:bidi="ar-SA"/>
      </w:rPr>
    </w:lvl>
    <w:lvl w:ilvl="4" w:tplc="96FA8706">
      <w:numFmt w:val="bullet"/>
      <w:lvlText w:val="•"/>
      <w:lvlJc w:val="left"/>
      <w:pPr>
        <w:ind w:left="4307" w:hanging="197"/>
      </w:pPr>
      <w:rPr>
        <w:rFonts w:hint="default"/>
        <w:lang w:val="es-ES" w:eastAsia="en-US" w:bidi="ar-SA"/>
      </w:rPr>
    </w:lvl>
    <w:lvl w:ilvl="5" w:tplc="6C1028FC">
      <w:numFmt w:val="bullet"/>
      <w:lvlText w:val="•"/>
      <w:lvlJc w:val="left"/>
      <w:pPr>
        <w:ind w:left="5299" w:hanging="197"/>
      </w:pPr>
      <w:rPr>
        <w:rFonts w:hint="default"/>
        <w:lang w:val="es-ES" w:eastAsia="en-US" w:bidi="ar-SA"/>
      </w:rPr>
    </w:lvl>
    <w:lvl w:ilvl="6" w:tplc="A81A9DDC">
      <w:numFmt w:val="bullet"/>
      <w:lvlText w:val="•"/>
      <w:lvlJc w:val="left"/>
      <w:pPr>
        <w:ind w:left="6291" w:hanging="197"/>
      </w:pPr>
      <w:rPr>
        <w:rFonts w:hint="default"/>
        <w:lang w:val="es-ES" w:eastAsia="en-US" w:bidi="ar-SA"/>
      </w:rPr>
    </w:lvl>
    <w:lvl w:ilvl="7" w:tplc="67EC2B58">
      <w:numFmt w:val="bullet"/>
      <w:lvlText w:val="•"/>
      <w:lvlJc w:val="left"/>
      <w:pPr>
        <w:ind w:left="7282" w:hanging="197"/>
      </w:pPr>
      <w:rPr>
        <w:rFonts w:hint="default"/>
        <w:lang w:val="es-ES" w:eastAsia="en-US" w:bidi="ar-SA"/>
      </w:rPr>
    </w:lvl>
    <w:lvl w:ilvl="8" w:tplc="2A0A3406">
      <w:numFmt w:val="bullet"/>
      <w:lvlText w:val="•"/>
      <w:lvlJc w:val="left"/>
      <w:pPr>
        <w:ind w:left="8274" w:hanging="197"/>
      </w:pPr>
      <w:rPr>
        <w:rFonts w:hint="default"/>
        <w:lang w:val="es-ES" w:eastAsia="en-US" w:bidi="ar-SA"/>
      </w:rPr>
    </w:lvl>
  </w:abstractNum>
  <w:abstractNum w:abstractNumId="7" w15:restartNumberingAfterBreak="0">
    <w:nsid w:val="2E246831"/>
    <w:multiLevelType w:val="hybridMultilevel"/>
    <w:tmpl w:val="C5B2F6BE"/>
    <w:lvl w:ilvl="0" w:tplc="5FA0D566">
      <w:start w:val="1"/>
      <w:numFmt w:val="upperRoman"/>
      <w:lvlText w:val="%1."/>
      <w:lvlJc w:val="left"/>
      <w:pPr>
        <w:ind w:left="140" w:hanging="202"/>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29BC9098">
      <w:numFmt w:val="bullet"/>
      <w:lvlText w:val="•"/>
      <w:lvlJc w:val="left"/>
      <w:pPr>
        <w:ind w:left="1151" w:hanging="202"/>
      </w:pPr>
      <w:rPr>
        <w:rFonts w:hint="default"/>
        <w:lang w:val="es-ES" w:eastAsia="en-US" w:bidi="ar-SA"/>
      </w:rPr>
    </w:lvl>
    <w:lvl w:ilvl="2" w:tplc="8084C01A">
      <w:numFmt w:val="bullet"/>
      <w:lvlText w:val="•"/>
      <w:lvlJc w:val="left"/>
      <w:pPr>
        <w:ind w:left="2163" w:hanging="202"/>
      </w:pPr>
      <w:rPr>
        <w:rFonts w:hint="default"/>
        <w:lang w:val="es-ES" w:eastAsia="en-US" w:bidi="ar-SA"/>
      </w:rPr>
    </w:lvl>
    <w:lvl w:ilvl="3" w:tplc="52D2946A">
      <w:numFmt w:val="bullet"/>
      <w:lvlText w:val="•"/>
      <w:lvlJc w:val="left"/>
      <w:pPr>
        <w:ind w:left="3175" w:hanging="202"/>
      </w:pPr>
      <w:rPr>
        <w:rFonts w:hint="default"/>
        <w:lang w:val="es-ES" w:eastAsia="en-US" w:bidi="ar-SA"/>
      </w:rPr>
    </w:lvl>
    <w:lvl w:ilvl="4" w:tplc="1CD0C8FC">
      <w:numFmt w:val="bullet"/>
      <w:lvlText w:val="•"/>
      <w:lvlJc w:val="left"/>
      <w:pPr>
        <w:ind w:left="4187" w:hanging="202"/>
      </w:pPr>
      <w:rPr>
        <w:rFonts w:hint="default"/>
        <w:lang w:val="es-ES" w:eastAsia="en-US" w:bidi="ar-SA"/>
      </w:rPr>
    </w:lvl>
    <w:lvl w:ilvl="5" w:tplc="0EE2377C">
      <w:numFmt w:val="bullet"/>
      <w:lvlText w:val="•"/>
      <w:lvlJc w:val="left"/>
      <w:pPr>
        <w:ind w:left="5199" w:hanging="202"/>
      </w:pPr>
      <w:rPr>
        <w:rFonts w:hint="default"/>
        <w:lang w:val="es-ES" w:eastAsia="en-US" w:bidi="ar-SA"/>
      </w:rPr>
    </w:lvl>
    <w:lvl w:ilvl="6" w:tplc="F2100704">
      <w:numFmt w:val="bullet"/>
      <w:lvlText w:val="•"/>
      <w:lvlJc w:val="left"/>
      <w:pPr>
        <w:ind w:left="6211" w:hanging="202"/>
      </w:pPr>
      <w:rPr>
        <w:rFonts w:hint="default"/>
        <w:lang w:val="es-ES" w:eastAsia="en-US" w:bidi="ar-SA"/>
      </w:rPr>
    </w:lvl>
    <w:lvl w:ilvl="7" w:tplc="9528B364">
      <w:numFmt w:val="bullet"/>
      <w:lvlText w:val="•"/>
      <w:lvlJc w:val="left"/>
      <w:pPr>
        <w:ind w:left="7222" w:hanging="202"/>
      </w:pPr>
      <w:rPr>
        <w:rFonts w:hint="default"/>
        <w:lang w:val="es-ES" w:eastAsia="en-US" w:bidi="ar-SA"/>
      </w:rPr>
    </w:lvl>
    <w:lvl w:ilvl="8" w:tplc="9E243EBE">
      <w:numFmt w:val="bullet"/>
      <w:lvlText w:val="•"/>
      <w:lvlJc w:val="left"/>
      <w:pPr>
        <w:ind w:left="8234" w:hanging="202"/>
      </w:pPr>
      <w:rPr>
        <w:rFonts w:hint="default"/>
        <w:lang w:val="es-ES" w:eastAsia="en-US" w:bidi="ar-SA"/>
      </w:rPr>
    </w:lvl>
  </w:abstractNum>
  <w:abstractNum w:abstractNumId="8" w15:restartNumberingAfterBreak="0">
    <w:nsid w:val="345A0E54"/>
    <w:multiLevelType w:val="hybridMultilevel"/>
    <w:tmpl w:val="C91A89F4"/>
    <w:lvl w:ilvl="0" w:tplc="E09E8C5A">
      <w:start w:val="1"/>
      <w:numFmt w:val="upperRoman"/>
      <w:lvlText w:val="%1."/>
      <w:lvlJc w:val="left"/>
      <w:pPr>
        <w:ind w:left="140" w:hanging="223"/>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EF84501E">
      <w:numFmt w:val="bullet"/>
      <w:lvlText w:val="•"/>
      <w:lvlJc w:val="left"/>
      <w:pPr>
        <w:ind w:left="1151" w:hanging="223"/>
      </w:pPr>
      <w:rPr>
        <w:rFonts w:hint="default"/>
        <w:lang w:val="es-ES" w:eastAsia="en-US" w:bidi="ar-SA"/>
      </w:rPr>
    </w:lvl>
    <w:lvl w:ilvl="2" w:tplc="0C884366">
      <w:numFmt w:val="bullet"/>
      <w:lvlText w:val="•"/>
      <w:lvlJc w:val="left"/>
      <w:pPr>
        <w:ind w:left="2163" w:hanging="223"/>
      </w:pPr>
      <w:rPr>
        <w:rFonts w:hint="default"/>
        <w:lang w:val="es-ES" w:eastAsia="en-US" w:bidi="ar-SA"/>
      </w:rPr>
    </w:lvl>
    <w:lvl w:ilvl="3" w:tplc="2ABCE24E">
      <w:numFmt w:val="bullet"/>
      <w:lvlText w:val="•"/>
      <w:lvlJc w:val="left"/>
      <w:pPr>
        <w:ind w:left="3175" w:hanging="223"/>
      </w:pPr>
      <w:rPr>
        <w:rFonts w:hint="default"/>
        <w:lang w:val="es-ES" w:eastAsia="en-US" w:bidi="ar-SA"/>
      </w:rPr>
    </w:lvl>
    <w:lvl w:ilvl="4" w:tplc="8DF6C0DC">
      <w:numFmt w:val="bullet"/>
      <w:lvlText w:val="•"/>
      <w:lvlJc w:val="left"/>
      <w:pPr>
        <w:ind w:left="4187" w:hanging="223"/>
      </w:pPr>
      <w:rPr>
        <w:rFonts w:hint="default"/>
        <w:lang w:val="es-ES" w:eastAsia="en-US" w:bidi="ar-SA"/>
      </w:rPr>
    </w:lvl>
    <w:lvl w:ilvl="5" w:tplc="67FA3D9A">
      <w:numFmt w:val="bullet"/>
      <w:lvlText w:val="•"/>
      <w:lvlJc w:val="left"/>
      <w:pPr>
        <w:ind w:left="5199" w:hanging="223"/>
      </w:pPr>
      <w:rPr>
        <w:rFonts w:hint="default"/>
        <w:lang w:val="es-ES" w:eastAsia="en-US" w:bidi="ar-SA"/>
      </w:rPr>
    </w:lvl>
    <w:lvl w:ilvl="6" w:tplc="C7AE0620">
      <w:numFmt w:val="bullet"/>
      <w:lvlText w:val="•"/>
      <w:lvlJc w:val="left"/>
      <w:pPr>
        <w:ind w:left="6211" w:hanging="223"/>
      </w:pPr>
      <w:rPr>
        <w:rFonts w:hint="default"/>
        <w:lang w:val="es-ES" w:eastAsia="en-US" w:bidi="ar-SA"/>
      </w:rPr>
    </w:lvl>
    <w:lvl w:ilvl="7" w:tplc="40A0B7CA">
      <w:numFmt w:val="bullet"/>
      <w:lvlText w:val="•"/>
      <w:lvlJc w:val="left"/>
      <w:pPr>
        <w:ind w:left="7222" w:hanging="223"/>
      </w:pPr>
      <w:rPr>
        <w:rFonts w:hint="default"/>
        <w:lang w:val="es-ES" w:eastAsia="en-US" w:bidi="ar-SA"/>
      </w:rPr>
    </w:lvl>
    <w:lvl w:ilvl="8" w:tplc="5A38A038">
      <w:numFmt w:val="bullet"/>
      <w:lvlText w:val="•"/>
      <w:lvlJc w:val="left"/>
      <w:pPr>
        <w:ind w:left="8234" w:hanging="223"/>
      </w:pPr>
      <w:rPr>
        <w:rFonts w:hint="default"/>
        <w:lang w:val="es-ES" w:eastAsia="en-US" w:bidi="ar-SA"/>
      </w:rPr>
    </w:lvl>
  </w:abstractNum>
  <w:abstractNum w:abstractNumId="9" w15:restartNumberingAfterBreak="0">
    <w:nsid w:val="36406AB4"/>
    <w:multiLevelType w:val="hybridMultilevel"/>
    <w:tmpl w:val="7038B1AE"/>
    <w:lvl w:ilvl="0" w:tplc="D498471A">
      <w:start w:val="1"/>
      <w:numFmt w:val="upperRoman"/>
      <w:lvlText w:val="%1."/>
      <w:lvlJc w:val="left"/>
      <w:pPr>
        <w:ind w:left="354" w:hanging="215"/>
        <w:jc w:val="left"/>
      </w:pPr>
      <w:rPr>
        <w:rFonts w:ascii="Bookman Old Style" w:eastAsia="Bookman Old Style" w:hAnsi="Bookman Old Style" w:cs="Bookman Old Style" w:hint="default"/>
        <w:b/>
        <w:bCs/>
        <w:i w:val="0"/>
        <w:iCs w:val="0"/>
        <w:spacing w:val="-1"/>
        <w:w w:val="99"/>
        <w:sz w:val="20"/>
        <w:szCs w:val="20"/>
        <w:lang w:val="es-ES" w:eastAsia="en-US" w:bidi="ar-SA"/>
      </w:rPr>
    </w:lvl>
    <w:lvl w:ilvl="1" w:tplc="35D23B4A">
      <w:start w:val="1"/>
      <w:numFmt w:val="lowerLetter"/>
      <w:lvlText w:val="%2)"/>
      <w:lvlJc w:val="left"/>
      <w:pPr>
        <w:ind w:left="140" w:hanging="248"/>
        <w:jc w:val="left"/>
      </w:pPr>
      <w:rPr>
        <w:rFonts w:hint="default"/>
        <w:spacing w:val="-1"/>
        <w:w w:val="99"/>
        <w:lang w:val="es-ES" w:eastAsia="en-US" w:bidi="ar-SA"/>
      </w:rPr>
    </w:lvl>
    <w:lvl w:ilvl="2" w:tplc="EA788224">
      <w:start w:val="1"/>
      <w:numFmt w:val="decimal"/>
      <w:lvlText w:val="%3."/>
      <w:lvlJc w:val="left"/>
      <w:pPr>
        <w:ind w:left="140" w:hanging="248"/>
        <w:jc w:val="left"/>
      </w:pPr>
      <w:rPr>
        <w:rFonts w:ascii="Bookman Old Style" w:eastAsia="Bookman Old Style" w:hAnsi="Bookman Old Style" w:cs="Bookman Old Style" w:hint="default"/>
        <w:b/>
        <w:bCs/>
        <w:i w:val="0"/>
        <w:iCs w:val="0"/>
        <w:spacing w:val="0"/>
        <w:w w:val="99"/>
        <w:sz w:val="20"/>
        <w:szCs w:val="20"/>
        <w:lang w:val="es-ES" w:eastAsia="en-US" w:bidi="ar-SA"/>
      </w:rPr>
    </w:lvl>
    <w:lvl w:ilvl="3" w:tplc="38FC969C">
      <w:numFmt w:val="bullet"/>
      <w:lvlText w:val="•"/>
      <w:lvlJc w:val="left"/>
      <w:pPr>
        <w:ind w:left="400" w:hanging="248"/>
      </w:pPr>
      <w:rPr>
        <w:rFonts w:hint="default"/>
        <w:lang w:val="es-ES" w:eastAsia="en-US" w:bidi="ar-SA"/>
      </w:rPr>
    </w:lvl>
    <w:lvl w:ilvl="4" w:tplc="7278C38A">
      <w:numFmt w:val="bullet"/>
      <w:lvlText w:val="•"/>
      <w:lvlJc w:val="left"/>
      <w:pPr>
        <w:ind w:left="1808" w:hanging="248"/>
      </w:pPr>
      <w:rPr>
        <w:rFonts w:hint="default"/>
        <w:lang w:val="es-ES" w:eastAsia="en-US" w:bidi="ar-SA"/>
      </w:rPr>
    </w:lvl>
    <w:lvl w:ilvl="5" w:tplc="23282AD8">
      <w:numFmt w:val="bullet"/>
      <w:lvlText w:val="•"/>
      <w:lvlJc w:val="left"/>
      <w:pPr>
        <w:ind w:left="3216" w:hanging="248"/>
      </w:pPr>
      <w:rPr>
        <w:rFonts w:hint="default"/>
        <w:lang w:val="es-ES" w:eastAsia="en-US" w:bidi="ar-SA"/>
      </w:rPr>
    </w:lvl>
    <w:lvl w:ilvl="6" w:tplc="E9D63B94">
      <w:numFmt w:val="bullet"/>
      <w:lvlText w:val="•"/>
      <w:lvlJc w:val="left"/>
      <w:pPr>
        <w:ind w:left="4625" w:hanging="248"/>
      </w:pPr>
      <w:rPr>
        <w:rFonts w:hint="default"/>
        <w:lang w:val="es-ES" w:eastAsia="en-US" w:bidi="ar-SA"/>
      </w:rPr>
    </w:lvl>
    <w:lvl w:ilvl="7" w:tplc="FC12F968">
      <w:numFmt w:val="bullet"/>
      <w:lvlText w:val="•"/>
      <w:lvlJc w:val="left"/>
      <w:pPr>
        <w:ind w:left="6033" w:hanging="248"/>
      </w:pPr>
      <w:rPr>
        <w:rFonts w:hint="default"/>
        <w:lang w:val="es-ES" w:eastAsia="en-US" w:bidi="ar-SA"/>
      </w:rPr>
    </w:lvl>
    <w:lvl w:ilvl="8" w:tplc="9F004A2C">
      <w:numFmt w:val="bullet"/>
      <w:lvlText w:val="•"/>
      <w:lvlJc w:val="left"/>
      <w:pPr>
        <w:ind w:left="7441" w:hanging="248"/>
      </w:pPr>
      <w:rPr>
        <w:rFonts w:hint="default"/>
        <w:lang w:val="es-ES" w:eastAsia="en-US" w:bidi="ar-SA"/>
      </w:rPr>
    </w:lvl>
  </w:abstractNum>
  <w:abstractNum w:abstractNumId="10" w15:restartNumberingAfterBreak="0">
    <w:nsid w:val="4A567B3F"/>
    <w:multiLevelType w:val="hybridMultilevel"/>
    <w:tmpl w:val="FF5AC162"/>
    <w:lvl w:ilvl="0" w:tplc="8744BAA6">
      <w:start w:val="1"/>
      <w:numFmt w:val="upperRoman"/>
      <w:lvlText w:val="%1."/>
      <w:lvlJc w:val="left"/>
      <w:pPr>
        <w:ind w:left="337" w:hanging="197"/>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E4AC2CC8">
      <w:numFmt w:val="bullet"/>
      <w:lvlText w:val="•"/>
      <w:lvlJc w:val="left"/>
      <w:pPr>
        <w:ind w:left="1331" w:hanging="197"/>
      </w:pPr>
      <w:rPr>
        <w:rFonts w:hint="default"/>
        <w:lang w:val="es-ES" w:eastAsia="en-US" w:bidi="ar-SA"/>
      </w:rPr>
    </w:lvl>
    <w:lvl w:ilvl="2" w:tplc="4E1E68B8">
      <w:numFmt w:val="bullet"/>
      <w:lvlText w:val="•"/>
      <w:lvlJc w:val="left"/>
      <w:pPr>
        <w:ind w:left="2323" w:hanging="197"/>
      </w:pPr>
      <w:rPr>
        <w:rFonts w:hint="default"/>
        <w:lang w:val="es-ES" w:eastAsia="en-US" w:bidi="ar-SA"/>
      </w:rPr>
    </w:lvl>
    <w:lvl w:ilvl="3" w:tplc="C2CA4816">
      <w:numFmt w:val="bullet"/>
      <w:lvlText w:val="•"/>
      <w:lvlJc w:val="left"/>
      <w:pPr>
        <w:ind w:left="3315" w:hanging="197"/>
      </w:pPr>
      <w:rPr>
        <w:rFonts w:hint="default"/>
        <w:lang w:val="es-ES" w:eastAsia="en-US" w:bidi="ar-SA"/>
      </w:rPr>
    </w:lvl>
    <w:lvl w:ilvl="4" w:tplc="DC4E183C">
      <w:numFmt w:val="bullet"/>
      <w:lvlText w:val="•"/>
      <w:lvlJc w:val="left"/>
      <w:pPr>
        <w:ind w:left="4307" w:hanging="197"/>
      </w:pPr>
      <w:rPr>
        <w:rFonts w:hint="default"/>
        <w:lang w:val="es-ES" w:eastAsia="en-US" w:bidi="ar-SA"/>
      </w:rPr>
    </w:lvl>
    <w:lvl w:ilvl="5" w:tplc="17B0279A">
      <w:numFmt w:val="bullet"/>
      <w:lvlText w:val="•"/>
      <w:lvlJc w:val="left"/>
      <w:pPr>
        <w:ind w:left="5299" w:hanging="197"/>
      </w:pPr>
      <w:rPr>
        <w:rFonts w:hint="default"/>
        <w:lang w:val="es-ES" w:eastAsia="en-US" w:bidi="ar-SA"/>
      </w:rPr>
    </w:lvl>
    <w:lvl w:ilvl="6" w:tplc="82FC5F9A">
      <w:numFmt w:val="bullet"/>
      <w:lvlText w:val="•"/>
      <w:lvlJc w:val="left"/>
      <w:pPr>
        <w:ind w:left="6291" w:hanging="197"/>
      </w:pPr>
      <w:rPr>
        <w:rFonts w:hint="default"/>
        <w:lang w:val="es-ES" w:eastAsia="en-US" w:bidi="ar-SA"/>
      </w:rPr>
    </w:lvl>
    <w:lvl w:ilvl="7" w:tplc="28FCA5B4">
      <w:numFmt w:val="bullet"/>
      <w:lvlText w:val="•"/>
      <w:lvlJc w:val="left"/>
      <w:pPr>
        <w:ind w:left="7282" w:hanging="197"/>
      </w:pPr>
      <w:rPr>
        <w:rFonts w:hint="default"/>
        <w:lang w:val="es-ES" w:eastAsia="en-US" w:bidi="ar-SA"/>
      </w:rPr>
    </w:lvl>
    <w:lvl w:ilvl="8" w:tplc="5D02917E">
      <w:numFmt w:val="bullet"/>
      <w:lvlText w:val="•"/>
      <w:lvlJc w:val="left"/>
      <w:pPr>
        <w:ind w:left="8274" w:hanging="197"/>
      </w:pPr>
      <w:rPr>
        <w:rFonts w:hint="default"/>
        <w:lang w:val="es-ES" w:eastAsia="en-US" w:bidi="ar-SA"/>
      </w:rPr>
    </w:lvl>
  </w:abstractNum>
  <w:abstractNum w:abstractNumId="11" w15:restartNumberingAfterBreak="0">
    <w:nsid w:val="56166131"/>
    <w:multiLevelType w:val="hybridMultilevel"/>
    <w:tmpl w:val="9E129834"/>
    <w:lvl w:ilvl="0" w:tplc="8C68FF4A">
      <w:start w:val="1"/>
      <w:numFmt w:val="upperRoman"/>
      <w:lvlText w:val="%1."/>
      <w:lvlJc w:val="left"/>
      <w:pPr>
        <w:ind w:left="337" w:hanging="197"/>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71FA23A2">
      <w:numFmt w:val="bullet"/>
      <w:lvlText w:val="•"/>
      <w:lvlJc w:val="left"/>
      <w:pPr>
        <w:ind w:left="1331" w:hanging="197"/>
      </w:pPr>
      <w:rPr>
        <w:rFonts w:hint="default"/>
        <w:lang w:val="es-ES" w:eastAsia="en-US" w:bidi="ar-SA"/>
      </w:rPr>
    </w:lvl>
    <w:lvl w:ilvl="2" w:tplc="65BE9D82">
      <w:numFmt w:val="bullet"/>
      <w:lvlText w:val="•"/>
      <w:lvlJc w:val="left"/>
      <w:pPr>
        <w:ind w:left="2323" w:hanging="197"/>
      </w:pPr>
      <w:rPr>
        <w:rFonts w:hint="default"/>
        <w:lang w:val="es-ES" w:eastAsia="en-US" w:bidi="ar-SA"/>
      </w:rPr>
    </w:lvl>
    <w:lvl w:ilvl="3" w:tplc="FAAC4334">
      <w:numFmt w:val="bullet"/>
      <w:lvlText w:val="•"/>
      <w:lvlJc w:val="left"/>
      <w:pPr>
        <w:ind w:left="3315" w:hanging="197"/>
      </w:pPr>
      <w:rPr>
        <w:rFonts w:hint="default"/>
        <w:lang w:val="es-ES" w:eastAsia="en-US" w:bidi="ar-SA"/>
      </w:rPr>
    </w:lvl>
    <w:lvl w:ilvl="4" w:tplc="96AAA28E">
      <w:numFmt w:val="bullet"/>
      <w:lvlText w:val="•"/>
      <w:lvlJc w:val="left"/>
      <w:pPr>
        <w:ind w:left="4307" w:hanging="197"/>
      </w:pPr>
      <w:rPr>
        <w:rFonts w:hint="default"/>
        <w:lang w:val="es-ES" w:eastAsia="en-US" w:bidi="ar-SA"/>
      </w:rPr>
    </w:lvl>
    <w:lvl w:ilvl="5" w:tplc="954E7394">
      <w:numFmt w:val="bullet"/>
      <w:lvlText w:val="•"/>
      <w:lvlJc w:val="left"/>
      <w:pPr>
        <w:ind w:left="5299" w:hanging="197"/>
      </w:pPr>
      <w:rPr>
        <w:rFonts w:hint="default"/>
        <w:lang w:val="es-ES" w:eastAsia="en-US" w:bidi="ar-SA"/>
      </w:rPr>
    </w:lvl>
    <w:lvl w:ilvl="6" w:tplc="64CA2C22">
      <w:numFmt w:val="bullet"/>
      <w:lvlText w:val="•"/>
      <w:lvlJc w:val="left"/>
      <w:pPr>
        <w:ind w:left="6291" w:hanging="197"/>
      </w:pPr>
      <w:rPr>
        <w:rFonts w:hint="default"/>
        <w:lang w:val="es-ES" w:eastAsia="en-US" w:bidi="ar-SA"/>
      </w:rPr>
    </w:lvl>
    <w:lvl w:ilvl="7" w:tplc="5D969E56">
      <w:numFmt w:val="bullet"/>
      <w:lvlText w:val="•"/>
      <w:lvlJc w:val="left"/>
      <w:pPr>
        <w:ind w:left="7282" w:hanging="197"/>
      </w:pPr>
      <w:rPr>
        <w:rFonts w:hint="default"/>
        <w:lang w:val="es-ES" w:eastAsia="en-US" w:bidi="ar-SA"/>
      </w:rPr>
    </w:lvl>
    <w:lvl w:ilvl="8" w:tplc="BE880D8A">
      <w:numFmt w:val="bullet"/>
      <w:lvlText w:val="•"/>
      <w:lvlJc w:val="left"/>
      <w:pPr>
        <w:ind w:left="8274" w:hanging="197"/>
      </w:pPr>
      <w:rPr>
        <w:rFonts w:hint="default"/>
        <w:lang w:val="es-ES" w:eastAsia="en-US" w:bidi="ar-SA"/>
      </w:rPr>
    </w:lvl>
  </w:abstractNum>
  <w:abstractNum w:abstractNumId="12" w15:restartNumberingAfterBreak="0">
    <w:nsid w:val="571A526F"/>
    <w:multiLevelType w:val="hybridMultilevel"/>
    <w:tmpl w:val="5AF28BF4"/>
    <w:lvl w:ilvl="0" w:tplc="A198B98A">
      <w:start w:val="1"/>
      <w:numFmt w:val="upperRoman"/>
      <w:lvlText w:val="%1."/>
      <w:lvlJc w:val="left"/>
      <w:pPr>
        <w:ind w:left="140" w:hanging="223"/>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55BEC978">
      <w:numFmt w:val="bullet"/>
      <w:lvlText w:val="•"/>
      <w:lvlJc w:val="left"/>
      <w:pPr>
        <w:ind w:left="1151" w:hanging="223"/>
      </w:pPr>
      <w:rPr>
        <w:rFonts w:hint="default"/>
        <w:lang w:val="es-ES" w:eastAsia="en-US" w:bidi="ar-SA"/>
      </w:rPr>
    </w:lvl>
    <w:lvl w:ilvl="2" w:tplc="9F564BD4">
      <w:numFmt w:val="bullet"/>
      <w:lvlText w:val="•"/>
      <w:lvlJc w:val="left"/>
      <w:pPr>
        <w:ind w:left="2163" w:hanging="223"/>
      </w:pPr>
      <w:rPr>
        <w:rFonts w:hint="default"/>
        <w:lang w:val="es-ES" w:eastAsia="en-US" w:bidi="ar-SA"/>
      </w:rPr>
    </w:lvl>
    <w:lvl w:ilvl="3" w:tplc="738C4DB4">
      <w:numFmt w:val="bullet"/>
      <w:lvlText w:val="•"/>
      <w:lvlJc w:val="left"/>
      <w:pPr>
        <w:ind w:left="3175" w:hanging="223"/>
      </w:pPr>
      <w:rPr>
        <w:rFonts w:hint="default"/>
        <w:lang w:val="es-ES" w:eastAsia="en-US" w:bidi="ar-SA"/>
      </w:rPr>
    </w:lvl>
    <w:lvl w:ilvl="4" w:tplc="89B8E466">
      <w:numFmt w:val="bullet"/>
      <w:lvlText w:val="•"/>
      <w:lvlJc w:val="left"/>
      <w:pPr>
        <w:ind w:left="4187" w:hanging="223"/>
      </w:pPr>
      <w:rPr>
        <w:rFonts w:hint="default"/>
        <w:lang w:val="es-ES" w:eastAsia="en-US" w:bidi="ar-SA"/>
      </w:rPr>
    </w:lvl>
    <w:lvl w:ilvl="5" w:tplc="DBCEEADE">
      <w:numFmt w:val="bullet"/>
      <w:lvlText w:val="•"/>
      <w:lvlJc w:val="left"/>
      <w:pPr>
        <w:ind w:left="5199" w:hanging="223"/>
      </w:pPr>
      <w:rPr>
        <w:rFonts w:hint="default"/>
        <w:lang w:val="es-ES" w:eastAsia="en-US" w:bidi="ar-SA"/>
      </w:rPr>
    </w:lvl>
    <w:lvl w:ilvl="6" w:tplc="F070B122">
      <w:numFmt w:val="bullet"/>
      <w:lvlText w:val="•"/>
      <w:lvlJc w:val="left"/>
      <w:pPr>
        <w:ind w:left="6211" w:hanging="223"/>
      </w:pPr>
      <w:rPr>
        <w:rFonts w:hint="default"/>
        <w:lang w:val="es-ES" w:eastAsia="en-US" w:bidi="ar-SA"/>
      </w:rPr>
    </w:lvl>
    <w:lvl w:ilvl="7" w:tplc="19727576">
      <w:numFmt w:val="bullet"/>
      <w:lvlText w:val="•"/>
      <w:lvlJc w:val="left"/>
      <w:pPr>
        <w:ind w:left="7222" w:hanging="223"/>
      </w:pPr>
      <w:rPr>
        <w:rFonts w:hint="default"/>
        <w:lang w:val="es-ES" w:eastAsia="en-US" w:bidi="ar-SA"/>
      </w:rPr>
    </w:lvl>
    <w:lvl w:ilvl="8" w:tplc="8D7C73CC">
      <w:numFmt w:val="bullet"/>
      <w:lvlText w:val="•"/>
      <w:lvlJc w:val="left"/>
      <w:pPr>
        <w:ind w:left="8234" w:hanging="223"/>
      </w:pPr>
      <w:rPr>
        <w:rFonts w:hint="default"/>
        <w:lang w:val="es-ES" w:eastAsia="en-US" w:bidi="ar-SA"/>
      </w:rPr>
    </w:lvl>
  </w:abstractNum>
  <w:abstractNum w:abstractNumId="13" w15:restartNumberingAfterBreak="0">
    <w:nsid w:val="588413E7"/>
    <w:multiLevelType w:val="hybridMultilevel"/>
    <w:tmpl w:val="69348C8A"/>
    <w:lvl w:ilvl="0" w:tplc="F7C012DE">
      <w:start w:val="3"/>
      <w:numFmt w:val="upperRoman"/>
      <w:lvlText w:val="%1."/>
      <w:lvlJc w:val="left"/>
      <w:pPr>
        <w:ind w:left="140" w:hanging="342"/>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2ABCF004">
      <w:numFmt w:val="bullet"/>
      <w:lvlText w:val="•"/>
      <w:lvlJc w:val="left"/>
      <w:pPr>
        <w:ind w:left="1151" w:hanging="342"/>
      </w:pPr>
      <w:rPr>
        <w:rFonts w:hint="default"/>
        <w:lang w:val="es-ES" w:eastAsia="en-US" w:bidi="ar-SA"/>
      </w:rPr>
    </w:lvl>
    <w:lvl w:ilvl="2" w:tplc="7C06773C">
      <w:numFmt w:val="bullet"/>
      <w:lvlText w:val="•"/>
      <w:lvlJc w:val="left"/>
      <w:pPr>
        <w:ind w:left="2163" w:hanging="342"/>
      </w:pPr>
      <w:rPr>
        <w:rFonts w:hint="default"/>
        <w:lang w:val="es-ES" w:eastAsia="en-US" w:bidi="ar-SA"/>
      </w:rPr>
    </w:lvl>
    <w:lvl w:ilvl="3" w:tplc="97869BF0">
      <w:numFmt w:val="bullet"/>
      <w:lvlText w:val="•"/>
      <w:lvlJc w:val="left"/>
      <w:pPr>
        <w:ind w:left="3175" w:hanging="342"/>
      </w:pPr>
      <w:rPr>
        <w:rFonts w:hint="default"/>
        <w:lang w:val="es-ES" w:eastAsia="en-US" w:bidi="ar-SA"/>
      </w:rPr>
    </w:lvl>
    <w:lvl w:ilvl="4" w:tplc="D4D458B6">
      <w:numFmt w:val="bullet"/>
      <w:lvlText w:val="•"/>
      <w:lvlJc w:val="left"/>
      <w:pPr>
        <w:ind w:left="4187" w:hanging="342"/>
      </w:pPr>
      <w:rPr>
        <w:rFonts w:hint="default"/>
        <w:lang w:val="es-ES" w:eastAsia="en-US" w:bidi="ar-SA"/>
      </w:rPr>
    </w:lvl>
    <w:lvl w:ilvl="5" w:tplc="C2444BA8">
      <w:numFmt w:val="bullet"/>
      <w:lvlText w:val="•"/>
      <w:lvlJc w:val="left"/>
      <w:pPr>
        <w:ind w:left="5199" w:hanging="342"/>
      </w:pPr>
      <w:rPr>
        <w:rFonts w:hint="default"/>
        <w:lang w:val="es-ES" w:eastAsia="en-US" w:bidi="ar-SA"/>
      </w:rPr>
    </w:lvl>
    <w:lvl w:ilvl="6" w:tplc="C01EE818">
      <w:numFmt w:val="bullet"/>
      <w:lvlText w:val="•"/>
      <w:lvlJc w:val="left"/>
      <w:pPr>
        <w:ind w:left="6211" w:hanging="342"/>
      </w:pPr>
      <w:rPr>
        <w:rFonts w:hint="default"/>
        <w:lang w:val="es-ES" w:eastAsia="en-US" w:bidi="ar-SA"/>
      </w:rPr>
    </w:lvl>
    <w:lvl w:ilvl="7" w:tplc="78EA1BF4">
      <w:numFmt w:val="bullet"/>
      <w:lvlText w:val="•"/>
      <w:lvlJc w:val="left"/>
      <w:pPr>
        <w:ind w:left="7222" w:hanging="342"/>
      </w:pPr>
      <w:rPr>
        <w:rFonts w:hint="default"/>
        <w:lang w:val="es-ES" w:eastAsia="en-US" w:bidi="ar-SA"/>
      </w:rPr>
    </w:lvl>
    <w:lvl w:ilvl="8" w:tplc="E4228604">
      <w:numFmt w:val="bullet"/>
      <w:lvlText w:val="•"/>
      <w:lvlJc w:val="left"/>
      <w:pPr>
        <w:ind w:left="8234" w:hanging="342"/>
      </w:pPr>
      <w:rPr>
        <w:rFonts w:hint="default"/>
        <w:lang w:val="es-ES" w:eastAsia="en-US" w:bidi="ar-SA"/>
      </w:rPr>
    </w:lvl>
  </w:abstractNum>
  <w:abstractNum w:abstractNumId="14" w15:restartNumberingAfterBreak="0">
    <w:nsid w:val="5B9B133C"/>
    <w:multiLevelType w:val="hybridMultilevel"/>
    <w:tmpl w:val="0F8E2F00"/>
    <w:lvl w:ilvl="0" w:tplc="747C5694">
      <w:start w:val="1"/>
      <w:numFmt w:val="upperRoman"/>
      <w:lvlText w:val="%1."/>
      <w:lvlJc w:val="left"/>
      <w:pPr>
        <w:ind w:left="140" w:hanging="217"/>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D84426B2">
      <w:numFmt w:val="bullet"/>
      <w:lvlText w:val="•"/>
      <w:lvlJc w:val="left"/>
      <w:pPr>
        <w:ind w:left="1151" w:hanging="217"/>
      </w:pPr>
      <w:rPr>
        <w:rFonts w:hint="default"/>
        <w:lang w:val="es-ES" w:eastAsia="en-US" w:bidi="ar-SA"/>
      </w:rPr>
    </w:lvl>
    <w:lvl w:ilvl="2" w:tplc="D84A075A">
      <w:numFmt w:val="bullet"/>
      <w:lvlText w:val="•"/>
      <w:lvlJc w:val="left"/>
      <w:pPr>
        <w:ind w:left="2163" w:hanging="217"/>
      </w:pPr>
      <w:rPr>
        <w:rFonts w:hint="default"/>
        <w:lang w:val="es-ES" w:eastAsia="en-US" w:bidi="ar-SA"/>
      </w:rPr>
    </w:lvl>
    <w:lvl w:ilvl="3" w:tplc="68B8EC64">
      <w:numFmt w:val="bullet"/>
      <w:lvlText w:val="•"/>
      <w:lvlJc w:val="left"/>
      <w:pPr>
        <w:ind w:left="3175" w:hanging="217"/>
      </w:pPr>
      <w:rPr>
        <w:rFonts w:hint="default"/>
        <w:lang w:val="es-ES" w:eastAsia="en-US" w:bidi="ar-SA"/>
      </w:rPr>
    </w:lvl>
    <w:lvl w:ilvl="4" w:tplc="365844E2">
      <w:numFmt w:val="bullet"/>
      <w:lvlText w:val="•"/>
      <w:lvlJc w:val="left"/>
      <w:pPr>
        <w:ind w:left="4187" w:hanging="217"/>
      </w:pPr>
      <w:rPr>
        <w:rFonts w:hint="default"/>
        <w:lang w:val="es-ES" w:eastAsia="en-US" w:bidi="ar-SA"/>
      </w:rPr>
    </w:lvl>
    <w:lvl w:ilvl="5" w:tplc="1DFCD530">
      <w:numFmt w:val="bullet"/>
      <w:lvlText w:val="•"/>
      <w:lvlJc w:val="left"/>
      <w:pPr>
        <w:ind w:left="5199" w:hanging="217"/>
      </w:pPr>
      <w:rPr>
        <w:rFonts w:hint="default"/>
        <w:lang w:val="es-ES" w:eastAsia="en-US" w:bidi="ar-SA"/>
      </w:rPr>
    </w:lvl>
    <w:lvl w:ilvl="6" w:tplc="24CAADF2">
      <w:numFmt w:val="bullet"/>
      <w:lvlText w:val="•"/>
      <w:lvlJc w:val="left"/>
      <w:pPr>
        <w:ind w:left="6211" w:hanging="217"/>
      </w:pPr>
      <w:rPr>
        <w:rFonts w:hint="default"/>
        <w:lang w:val="es-ES" w:eastAsia="en-US" w:bidi="ar-SA"/>
      </w:rPr>
    </w:lvl>
    <w:lvl w:ilvl="7" w:tplc="9FB8D73E">
      <w:numFmt w:val="bullet"/>
      <w:lvlText w:val="•"/>
      <w:lvlJc w:val="left"/>
      <w:pPr>
        <w:ind w:left="7222" w:hanging="217"/>
      </w:pPr>
      <w:rPr>
        <w:rFonts w:hint="default"/>
        <w:lang w:val="es-ES" w:eastAsia="en-US" w:bidi="ar-SA"/>
      </w:rPr>
    </w:lvl>
    <w:lvl w:ilvl="8" w:tplc="0C8CADEC">
      <w:numFmt w:val="bullet"/>
      <w:lvlText w:val="•"/>
      <w:lvlJc w:val="left"/>
      <w:pPr>
        <w:ind w:left="8234" w:hanging="217"/>
      </w:pPr>
      <w:rPr>
        <w:rFonts w:hint="default"/>
        <w:lang w:val="es-ES" w:eastAsia="en-US" w:bidi="ar-SA"/>
      </w:rPr>
    </w:lvl>
  </w:abstractNum>
  <w:abstractNum w:abstractNumId="15" w15:restartNumberingAfterBreak="0">
    <w:nsid w:val="5FCE2E7A"/>
    <w:multiLevelType w:val="hybridMultilevel"/>
    <w:tmpl w:val="734815EC"/>
    <w:lvl w:ilvl="0" w:tplc="79901740">
      <w:start w:val="6"/>
      <w:numFmt w:val="upperRoman"/>
      <w:lvlText w:val="%1."/>
      <w:lvlJc w:val="left"/>
      <w:pPr>
        <w:ind w:left="476" w:hanging="336"/>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3FD6586C">
      <w:start w:val="1"/>
      <w:numFmt w:val="lowerLetter"/>
      <w:lvlText w:val="%2)"/>
      <w:lvlJc w:val="left"/>
      <w:pPr>
        <w:ind w:left="501" w:hanging="361"/>
        <w:jc w:val="left"/>
      </w:pPr>
      <w:rPr>
        <w:rFonts w:ascii="Bookman Old Style" w:eastAsia="Bookman Old Style" w:hAnsi="Bookman Old Style" w:cs="Bookman Old Style" w:hint="default"/>
        <w:b/>
        <w:bCs/>
        <w:i w:val="0"/>
        <w:iCs w:val="0"/>
        <w:spacing w:val="-1"/>
        <w:w w:val="99"/>
        <w:sz w:val="20"/>
        <w:szCs w:val="20"/>
        <w:lang w:val="es-ES" w:eastAsia="en-US" w:bidi="ar-SA"/>
      </w:rPr>
    </w:lvl>
    <w:lvl w:ilvl="2" w:tplc="BCE2DD60">
      <w:start w:val="1"/>
      <w:numFmt w:val="upperRoman"/>
      <w:lvlText w:val="%3."/>
      <w:lvlJc w:val="left"/>
      <w:pPr>
        <w:ind w:left="140" w:hanging="271"/>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3" w:tplc="5E94ECAA">
      <w:numFmt w:val="bullet"/>
      <w:lvlText w:val="•"/>
      <w:lvlJc w:val="left"/>
      <w:pPr>
        <w:ind w:left="1719" w:hanging="271"/>
      </w:pPr>
      <w:rPr>
        <w:rFonts w:hint="default"/>
        <w:lang w:val="es-ES" w:eastAsia="en-US" w:bidi="ar-SA"/>
      </w:rPr>
    </w:lvl>
    <w:lvl w:ilvl="4" w:tplc="B7E8BF6E">
      <w:numFmt w:val="bullet"/>
      <w:lvlText w:val="•"/>
      <w:lvlJc w:val="left"/>
      <w:pPr>
        <w:ind w:left="2939" w:hanging="271"/>
      </w:pPr>
      <w:rPr>
        <w:rFonts w:hint="default"/>
        <w:lang w:val="es-ES" w:eastAsia="en-US" w:bidi="ar-SA"/>
      </w:rPr>
    </w:lvl>
    <w:lvl w:ilvl="5" w:tplc="9A1A64BA">
      <w:numFmt w:val="bullet"/>
      <w:lvlText w:val="•"/>
      <w:lvlJc w:val="left"/>
      <w:pPr>
        <w:ind w:left="4159" w:hanging="271"/>
      </w:pPr>
      <w:rPr>
        <w:rFonts w:hint="default"/>
        <w:lang w:val="es-ES" w:eastAsia="en-US" w:bidi="ar-SA"/>
      </w:rPr>
    </w:lvl>
    <w:lvl w:ilvl="6" w:tplc="A73AE646">
      <w:numFmt w:val="bullet"/>
      <w:lvlText w:val="•"/>
      <w:lvlJc w:val="left"/>
      <w:pPr>
        <w:ind w:left="5379" w:hanging="271"/>
      </w:pPr>
      <w:rPr>
        <w:rFonts w:hint="default"/>
        <w:lang w:val="es-ES" w:eastAsia="en-US" w:bidi="ar-SA"/>
      </w:rPr>
    </w:lvl>
    <w:lvl w:ilvl="7" w:tplc="B2FA8E40">
      <w:numFmt w:val="bullet"/>
      <w:lvlText w:val="•"/>
      <w:lvlJc w:val="left"/>
      <w:pPr>
        <w:ind w:left="6599" w:hanging="271"/>
      </w:pPr>
      <w:rPr>
        <w:rFonts w:hint="default"/>
        <w:lang w:val="es-ES" w:eastAsia="en-US" w:bidi="ar-SA"/>
      </w:rPr>
    </w:lvl>
    <w:lvl w:ilvl="8" w:tplc="A1EEBA18">
      <w:numFmt w:val="bullet"/>
      <w:lvlText w:val="•"/>
      <w:lvlJc w:val="left"/>
      <w:pPr>
        <w:ind w:left="7818" w:hanging="271"/>
      </w:pPr>
      <w:rPr>
        <w:rFonts w:hint="default"/>
        <w:lang w:val="es-ES" w:eastAsia="en-US" w:bidi="ar-SA"/>
      </w:rPr>
    </w:lvl>
  </w:abstractNum>
  <w:abstractNum w:abstractNumId="16" w15:restartNumberingAfterBreak="0">
    <w:nsid w:val="676736AE"/>
    <w:multiLevelType w:val="hybridMultilevel"/>
    <w:tmpl w:val="E49CC1E0"/>
    <w:lvl w:ilvl="0" w:tplc="229E7E34">
      <w:start w:val="1"/>
      <w:numFmt w:val="upperRoman"/>
      <w:lvlText w:val="%1."/>
      <w:lvlJc w:val="left"/>
      <w:pPr>
        <w:ind w:left="140" w:hanging="243"/>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077A23D0">
      <w:numFmt w:val="bullet"/>
      <w:lvlText w:val="•"/>
      <w:lvlJc w:val="left"/>
      <w:pPr>
        <w:ind w:left="1151" w:hanging="243"/>
      </w:pPr>
      <w:rPr>
        <w:rFonts w:hint="default"/>
        <w:lang w:val="es-ES" w:eastAsia="en-US" w:bidi="ar-SA"/>
      </w:rPr>
    </w:lvl>
    <w:lvl w:ilvl="2" w:tplc="4AD2C5E2">
      <w:numFmt w:val="bullet"/>
      <w:lvlText w:val="•"/>
      <w:lvlJc w:val="left"/>
      <w:pPr>
        <w:ind w:left="2163" w:hanging="243"/>
      </w:pPr>
      <w:rPr>
        <w:rFonts w:hint="default"/>
        <w:lang w:val="es-ES" w:eastAsia="en-US" w:bidi="ar-SA"/>
      </w:rPr>
    </w:lvl>
    <w:lvl w:ilvl="3" w:tplc="069870E6">
      <w:numFmt w:val="bullet"/>
      <w:lvlText w:val="•"/>
      <w:lvlJc w:val="left"/>
      <w:pPr>
        <w:ind w:left="3175" w:hanging="243"/>
      </w:pPr>
      <w:rPr>
        <w:rFonts w:hint="default"/>
        <w:lang w:val="es-ES" w:eastAsia="en-US" w:bidi="ar-SA"/>
      </w:rPr>
    </w:lvl>
    <w:lvl w:ilvl="4" w:tplc="C09EE0AA">
      <w:numFmt w:val="bullet"/>
      <w:lvlText w:val="•"/>
      <w:lvlJc w:val="left"/>
      <w:pPr>
        <w:ind w:left="4187" w:hanging="243"/>
      </w:pPr>
      <w:rPr>
        <w:rFonts w:hint="default"/>
        <w:lang w:val="es-ES" w:eastAsia="en-US" w:bidi="ar-SA"/>
      </w:rPr>
    </w:lvl>
    <w:lvl w:ilvl="5" w:tplc="7ACEAB30">
      <w:numFmt w:val="bullet"/>
      <w:lvlText w:val="•"/>
      <w:lvlJc w:val="left"/>
      <w:pPr>
        <w:ind w:left="5199" w:hanging="243"/>
      </w:pPr>
      <w:rPr>
        <w:rFonts w:hint="default"/>
        <w:lang w:val="es-ES" w:eastAsia="en-US" w:bidi="ar-SA"/>
      </w:rPr>
    </w:lvl>
    <w:lvl w:ilvl="6" w:tplc="D7545AB6">
      <w:numFmt w:val="bullet"/>
      <w:lvlText w:val="•"/>
      <w:lvlJc w:val="left"/>
      <w:pPr>
        <w:ind w:left="6211" w:hanging="243"/>
      </w:pPr>
      <w:rPr>
        <w:rFonts w:hint="default"/>
        <w:lang w:val="es-ES" w:eastAsia="en-US" w:bidi="ar-SA"/>
      </w:rPr>
    </w:lvl>
    <w:lvl w:ilvl="7" w:tplc="84FE8AC6">
      <w:numFmt w:val="bullet"/>
      <w:lvlText w:val="•"/>
      <w:lvlJc w:val="left"/>
      <w:pPr>
        <w:ind w:left="7222" w:hanging="243"/>
      </w:pPr>
      <w:rPr>
        <w:rFonts w:hint="default"/>
        <w:lang w:val="es-ES" w:eastAsia="en-US" w:bidi="ar-SA"/>
      </w:rPr>
    </w:lvl>
    <w:lvl w:ilvl="8" w:tplc="714A984A">
      <w:numFmt w:val="bullet"/>
      <w:lvlText w:val="•"/>
      <w:lvlJc w:val="left"/>
      <w:pPr>
        <w:ind w:left="8234" w:hanging="243"/>
      </w:pPr>
      <w:rPr>
        <w:rFonts w:hint="default"/>
        <w:lang w:val="es-ES" w:eastAsia="en-US" w:bidi="ar-SA"/>
      </w:rPr>
    </w:lvl>
  </w:abstractNum>
  <w:abstractNum w:abstractNumId="17" w15:restartNumberingAfterBreak="0">
    <w:nsid w:val="6C6D63BD"/>
    <w:multiLevelType w:val="hybridMultilevel"/>
    <w:tmpl w:val="0D605B60"/>
    <w:lvl w:ilvl="0" w:tplc="F066212C">
      <w:start w:val="1"/>
      <w:numFmt w:val="upperRoman"/>
      <w:lvlText w:val="%1."/>
      <w:lvlJc w:val="left"/>
      <w:pPr>
        <w:ind w:left="140" w:hanging="293"/>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1D4899A6">
      <w:numFmt w:val="bullet"/>
      <w:lvlText w:val="•"/>
      <w:lvlJc w:val="left"/>
      <w:pPr>
        <w:ind w:left="1151" w:hanging="293"/>
      </w:pPr>
      <w:rPr>
        <w:rFonts w:hint="default"/>
        <w:lang w:val="es-ES" w:eastAsia="en-US" w:bidi="ar-SA"/>
      </w:rPr>
    </w:lvl>
    <w:lvl w:ilvl="2" w:tplc="221C0992">
      <w:numFmt w:val="bullet"/>
      <w:lvlText w:val="•"/>
      <w:lvlJc w:val="left"/>
      <w:pPr>
        <w:ind w:left="2163" w:hanging="293"/>
      </w:pPr>
      <w:rPr>
        <w:rFonts w:hint="default"/>
        <w:lang w:val="es-ES" w:eastAsia="en-US" w:bidi="ar-SA"/>
      </w:rPr>
    </w:lvl>
    <w:lvl w:ilvl="3" w:tplc="816EEC52">
      <w:numFmt w:val="bullet"/>
      <w:lvlText w:val="•"/>
      <w:lvlJc w:val="left"/>
      <w:pPr>
        <w:ind w:left="3175" w:hanging="293"/>
      </w:pPr>
      <w:rPr>
        <w:rFonts w:hint="default"/>
        <w:lang w:val="es-ES" w:eastAsia="en-US" w:bidi="ar-SA"/>
      </w:rPr>
    </w:lvl>
    <w:lvl w:ilvl="4" w:tplc="A2A28E38">
      <w:numFmt w:val="bullet"/>
      <w:lvlText w:val="•"/>
      <w:lvlJc w:val="left"/>
      <w:pPr>
        <w:ind w:left="4187" w:hanging="293"/>
      </w:pPr>
      <w:rPr>
        <w:rFonts w:hint="default"/>
        <w:lang w:val="es-ES" w:eastAsia="en-US" w:bidi="ar-SA"/>
      </w:rPr>
    </w:lvl>
    <w:lvl w:ilvl="5" w:tplc="A7C4B270">
      <w:numFmt w:val="bullet"/>
      <w:lvlText w:val="•"/>
      <w:lvlJc w:val="left"/>
      <w:pPr>
        <w:ind w:left="5199" w:hanging="293"/>
      </w:pPr>
      <w:rPr>
        <w:rFonts w:hint="default"/>
        <w:lang w:val="es-ES" w:eastAsia="en-US" w:bidi="ar-SA"/>
      </w:rPr>
    </w:lvl>
    <w:lvl w:ilvl="6" w:tplc="E5B0215A">
      <w:numFmt w:val="bullet"/>
      <w:lvlText w:val="•"/>
      <w:lvlJc w:val="left"/>
      <w:pPr>
        <w:ind w:left="6211" w:hanging="293"/>
      </w:pPr>
      <w:rPr>
        <w:rFonts w:hint="default"/>
        <w:lang w:val="es-ES" w:eastAsia="en-US" w:bidi="ar-SA"/>
      </w:rPr>
    </w:lvl>
    <w:lvl w:ilvl="7" w:tplc="02168946">
      <w:numFmt w:val="bullet"/>
      <w:lvlText w:val="•"/>
      <w:lvlJc w:val="left"/>
      <w:pPr>
        <w:ind w:left="7222" w:hanging="293"/>
      </w:pPr>
      <w:rPr>
        <w:rFonts w:hint="default"/>
        <w:lang w:val="es-ES" w:eastAsia="en-US" w:bidi="ar-SA"/>
      </w:rPr>
    </w:lvl>
    <w:lvl w:ilvl="8" w:tplc="D5F6D688">
      <w:numFmt w:val="bullet"/>
      <w:lvlText w:val="•"/>
      <w:lvlJc w:val="left"/>
      <w:pPr>
        <w:ind w:left="8234" w:hanging="293"/>
      </w:pPr>
      <w:rPr>
        <w:rFonts w:hint="default"/>
        <w:lang w:val="es-ES" w:eastAsia="en-US" w:bidi="ar-SA"/>
      </w:rPr>
    </w:lvl>
  </w:abstractNum>
  <w:abstractNum w:abstractNumId="18" w15:restartNumberingAfterBreak="0">
    <w:nsid w:val="6E712AFC"/>
    <w:multiLevelType w:val="hybridMultilevel"/>
    <w:tmpl w:val="9452B83A"/>
    <w:lvl w:ilvl="0" w:tplc="3E2EE0D2">
      <w:start w:val="15"/>
      <w:numFmt w:val="upperRoman"/>
      <w:lvlText w:val="%1."/>
      <w:lvlJc w:val="left"/>
      <w:pPr>
        <w:ind w:left="140" w:hanging="442"/>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8E46ABD4">
      <w:numFmt w:val="bullet"/>
      <w:lvlText w:val="•"/>
      <w:lvlJc w:val="left"/>
      <w:pPr>
        <w:ind w:left="1151" w:hanging="442"/>
      </w:pPr>
      <w:rPr>
        <w:rFonts w:hint="default"/>
        <w:lang w:val="es-ES" w:eastAsia="en-US" w:bidi="ar-SA"/>
      </w:rPr>
    </w:lvl>
    <w:lvl w:ilvl="2" w:tplc="807EEB3E">
      <w:numFmt w:val="bullet"/>
      <w:lvlText w:val="•"/>
      <w:lvlJc w:val="left"/>
      <w:pPr>
        <w:ind w:left="2163" w:hanging="442"/>
      </w:pPr>
      <w:rPr>
        <w:rFonts w:hint="default"/>
        <w:lang w:val="es-ES" w:eastAsia="en-US" w:bidi="ar-SA"/>
      </w:rPr>
    </w:lvl>
    <w:lvl w:ilvl="3" w:tplc="395E2774">
      <w:numFmt w:val="bullet"/>
      <w:lvlText w:val="•"/>
      <w:lvlJc w:val="left"/>
      <w:pPr>
        <w:ind w:left="3175" w:hanging="442"/>
      </w:pPr>
      <w:rPr>
        <w:rFonts w:hint="default"/>
        <w:lang w:val="es-ES" w:eastAsia="en-US" w:bidi="ar-SA"/>
      </w:rPr>
    </w:lvl>
    <w:lvl w:ilvl="4" w:tplc="060C5646">
      <w:numFmt w:val="bullet"/>
      <w:lvlText w:val="•"/>
      <w:lvlJc w:val="left"/>
      <w:pPr>
        <w:ind w:left="4187" w:hanging="442"/>
      </w:pPr>
      <w:rPr>
        <w:rFonts w:hint="default"/>
        <w:lang w:val="es-ES" w:eastAsia="en-US" w:bidi="ar-SA"/>
      </w:rPr>
    </w:lvl>
    <w:lvl w:ilvl="5" w:tplc="36ACC02E">
      <w:numFmt w:val="bullet"/>
      <w:lvlText w:val="•"/>
      <w:lvlJc w:val="left"/>
      <w:pPr>
        <w:ind w:left="5199" w:hanging="442"/>
      </w:pPr>
      <w:rPr>
        <w:rFonts w:hint="default"/>
        <w:lang w:val="es-ES" w:eastAsia="en-US" w:bidi="ar-SA"/>
      </w:rPr>
    </w:lvl>
    <w:lvl w:ilvl="6" w:tplc="5B30B88C">
      <w:numFmt w:val="bullet"/>
      <w:lvlText w:val="•"/>
      <w:lvlJc w:val="left"/>
      <w:pPr>
        <w:ind w:left="6211" w:hanging="442"/>
      </w:pPr>
      <w:rPr>
        <w:rFonts w:hint="default"/>
        <w:lang w:val="es-ES" w:eastAsia="en-US" w:bidi="ar-SA"/>
      </w:rPr>
    </w:lvl>
    <w:lvl w:ilvl="7" w:tplc="6E727C9E">
      <w:numFmt w:val="bullet"/>
      <w:lvlText w:val="•"/>
      <w:lvlJc w:val="left"/>
      <w:pPr>
        <w:ind w:left="7222" w:hanging="442"/>
      </w:pPr>
      <w:rPr>
        <w:rFonts w:hint="default"/>
        <w:lang w:val="es-ES" w:eastAsia="en-US" w:bidi="ar-SA"/>
      </w:rPr>
    </w:lvl>
    <w:lvl w:ilvl="8" w:tplc="4434E8FC">
      <w:numFmt w:val="bullet"/>
      <w:lvlText w:val="•"/>
      <w:lvlJc w:val="left"/>
      <w:pPr>
        <w:ind w:left="8234" w:hanging="442"/>
      </w:pPr>
      <w:rPr>
        <w:rFonts w:hint="default"/>
        <w:lang w:val="es-ES" w:eastAsia="en-US" w:bidi="ar-SA"/>
      </w:rPr>
    </w:lvl>
  </w:abstractNum>
  <w:abstractNum w:abstractNumId="19" w15:restartNumberingAfterBreak="0">
    <w:nsid w:val="6F3E6EBA"/>
    <w:multiLevelType w:val="hybridMultilevel"/>
    <w:tmpl w:val="28221D08"/>
    <w:lvl w:ilvl="0" w:tplc="32C04D56">
      <w:start w:val="1"/>
      <w:numFmt w:val="upperRoman"/>
      <w:lvlText w:val="%1."/>
      <w:lvlJc w:val="left"/>
      <w:pPr>
        <w:ind w:left="140" w:hanging="219"/>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6116DEA2">
      <w:start w:val="1"/>
      <w:numFmt w:val="lowerLetter"/>
      <w:lvlText w:val="%2)"/>
      <w:lvlJc w:val="left"/>
      <w:pPr>
        <w:ind w:left="380" w:hanging="240"/>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2" w:tplc="6D7C91A6">
      <w:numFmt w:val="bullet"/>
      <w:lvlText w:val="•"/>
      <w:lvlJc w:val="left"/>
      <w:pPr>
        <w:ind w:left="1477" w:hanging="240"/>
      </w:pPr>
      <w:rPr>
        <w:rFonts w:hint="default"/>
        <w:lang w:val="es-ES" w:eastAsia="en-US" w:bidi="ar-SA"/>
      </w:rPr>
    </w:lvl>
    <w:lvl w:ilvl="3" w:tplc="FA9A7624">
      <w:numFmt w:val="bullet"/>
      <w:lvlText w:val="•"/>
      <w:lvlJc w:val="left"/>
      <w:pPr>
        <w:ind w:left="2575" w:hanging="240"/>
      </w:pPr>
      <w:rPr>
        <w:rFonts w:hint="default"/>
        <w:lang w:val="es-ES" w:eastAsia="en-US" w:bidi="ar-SA"/>
      </w:rPr>
    </w:lvl>
    <w:lvl w:ilvl="4" w:tplc="CA0CCD3E">
      <w:numFmt w:val="bullet"/>
      <w:lvlText w:val="•"/>
      <w:lvlJc w:val="left"/>
      <w:pPr>
        <w:ind w:left="3672" w:hanging="240"/>
      </w:pPr>
      <w:rPr>
        <w:rFonts w:hint="default"/>
        <w:lang w:val="es-ES" w:eastAsia="en-US" w:bidi="ar-SA"/>
      </w:rPr>
    </w:lvl>
    <w:lvl w:ilvl="5" w:tplc="7E32E9FC">
      <w:numFmt w:val="bullet"/>
      <w:lvlText w:val="•"/>
      <w:lvlJc w:val="left"/>
      <w:pPr>
        <w:ind w:left="4770" w:hanging="240"/>
      </w:pPr>
      <w:rPr>
        <w:rFonts w:hint="default"/>
        <w:lang w:val="es-ES" w:eastAsia="en-US" w:bidi="ar-SA"/>
      </w:rPr>
    </w:lvl>
    <w:lvl w:ilvl="6" w:tplc="1FEC049E">
      <w:numFmt w:val="bullet"/>
      <w:lvlText w:val="•"/>
      <w:lvlJc w:val="left"/>
      <w:pPr>
        <w:ind w:left="5868" w:hanging="240"/>
      </w:pPr>
      <w:rPr>
        <w:rFonts w:hint="default"/>
        <w:lang w:val="es-ES" w:eastAsia="en-US" w:bidi="ar-SA"/>
      </w:rPr>
    </w:lvl>
    <w:lvl w:ilvl="7" w:tplc="6DA6FE92">
      <w:numFmt w:val="bullet"/>
      <w:lvlText w:val="•"/>
      <w:lvlJc w:val="left"/>
      <w:pPr>
        <w:ind w:left="6965" w:hanging="240"/>
      </w:pPr>
      <w:rPr>
        <w:rFonts w:hint="default"/>
        <w:lang w:val="es-ES" w:eastAsia="en-US" w:bidi="ar-SA"/>
      </w:rPr>
    </w:lvl>
    <w:lvl w:ilvl="8" w:tplc="D0FE500C">
      <w:numFmt w:val="bullet"/>
      <w:lvlText w:val="•"/>
      <w:lvlJc w:val="left"/>
      <w:pPr>
        <w:ind w:left="8063" w:hanging="240"/>
      </w:pPr>
      <w:rPr>
        <w:rFonts w:hint="default"/>
        <w:lang w:val="es-ES" w:eastAsia="en-US" w:bidi="ar-SA"/>
      </w:rPr>
    </w:lvl>
  </w:abstractNum>
  <w:abstractNum w:abstractNumId="20" w15:restartNumberingAfterBreak="0">
    <w:nsid w:val="74AF3240"/>
    <w:multiLevelType w:val="hybridMultilevel"/>
    <w:tmpl w:val="EDFA44DE"/>
    <w:lvl w:ilvl="0" w:tplc="68D421C8">
      <w:start w:val="21"/>
      <w:numFmt w:val="upperRoman"/>
      <w:lvlText w:val="%1."/>
      <w:lvlJc w:val="left"/>
      <w:pPr>
        <w:ind w:left="140" w:hanging="510"/>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736A3EC8">
      <w:numFmt w:val="bullet"/>
      <w:lvlText w:val="•"/>
      <w:lvlJc w:val="left"/>
      <w:pPr>
        <w:ind w:left="1151" w:hanging="510"/>
      </w:pPr>
      <w:rPr>
        <w:rFonts w:hint="default"/>
        <w:lang w:val="es-ES" w:eastAsia="en-US" w:bidi="ar-SA"/>
      </w:rPr>
    </w:lvl>
    <w:lvl w:ilvl="2" w:tplc="F93E8540">
      <w:numFmt w:val="bullet"/>
      <w:lvlText w:val="•"/>
      <w:lvlJc w:val="left"/>
      <w:pPr>
        <w:ind w:left="2163" w:hanging="510"/>
      </w:pPr>
      <w:rPr>
        <w:rFonts w:hint="default"/>
        <w:lang w:val="es-ES" w:eastAsia="en-US" w:bidi="ar-SA"/>
      </w:rPr>
    </w:lvl>
    <w:lvl w:ilvl="3" w:tplc="829C335C">
      <w:numFmt w:val="bullet"/>
      <w:lvlText w:val="•"/>
      <w:lvlJc w:val="left"/>
      <w:pPr>
        <w:ind w:left="3175" w:hanging="510"/>
      </w:pPr>
      <w:rPr>
        <w:rFonts w:hint="default"/>
        <w:lang w:val="es-ES" w:eastAsia="en-US" w:bidi="ar-SA"/>
      </w:rPr>
    </w:lvl>
    <w:lvl w:ilvl="4" w:tplc="E25C8016">
      <w:numFmt w:val="bullet"/>
      <w:lvlText w:val="•"/>
      <w:lvlJc w:val="left"/>
      <w:pPr>
        <w:ind w:left="4187" w:hanging="510"/>
      </w:pPr>
      <w:rPr>
        <w:rFonts w:hint="default"/>
        <w:lang w:val="es-ES" w:eastAsia="en-US" w:bidi="ar-SA"/>
      </w:rPr>
    </w:lvl>
    <w:lvl w:ilvl="5" w:tplc="73AE621A">
      <w:numFmt w:val="bullet"/>
      <w:lvlText w:val="•"/>
      <w:lvlJc w:val="left"/>
      <w:pPr>
        <w:ind w:left="5199" w:hanging="510"/>
      </w:pPr>
      <w:rPr>
        <w:rFonts w:hint="default"/>
        <w:lang w:val="es-ES" w:eastAsia="en-US" w:bidi="ar-SA"/>
      </w:rPr>
    </w:lvl>
    <w:lvl w:ilvl="6" w:tplc="DDFA39B0">
      <w:numFmt w:val="bullet"/>
      <w:lvlText w:val="•"/>
      <w:lvlJc w:val="left"/>
      <w:pPr>
        <w:ind w:left="6211" w:hanging="510"/>
      </w:pPr>
      <w:rPr>
        <w:rFonts w:hint="default"/>
        <w:lang w:val="es-ES" w:eastAsia="en-US" w:bidi="ar-SA"/>
      </w:rPr>
    </w:lvl>
    <w:lvl w:ilvl="7" w:tplc="8960C1DE">
      <w:numFmt w:val="bullet"/>
      <w:lvlText w:val="•"/>
      <w:lvlJc w:val="left"/>
      <w:pPr>
        <w:ind w:left="7222" w:hanging="510"/>
      </w:pPr>
      <w:rPr>
        <w:rFonts w:hint="default"/>
        <w:lang w:val="es-ES" w:eastAsia="en-US" w:bidi="ar-SA"/>
      </w:rPr>
    </w:lvl>
    <w:lvl w:ilvl="8" w:tplc="EFE6DB14">
      <w:numFmt w:val="bullet"/>
      <w:lvlText w:val="•"/>
      <w:lvlJc w:val="left"/>
      <w:pPr>
        <w:ind w:left="8234" w:hanging="510"/>
      </w:pPr>
      <w:rPr>
        <w:rFonts w:hint="default"/>
        <w:lang w:val="es-ES" w:eastAsia="en-US" w:bidi="ar-SA"/>
      </w:rPr>
    </w:lvl>
  </w:abstractNum>
  <w:abstractNum w:abstractNumId="21" w15:restartNumberingAfterBreak="0">
    <w:nsid w:val="76183706"/>
    <w:multiLevelType w:val="hybridMultilevel"/>
    <w:tmpl w:val="3DBEEDC8"/>
    <w:lvl w:ilvl="0" w:tplc="A7969E92">
      <w:start w:val="1"/>
      <w:numFmt w:val="upperRoman"/>
      <w:lvlText w:val="%1."/>
      <w:lvlJc w:val="left"/>
      <w:pPr>
        <w:ind w:left="424" w:hanging="284"/>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CD862B18">
      <w:numFmt w:val="bullet"/>
      <w:lvlText w:val="•"/>
      <w:lvlJc w:val="left"/>
      <w:pPr>
        <w:ind w:left="1403" w:hanging="284"/>
      </w:pPr>
      <w:rPr>
        <w:rFonts w:hint="default"/>
        <w:lang w:val="es-ES" w:eastAsia="en-US" w:bidi="ar-SA"/>
      </w:rPr>
    </w:lvl>
    <w:lvl w:ilvl="2" w:tplc="9F866882">
      <w:numFmt w:val="bullet"/>
      <w:lvlText w:val="•"/>
      <w:lvlJc w:val="left"/>
      <w:pPr>
        <w:ind w:left="2387" w:hanging="284"/>
      </w:pPr>
      <w:rPr>
        <w:rFonts w:hint="default"/>
        <w:lang w:val="es-ES" w:eastAsia="en-US" w:bidi="ar-SA"/>
      </w:rPr>
    </w:lvl>
    <w:lvl w:ilvl="3" w:tplc="AC5020E0">
      <w:numFmt w:val="bullet"/>
      <w:lvlText w:val="•"/>
      <w:lvlJc w:val="left"/>
      <w:pPr>
        <w:ind w:left="3371" w:hanging="284"/>
      </w:pPr>
      <w:rPr>
        <w:rFonts w:hint="default"/>
        <w:lang w:val="es-ES" w:eastAsia="en-US" w:bidi="ar-SA"/>
      </w:rPr>
    </w:lvl>
    <w:lvl w:ilvl="4" w:tplc="A77CC78C">
      <w:numFmt w:val="bullet"/>
      <w:lvlText w:val="•"/>
      <w:lvlJc w:val="left"/>
      <w:pPr>
        <w:ind w:left="4355" w:hanging="284"/>
      </w:pPr>
      <w:rPr>
        <w:rFonts w:hint="default"/>
        <w:lang w:val="es-ES" w:eastAsia="en-US" w:bidi="ar-SA"/>
      </w:rPr>
    </w:lvl>
    <w:lvl w:ilvl="5" w:tplc="CE96DBA8">
      <w:numFmt w:val="bullet"/>
      <w:lvlText w:val="•"/>
      <w:lvlJc w:val="left"/>
      <w:pPr>
        <w:ind w:left="5339" w:hanging="284"/>
      </w:pPr>
      <w:rPr>
        <w:rFonts w:hint="default"/>
        <w:lang w:val="es-ES" w:eastAsia="en-US" w:bidi="ar-SA"/>
      </w:rPr>
    </w:lvl>
    <w:lvl w:ilvl="6" w:tplc="74602066">
      <w:numFmt w:val="bullet"/>
      <w:lvlText w:val="•"/>
      <w:lvlJc w:val="left"/>
      <w:pPr>
        <w:ind w:left="6323" w:hanging="284"/>
      </w:pPr>
      <w:rPr>
        <w:rFonts w:hint="default"/>
        <w:lang w:val="es-ES" w:eastAsia="en-US" w:bidi="ar-SA"/>
      </w:rPr>
    </w:lvl>
    <w:lvl w:ilvl="7" w:tplc="2D3A55A4">
      <w:numFmt w:val="bullet"/>
      <w:lvlText w:val="•"/>
      <w:lvlJc w:val="left"/>
      <w:pPr>
        <w:ind w:left="7306" w:hanging="284"/>
      </w:pPr>
      <w:rPr>
        <w:rFonts w:hint="default"/>
        <w:lang w:val="es-ES" w:eastAsia="en-US" w:bidi="ar-SA"/>
      </w:rPr>
    </w:lvl>
    <w:lvl w:ilvl="8" w:tplc="099A9DCE">
      <w:numFmt w:val="bullet"/>
      <w:lvlText w:val="•"/>
      <w:lvlJc w:val="left"/>
      <w:pPr>
        <w:ind w:left="8290" w:hanging="284"/>
      </w:pPr>
      <w:rPr>
        <w:rFonts w:hint="default"/>
        <w:lang w:val="es-ES" w:eastAsia="en-US" w:bidi="ar-SA"/>
      </w:rPr>
    </w:lvl>
  </w:abstractNum>
  <w:abstractNum w:abstractNumId="22" w15:restartNumberingAfterBreak="0">
    <w:nsid w:val="7700053E"/>
    <w:multiLevelType w:val="hybridMultilevel"/>
    <w:tmpl w:val="8B92C0A4"/>
    <w:lvl w:ilvl="0" w:tplc="E070C802">
      <w:start w:val="1"/>
      <w:numFmt w:val="upperRoman"/>
      <w:lvlText w:val="%1."/>
      <w:lvlJc w:val="left"/>
      <w:pPr>
        <w:ind w:left="140" w:hanging="202"/>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8FECFA92">
      <w:numFmt w:val="bullet"/>
      <w:lvlText w:val="•"/>
      <w:lvlJc w:val="left"/>
      <w:pPr>
        <w:ind w:left="1151" w:hanging="202"/>
      </w:pPr>
      <w:rPr>
        <w:rFonts w:hint="default"/>
        <w:lang w:val="es-ES" w:eastAsia="en-US" w:bidi="ar-SA"/>
      </w:rPr>
    </w:lvl>
    <w:lvl w:ilvl="2" w:tplc="662E5180">
      <w:numFmt w:val="bullet"/>
      <w:lvlText w:val="•"/>
      <w:lvlJc w:val="left"/>
      <w:pPr>
        <w:ind w:left="2163" w:hanging="202"/>
      </w:pPr>
      <w:rPr>
        <w:rFonts w:hint="default"/>
        <w:lang w:val="es-ES" w:eastAsia="en-US" w:bidi="ar-SA"/>
      </w:rPr>
    </w:lvl>
    <w:lvl w:ilvl="3" w:tplc="1618E6C8">
      <w:numFmt w:val="bullet"/>
      <w:lvlText w:val="•"/>
      <w:lvlJc w:val="left"/>
      <w:pPr>
        <w:ind w:left="3175" w:hanging="202"/>
      </w:pPr>
      <w:rPr>
        <w:rFonts w:hint="default"/>
        <w:lang w:val="es-ES" w:eastAsia="en-US" w:bidi="ar-SA"/>
      </w:rPr>
    </w:lvl>
    <w:lvl w:ilvl="4" w:tplc="115E8AAA">
      <w:numFmt w:val="bullet"/>
      <w:lvlText w:val="•"/>
      <w:lvlJc w:val="left"/>
      <w:pPr>
        <w:ind w:left="4187" w:hanging="202"/>
      </w:pPr>
      <w:rPr>
        <w:rFonts w:hint="default"/>
        <w:lang w:val="es-ES" w:eastAsia="en-US" w:bidi="ar-SA"/>
      </w:rPr>
    </w:lvl>
    <w:lvl w:ilvl="5" w:tplc="36EC5F8A">
      <w:numFmt w:val="bullet"/>
      <w:lvlText w:val="•"/>
      <w:lvlJc w:val="left"/>
      <w:pPr>
        <w:ind w:left="5199" w:hanging="202"/>
      </w:pPr>
      <w:rPr>
        <w:rFonts w:hint="default"/>
        <w:lang w:val="es-ES" w:eastAsia="en-US" w:bidi="ar-SA"/>
      </w:rPr>
    </w:lvl>
    <w:lvl w:ilvl="6" w:tplc="C5EA577A">
      <w:numFmt w:val="bullet"/>
      <w:lvlText w:val="•"/>
      <w:lvlJc w:val="left"/>
      <w:pPr>
        <w:ind w:left="6211" w:hanging="202"/>
      </w:pPr>
      <w:rPr>
        <w:rFonts w:hint="default"/>
        <w:lang w:val="es-ES" w:eastAsia="en-US" w:bidi="ar-SA"/>
      </w:rPr>
    </w:lvl>
    <w:lvl w:ilvl="7" w:tplc="7C089AD2">
      <w:numFmt w:val="bullet"/>
      <w:lvlText w:val="•"/>
      <w:lvlJc w:val="left"/>
      <w:pPr>
        <w:ind w:left="7222" w:hanging="202"/>
      </w:pPr>
      <w:rPr>
        <w:rFonts w:hint="default"/>
        <w:lang w:val="es-ES" w:eastAsia="en-US" w:bidi="ar-SA"/>
      </w:rPr>
    </w:lvl>
    <w:lvl w:ilvl="8" w:tplc="E376AB7E">
      <w:numFmt w:val="bullet"/>
      <w:lvlText w:val="•"/>
      <w:lvlJc w:val="left"/>
      <w:pPr>
        <w:ind w:left="8234" w:hanging="202"/>
      </w:pPr>
      <w:rPr>
        <w:rFonts w:hint="default"/>
        <w:lang w:val="es-ES" w:eastAsia="en-US" w:bidi="ar-SA"/>
      </w:rPr>
    </w:lvl>
  </w:abstractNum>
  <w:abstractNum w:abstractNumId="23" w15:restartNumberingAfterBreak="0">
    <w:nsid w:val="783301DE"/>
    <w:multiLevelType w:val="hybridMultilevel"/>
    <w:tmpl w:val="92985796"/>
    <w:lvl w:ilvl="0" w:tplc="962EFA8A">
      <w:start w:val="8"/>
      <w:numFmt w:val="upperRoman"/>
      <w:lvlText w:val="%1."/>
      <w:lvlJc w:val="left"/>
      <w:pPr>
        <w:ind w:left="610" w:hanging="470"/>
        <w:jc w:val="left"/>
      </w:pPr>
      <w:rPr>
        <w:rFonts w:ascii="Bookman Old Style" w:eastAsia="Bookman Old Style" w:hAnsi="Bookman Old Style" w:cs="Bookman Old Style" w:hint="default"/>
        <w:b w:val="0"/>
        <w:bCs w:val="0"/>
        <w:i w:val="0"/>
        <w:iCs w:val="0"/>
        <w:spacing w:val="-1"/>
        <w:w w:val="99"/>
        <w:sz w:val="20"/>
        <w:szCs w:val="20"/>
        <w:lang w:val="es-ES" w:eastAsia="en-US" w:bidi="ar-SA"/>
      </w:rPr>
    </w:lvl>
    <w:lvl w:ilvl="1" w:tplc="1338D1A8">
      <w:numFmt w:val="bullet"/>
      <w:lvlText w:val="•"/>
      <w:lvlJc w:val="left"/>
      <w:pPr>
        <w:ind w:left="1583" w:hanging="470"/>
      </w:pPr>
      <w:rPr>
        <w:rFonts w:hint="default"/>
        <w:lang w:val="es-ES" w:eastAsia="en-US" w:bidi="ar-SA"/>
      </w:rPr>
    </w:lvl>
    <w:lvl w:ilvl="2" w:tplc="CDC480D0">
      <w:numFmt w:val="bullet"/>
      <w:lvlText w:val="•"/>
      <w:lvlJc w:val="left"/>
      <w:pPr>
        <w:ind w:left="2547" w:hanging="470"/>
      </w:pPr>
      <w:rPr>
        <w:rFonts w:hint="default"/>
        <w:lang w:val="es-ES" w:eastAsia="en-US" w:bidi="ar-SA"/>
      </w:rPr>
    </w:lvl>
    <w:lvl w:ilvl="3" w:tplc="4F76BCC0">
      <w:numFmt w:val="bullet"/>
      <w:lvlText w:val="•"/>
      <w:lvlJc w:val="left"/>
      <w:pPr>
        <w:ind w:left="3511" w:hanging="470"/>
      </w:pPr>
      <w:rPr>
        <w:rFonts w:hint="default"/>
        <w:lang w:val="es-ES" w:eastAsia="en-US" w:bidi="ar-SA"/>
      </w:rPr>
    </w:lvl>
    <w:lvl w:ilvl="4" w:tplc="BCA0C8F0">
      <w:numFmt w:val="bullet"/>
      <w:lvlText w:val="•"/>
      <w:lvlJc w:val="left"/>
      <w:pPr>
        <w:ind w:left="4475" w:hanging="470"/>
      </w:pPr>
      <w:rPr>
        <w:rFonts w:hint="default"/>
        <w:lang w:val="es-ES" w:eastAsia="en-US" w:bidi="ar-SA"/>
      </w:rPr>
    </w:lvl>
    <w:lvl w:ilvl="5" w:tplc="269EFD14">
      <w:numFmt w:val="bullet"/>
      <w:lvlText w:val="•"/>
      <w:lvlJc w:val="left"/>
      <w:pPr>
        <w:ind w:left="5439" w:hanging="470"/>
      </w:pPr>
      <w:rPr>
        <w:rFonts w:hint="default"/>
        <w:lang w:val="es-ES" w:eastAsia="en-US" w:bidi="ar-SA"/>
      </w:rPr>
    </w:lvl>
    <w:lvl w:ilvl="6" w:tplc="9EF80E66">
      <w:numFmt w:val="bullet"/>
      <w:lvlText w:val="•"/>
      <w:lvlJc w:val="left"/>
      <w:pPr>
        <w:ind w:left="6403" w:hanging="470"/>
      </w:pPr>
      <w:rPr>
        <w:rFonts w:hint="default"/>
        <w:lang w:val="es-ES" w:eastAsia="en-US" w:bidi="ar-SA"/>
      </w:rPr>
    </w:lvl>
    <w:lvl w:ilvl="7" w:tplc="BBEA89E6">
      <w:numFmt w:val="bullet"/>
      <w:lvlText w:val="•"/>
      <w:lvlJc w:val="left"/>
      <w:pPr>
        <w:ind w:left="7366" w:hanging="470"/>
      </w:pPr>
      <w:rPr>
        <w:rFonts w:hint="default"/>
        <w:lang w:val="es-ES" w:eastAsia="en-US" w:bidi="ar-SA"/>
      </w:rPr>
    </w:lvl>
    <w:lvl w:ilvl="8" w:tplc="A79A37F2">
      <w:numFmt w:val="bullet"/>
      <w:lvlText w:val="•"/>
      <w:lvlJc w:val="left"/>
      <w:pPr>
        <w:ind w:left="8330" w:hanging="470"/>
      </w:pPr>
      <w:rPr>
        <w:rFonts w:hint="default"/>
        <w:lang w:val="es-ES" w:eastAsia="en-US" w:bidi="ar-SA"/>
      </w:rPr>
    </w:lvl>
  </w:abstractNum>
  <w:abstractNum w:abstractNumId="24" w15:restartNumberingAfterBreak="0">
    <w:nsid w:val="7C5801BB"/>
    <w:multiLevelType w:val="hybridMultilevel"/>
    <w:tmpl w:val="415257FA"/>
    <w:lvl w:ilvl="0" w:tplc="8AE88558">
      <w:start w:val="10"/>
      <w:numFmt w:val="upperRoman"/>
      <w:lvlText w:val="%1."/>
      <w:lvlJc w:val="left"/>
      <w:pPr>
        <w:ind w:left="140" w:hanging="286"/>
        <w:jc w:val="left"/>
      </w:pPr>
      <w:rPr>
        <w:rFonts w:ascii="Bookman Old Style" w:eastAsia="Bookman Old Style" w:hAnsi="Bookman Old Style" w:cs="Bookman Old Style" w:hint="default"/>
        <w:b w:val="0"/>
        <w:bCs w:val="0"/>
        <w:i w:val="0"/>
        <w:iCs w:val="0"/>
        <w:spacing w:val="0"/>
        <w:w w:val="99"/>
        <w:sz w:val="20"/>
        <w:szCs w:val="20"/>
        <w:lang w:val="es-ES" w:eastAsia="en-US" w:bidi="ar-SA"/>
      </w:rPr>
    </w:lvl>
    <w:lvl w:ilvl="1" w:tplc="1294189E">
      <w:numFmt w:val="bullet"/>
      <w:lvlText w:val="•"/>
      <w:lvlJc w:val="left"/>
      <w:pPr>
        <w:ind w:left="1151" w:hanging="286"/>
      </w:pPr>
      <w:rPr>
        <w:rFonts w:hint="default"/>
        <w:lang w:val="es-ES" w:eastAsia="en-US" w:bidi="ar-SA"/>
      </w:rPr>
    </w:lvl>
    <w:lvl w:ilvl="2" w:tplc="BD7AA9FE">
      <w:numFmt w:val="bullet"/>
      <w:lvlText w:val="•"/>
      <w:lvlJc w:val="left"/>
      <w:pPr>
        <w:ind w:left="2163" w:hanging="286"/>
      </w:pPr>
      <w:rPr>
        <w:rFonts w:hint="default"/>
        <w:lang w:val="es-ES" w:eastAsia="en-US" w:bidi="ar-SA"/>
      </w:rPr>
    </w:lvl>
    <w:lvl w:ilvl="3" w:tplc="1A6048D0">
      <w:numFmt w:val="bullet"/>
      <w:lvlText w:val="•"/>
      <w:lvlJc w:val="left"/>
      <w:pPr>
        <w:ind w:left="3175" w:hanging="286"/>
      </w:pPr>
      <w:rPr>
        <w:rFonts w:hint="default"/>
        <w:lang w:val="es-ES" w:eastAsia="en-US" w:bidi="ar-SA"/>
      </w:rPr>
    </w:lvl>
    <w:lvl w:ilvl="4" w:tplc="E24ACFCA">
      <w:numFmt w:val="bullet"/>
      <w:lvlText w:val="•"/>
      <w:lvlJc w:val="left"/>
      <w:pPr>
        <w:ind w:left="4187" w:hanging="286"/>
      </w:pPr>
      <w:rPr>
        <w:rFonts w:hint="default"/>
        <w:lang w:val="es-ES" w:eastAsia="en-US" w:bidi="ar-SA"/>
      </w:rPr>
    </w:lvl>
    <w:lvl w:ilvl="5" w:tplc="09BA6112">
      <w:numFmt w:val="bullet"/>
      <w:lvlText w:val="•"/>
      <w:lvlJc w:val="left"/>
      <w:pPr>
        <w:ind w:left="5199" w:hanging="286"/>
      </w:pPr>
      <w:rPr>
        <w:rFonts w:hint="default"/>
        <w:lang w:val="es-ES" w:eastAsia="en-US" w:bidi="ar-SA"/>
      </w:rPr>
    </w:lvl>
    <w:lvl w:ilvl="6" w:tplc="64847720">
      <w:numFmt w:val="bullet"/>
      <w:lvlText w:val="•"/>
      <w:lvlJc w:val="left"/>
      <w:pPr>
        <w:ind w:left="6211" w:hanging="286"/>
      </w:pPr>
      <w:rPr>
        <w:rFonts w:hint="default"/>
        <w:lang w:val="es-ES" w:eastAsia="en-US" w:bidi="ar-SA"/>
      </w:rPr>
    </w:lvl>
    <w:lvl w:ilvl="7" w:tplc="8708AB20">
      <w:numFmt w:val="bullet"/>
      <w:lvlText w:val="•"/>
      <w:lvlJc w:val="left"/>
      <w:pPr>
        <w:ind w:left="7222" w:hanging="286"/>
      </w:pPr>
      <w:rPr>
        <w:rFonts w:hint="default"/>
        <w:lang w:val="es-ES" w:eastAsia="en-US" w:bidi="ar-SA"/>
      </w:rPr>
    </w:lvl>
    <w:lvl w:ilvl="8" w:tplc="7B5CFF3A">
      <w:numFmt w:val="bullet"/>
      <w:lvlText w:val="•"/>
      <w:lvlJc w:val="left"/>
      <w:pPr>
        <w:ind w:left="8234" w:hanging="286"/>
      </w:pPr>
      <w:rPr>
        <w:rFonts w:hint="default"/>
        <w:lang w:val="es-ES" w:eastAsia="en-US" w:bidi="ar-SA"/>
      </w:rPr>
    </w:lvl>
  </w:abstractNum>
  <w:abstractNum w:abstractNumId="25" w15:restartNumberingAfterBreak="0">
    <w:nsid w:val="7E1E11D3"/>
    <w:multiLevelType w:val="hybridMultilevel"/>
    <w:tmpl w:val="1108AF9A"/>
    <w:lvl w:ilvl="0" w:tplc="2F424264">
      <w:start w:val="1"/>
      <w:numFmt w:val="upperRoman"/>
      <w:lvlText w:val="%1)"/>
      <w:lvlJc w:val="left"/>
      <w:pPr>
        <w:ind w:left="916" w:hanging="209"/>
        <w:jc w:val="left"/>
      </w:pPr>
      <w:rPr>
        <w:rFonts w:ascii="Bookman Old Style" w:eastAsia="Bookman Old Style" w:hAnsi="Bookman Old Style" w:cs="Bookman Old Style" w:hint="default"/>
        <w:b/>
        <w:bCs/>
        <w:i w:val="0"/>
        <w:iCs w:val="0"/>
        <w:spacing w:val="-1"/>
        <w:w w:val="99"/>
        <w:sz w:val="20"/>
        <w:szCs w:val="20"/>
        <w:lang w:val="es-ES" w:eastAsia="en-US" w:bidi="ar-SA"/>
      </w:rPr>
    </w:lvl>
    <w:lvl w:ilvl="1" w:tplc="519C47C2">
      <w:numFmt w:val="bullet"/>
      <w:lvlText w:val="•"/>
      <w:lvlJc w:val="left"/>
      <w:pPr>
        <w:ind w:left="1853" w:hanging="209"/>
      </w:pPr>
      <w:rPr>
        <w:rFonts w:hint="default"/>
        <w:lang w:val="es-ES" w:eastAsia="en-US" w:bidi="ar-SA"/>
      </w:rPr>
    </w:lvl>
    <w:lvl w:ilvl="2" w:tplc="529EF706">
      <w:numFmt w:val="bullet"/>
      <w:lvlText w:val="•"/>
      <w:lvlJc w:val="left"/>
      <w:pPr>
        <w:ind w:left="2787" w:hanging="209"/>
      </w:pPr>
      <w:rPr>
        <w:rFonts w:hint="default"/>
        <w:lang w:val="es-ES" w:eastAsia="en-US" w:bidi="ar-SA"/>
      </w:rPr>
    </w:lvl>
    <w:lvl w:ilvl="3" w:tplc="42E25906">
      <w:numFmt w:val="bullet"/>
      <w:lvlText w:val="•"/>
      <w:lvlJc w:val="left"/>
      <w:pPr>
        <w:ind w:left="3721" w:hanging="209"/>
      </w:pPr>
      <w:rPr>
        <w:rFonts w:hint="default"/>
        <w:lang w:val="es-ES" w:eastAsia="en-US" w:bidi="ar-SA"/>
      </w:rPr>
    </w:lvl>
    <w:lvl w:ilvl="4" w:tplc="C18E1D18">
      <w:numFmt w:val="bullet"/>
      <w:lvlText w:val="•"/>
      <w:lvlJc w:val="left"/>
      <w:pPr>
        <w:ind w:left="4655" w:hanging="209"/>
      </w:pPr>
      <w:rPr>
        <w:rFonts w:hint="default"/>
        <w:lang w:val="es-ES" w:eastAsia="en-US" w:bidi="ar-SA"/>
      </w:rPr>
    </w:lvl>
    <w:lvl w:ilvl="5" w:tplc="7A86EAE6">
      <w:numFmt w:val="bullet"/>
      <w:lvlText w:val="•"/>
      <w:lvlJc w:val="left"/>
      <w:pPr>
        <w:ind w:left="5589" w:hanging="209"/>
      </w:pPr>
      <w:rPr>
        <w:rFonts w:hint="default"/>
        <w:lang w:val="es-ES" w:eastAsia="en-US" w:bidi="ar-SA"/>
      </w:rPr>
    </w:lvl>
    <w:lvl w:ilvl="6" w:tplc="04C2F3E8">
      <w:numFmt w:val="bullet"/>
      <w:lvlText w:val="•"/>
      <w:lvlJc w:val="left"/>
      <w:pPr>
        <w:ind w:left="6523" w:hanging="209"/>
      </w:pPr>
      <w:rPr>
        <w:rFonts w:hint="default"/>
        <w:lang w:val="es-ES" w:eastAsia="en-US" w:bidi="ar-SA"/>
      </w:rPr>
    </w:lvl>
    <w:lvl w:ilvl="7" w:tplc="8C44B076">
      <w:numFmt w:val="bullet"/>
      <w:lvlText w:val="•"/>
      <w:lvlJc w:val="left"/>
      <w:pPr>
        <w:ind w:left="7456" w:hanging="209"/>
      </w:pPr>
      <w:rPr>
        <w:rFonts w:hint="default"/>
        <w:lang w:val="es-ES" w:eastAsia="en-US" w:bidi="ar-SA"/>
      </w:rPr>
    </w:lvl>
    <w:lvl w:ilvl="8" w:tplc="30BABD8C">
      <w:numFmt w:val="bullet"/>
      <w:lvlText w:val="•"/>
      <w:lvlJc w:val="left"/>
      <w:pPr>
        <w:ind w:left="8390" w:hanging="209"/>
      </w:pPr>
      <w:rPr>
        <w:rFonts w:hint="default"/>
        <w:lang w:val="es-ES" w:eastAsia="en-US" w:bidi="ar-SA"/>
      </w:rPr>
    </w:lvl>
  </w:abstractNum>
  <w:abstractNum w:abstractNumId="26" w15:restartNumberingAfterBreak="0">
    <w:nsid w:val="7EAA1505"/>
    <w:multiLevelType w:val="hybridMultilevel"/>
    <w:tmpl w:val="40BE2D90"/>
    <w:lvl w:ilvl="0" w:tplc="390C0B96">
      <w:start w:val="1"/>
      <w:numFmt w:val="lowerLetter"/>
      <w:lvlText w:val="%1)"/>
      <w:lvlJc w:val="left"/>
      <w:pPr>
        <w:ind w:left="140" w:hanging="253"/>
        <w:jc w:val="left"/>
      </w:pPr>
      <w:rPr>
        <w:rFonts w:ascii="Bookman Old Style" w:eastAsia="Bookman Old Style" w:hAnsi="Bookman Old Style" w:cs="Bookman Old Style" w:hint="default"/>
        <w:b/>
        <w:bCs/>
        <w:i w:val="0"/>
        <w:iCs w:val="0"/>
        <w:spacing w:val="-1"/>
        <w:w w:val="99"/>
        <w:sz w:val="20"/>
        <w:szCs w:val="20"/>
        <w:lang w:val="es-ES" w:eastAsia="en-US" w:bidi="ar-SA"/>
      </w:rPr>
    </w:lvl>
    <w:lvl w:ilvl="1" w:tplc="E4788E4E">
      <w:numFmt w:val="bullet"/>
      <w:lvlText w:val="•"/>
      <w:lvlJc w:val="left"/>
      <w:pPr>
        <w:ind w:left="1151" w:hanging="253"/>
      </w:pPr>
      <w:rPr>
        <w:rFonts w:hint="default"/>
        <w:lang w:val="es-ES" w:eastAsia="en-US" w:bidi="ar-SA"/>
      </w:rPr>
    </w:lvl>
    <w:lvl w:ilvl="2" w:tplc="C968575A">
      <w:numFmt w:val="bullet"/>
      <w:lvlText w:val="•"/>
      <w:lvlJc w:val="left"/>
      <w:pPr>
        <w:ind w:left="2163" w:hanging="253"/>
      </w:pPr>
      <w:rPr>
        <w:rFonts w:hint="default"/>
        <w:lang w:val="es-ES" w:eastAsia="en-US" w:bidi="ar-SA"/>
      </w:rPr>
    </w:lvl>
    <w:lvl w:ilvl="3" w:tplc="7A72E2B6">
      <w:numFmt w:val="bullet"/>
      <w:lvlText w:val="•"/>
      <w:lvlJc w:val="left"/>
      <w:pPr>
        <w:ind w:left="3175" w:hanging="253"/>
      </w:pPr>
      <w:rPr>
        <w:rFonts w:hint="default"/>
        <w:lang w:val="es-ES" w:eastAsia="en-US" w:bidi="ar-SA"/>
      </w:rPr>
    </w:lvl>
    <w:lvl w:ilvl="4" w:tplc="F5927460">
      <w:numFmt w:val="bullet"/>
      <w:lvlText w:val="•"/>
      <w:lvlJc w:val="left"/>
      <w:pPr>
        <w:ind w:left="4187" w:hanging="253"/>
      </w:pPr>
      <w:rPr>
        <w:rFonts w:hint="default"/>
        <w:lang w:val="es-ES" w:eastAsia="en-US" w:bidi="ar-SA"/>
      </w:rPr>
    </w:lvl>
    <w:lvl w:ilvl="5" w:tplc="F7B0D2D0">
      <w:numFmt w:val="bullet"/>
      <w:lvlText w:val="•"/>
      <w:lvlJc w:val="left"/>
      <w:pPr>
        <w:ind w:left="5199" w:hanging="253"/>
      </w:pPr>
      <w:rPr>
        <w:rFonts w:hint="default"/>
        <w:lang w:val="es-ES" w:eastAsia="en-US" w:bidi="ar-SA"/>
      </w:rPr>
    </w:lvl>
    <w:lvl w:ilvl="6" w:tplc="EC005484">
      <w:numFmt w:val="bullet"/>
      <w:lvlText w:val="•"/>
      <w:lvlJc w:val="left"/>
      <w:pPr>
        <w:ind w:left="6211" w:hanging="253"/>
      </w:pPr>
      <w:rPr>
        <w:rFonts w:hint="default"/>
        <w:lang w:val="es-ES" w:eastAsia="en-US" w:bidi="ar-SA"/>
      </w:rPr>
    </w:lvl>
    <w:lvl w:ilvl="7" w:tplc="E7E49F20">
      <w:numFmt w:val="bullet"/>
      <w:lvlText w:val="•"/>
      <w:lvlJc w:val="left"/>
      <w:pPr>
        <w:ind w:left="7222" w:hanging="253"/>
      </w:pPr>
      <w:rPr>
        <w:rFonts w:hint="default"/>
        <w:lang w:val="es-ES" w:eastAsia="en-US" w:bidi="ar-SA"/>
      </w:rPr>
    </w:lvl>
    <w:lvl w:ilvl="8" w:tplc="2F8A2DD0">
      <w:numFmt w:val="bullet"/>
      <w:lvlText w:val="•"/>
      <w:lvlJc w:val="left"/>
      <w:pPr>
        <w:ind w:left="8234" w:hanging="253"/>
      </w:pPr>
      <w:rPr>
        <w:rFonts w:hint="default"/>
        <w:lang w:val="es-ES" w:eastAsia="en-US" w:bidi="ar-SA"/>
      </w:rPr>
    </w:lvl>
  </w:abstractNum>
  <w:num w:numId="1">
    <w:abstractNumId w:val="2"/>
  </w:num>
  <w:num w:numId="2">
    <w:abstractNumId w:val="6"/>
  </w:num>
  <w:num w:numId="3">
    <w:abstractNumId w:val="1"/>
  </w:num>
  <w:num w:numId="4">
    <w:abstractNumId w:val="21"/>
  </w:num>
  <w:num w:numId="5">
    <w:abstractNumId w:val="7"/>
  </w:num>
  <w:num w:numId="6">
    <w:abstractNumId w:val="8"/>
  </w:num>
  <w:num w:numId="7">
    <w:abstractNumId w:val="22"/>
  </w:num>
  <w:num w:numId="8">
    <w:abstractNumId w:val="11"/>
  </w:num>
  <w:num w:numId="9">
    <w:abstractNumId w:val="20"/>
  </w:num>
  <w:num w:numId="10">
    <w:abstractNumId w:val="4"/>
  </w:num>
  <w:num w:numId="11">
    <w:abstractNumId w:val="24"/>
  </w:num>
  <w:num w:numId="12">
    <w:abstractNumId w:val="17"/>
  </w:num>
  <w:num w:numId="13">
    <w:abstractNumId w:val="14"/>
  </w:num>
  <w:num w:numId="14">
    <w:abstractNumId w:val="18"/>
  </w:num>
  <w:num w:numId="15">
    <w:abstractNumId w:val="13"/>
  </w:num>
  <w:num w:numId="16">
    <w:abstractNumId w:val="15"/>
  </w:num>
  <w:num w:numId="17">
    <w:abstractNumId w:val="16"/>
  </w:num>
  <w:num w:numId="18">
    <w:abstractNumId w:val="19"/>
  </w:num>
  <w:num w:numId="19">
    <w:abstractNumId w:val="3"/>
  </w:num>
  <w:num w:numId="20">
    <w:abstractNumId w:val="12"/>
  </w:num>
  <w:num w:numId="21">
    <w:abstractNumId w:val="23"/>
  </w:num>
  <w:num w:numId="22">
    <w:abstractNumId w:val="10"/>
  </w:num>
  <w:num w:numId="23">
    <w:abstractNumId w:val="26"/>
  </w:num>
  <w:num w:numId="24">
    <w:abstractNumId w:val="0"/>
  </w:num>
  <w:num w:numId="25">
    <w:abstractNumId w:val="25"/>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50"/>
    <w:rsid w:val="002B1D46"/>
    <w:rsid w:val="00CE6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1F0E-1850-41DF-8BFE-35B50B78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0"/>
      <w:szCs w:val="20"/>
    </w:rPr>
  </w:style>
  <w:style w:type="paragraph" w:styleId="Prrafodelista">
    <w:name w:val="List Paragraph"/>
    <w:basedOn w:val="Normal"/>
    <w:uiPriority w:val="1"/>
    <w:qFormat/>
    <w:pPr>
      <w:ind w:lef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24662</Words>
  <Characters>135641</Characters>
  <Application>Microsoft Office Word</Application>
  <DocSecurity>0</DocSecurity>
  <Lines>1130</Lines>
  <Paragraphs>319</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159984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PEREZ BERNAL</dc:creator>
  <cp:lastModifiedBy>Jesus Pérez Bernal</cp:lastModifiedBy>
  <cp:revision>2</cp:revision>
  <dcterms:created xsi:type="dcterms:W3CDTF">2025-07-15T23:40:00Z</dcterms:created>
  <dcterms:modified xsi:type="dcterms:W3CDTF">2025-07-15T23:40:00Z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2025-07-15T00:00:00Z</vt:filetime>
  </property>
</Properties>
</file>