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9"/>
        <w:ind w:left="0"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6"/>
        </w:rPr>
        <w:t> </w:t>
      </w:r>
      <w:r>
        <w:rPr>
          <w:b/>
          <w:spacing w:val="-7"/>
        </w:rPr>
        <w:t>VI</w:t>
      </w:r>
    </w:p>
    <w:p>
      <w:pPr>
        <w:pStyle w:val="BodyText"/>
        <w:ind w:left="0" w:right="2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DEL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TITULAR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4"/>
        </w:rPr>
        <w:t> </w:t>
      </w:r>
      <w:r>
        <w:rPr>
          <w:b/>
        </w:rPr>
        <w:t>LA</w:t>
      </w:r>
      <w:r>
        <w:rPr>
          <w:rFonts w:ascii="Times New Roman" w:hAnsi="Times New Roman"/>
          <w:spacing w:val="14"/>
        </w:rPr>
        <w:t> </w:t>
      </w:r>
      <w:r>
        <w:rPr>
          <w:b/>
        </w:rPr>
        <w:t>DIRECCIÓN</w:t>
      </w:r>
      <w:r>
        <w:rPr>
          <w:rFonts w:ascii="Times New Roman" w:hAnsi="Times New Roman"/>
          <w:spacing w:val="13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  <w:spacing w:val="-2"/>
        </w:rPr>
        <w:t>SUBSTANCIACIÓN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BodyText"/>
        <w:ind w:right="113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58.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Substanciación</w:t>
      </w:r>
      <w:r>
        <w:rPr>
          <w:rFonts w:ascii="Times New Roman" w:hAnsi="Times New Roman"/>
        </w:rPr>
        <w:t> </w:t>
      </w:r>
      <w:r>
        <w:rPr>
          <w:b w:val="0"/>
        </w:rPr>
        <w:t>estará</w:t>
      </w:r>
      <w:r>
        <w:rPr>
          <w:rFonts w:ascii="Times New Roman" w:hAnsi="Times New Roman"/>
        </w:rPr>
        <w:t> </w:t>
      </w:r>
      <w:r>
        <w:rPr>
          <w:b w:val="0"/>
        </w:rPr>
        <w:t>adscrita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Unidad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Asuntos</w:t>
      </w:r>
      <w:r>
        <w:rPr>
          <w:rFonts w:ascii="Times New Roman" w:hAnsi="Times New Roman"/>
        </w:rPr>
        <w:t> </w:t>
      </w:r>
      <w:r>
        <w:rPr>
          <w:b w:val="0"/>
        </w:rPr>
        <w:t>Jurídicos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siguientes;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14" w:val="left" w:leader="none"/>
        </w:tabs>
        <w:spacing w:line="240" w:lineRule="auto" w:before="234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Auxiliar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atribuciones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substanciadora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8"/>
        <w:ind w:left="0"/>
        <w:jc w:val="left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turnados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investigadora;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233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Prevenir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investigadora,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subsane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éste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adolezca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alguno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algunos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requisitos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exigidos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presentado;</w:t>
      </w:r>
    </w:p>
    <w:p>
      <w:pPr>
        <w:pStyle w:val="BodyText"/>
        <w:spacing w:before="2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57" w:val="left" w:leader="none"/>
        </w:tabs>
        <w:spacing w:line="240" w:lineRule="auto" w:before="0" w:after="0"/>
        <w:ind w:left="112" w:right="110" w:hanging="1"/>
        <w:jc w:val="both"/>
        <w:rPr>
          <w:b w:val="0"/>
          <w:sz w:val="20"/>
        </w:rPr>
      </w:pP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Departamento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emplazamiento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75" w:val="left" w:leader="none"/>
        </w:tabs>
        <w:spacing w:line="240" w:lineRule="auto" w:before="234" w:after="0"/>
        <w:ind w:left="112" w:right="112" w:hanging="1"/>
        <w:jc w:val="both"/>
        <w:rPr>
          <w:b w:val="0"/>
          <w:sz w:val="20"/>
        </w:rPr>
      </w:pPr>
      <w:r>
        <w:rPr>
          <w:b w:val="0"/>
          <w:sz w:val="20"/>
        </w:rPr>
        <w:t>Solicitar,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exhorto,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emplazamiento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lugares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encuentren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ámbito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jurisdiccional;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Imponer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cautelares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correspondan,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investigadora,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0" w:after="0"/>
        <w:ind w:left="536" w:right="0" w:hanging="424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tramitación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resolver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incidentes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promovidos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partes;</w:t>
      </w: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tramitación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reclamación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promovido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responsable,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dispuesto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1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Presentar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resarcitorios,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aprobación;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88" w:val="left" w:leader="none"/>
        </w:tabs>
        <w:spacing w:line="240" w:lineRule="auto" w:before="233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Ordenar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Tribunal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originales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substanciar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resolver,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graves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vinculados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éstas;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70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substanciación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resarcitoria,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hechos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hubiesen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suscitado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anterioridad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vigor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Responsabilidades;</w:t>
      </w:r>
    </w:p>
    <w:p>
      <w:pPr>
        <w:pStyle w:val="BodyText"/>
        <w:spacing w:before="2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240" w:lineRule="auto" w:before="0" w:after="0"/>
        <w:ind w:left="549" w:right="0" w:hanging="437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trámite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recurso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revisión;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7" w:val="left" w:leader="none"/>
        </w:tabs>
        <w:spacing w:line="240" w:lineRule="auto" w:before="233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intervención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amparo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substanciadora;</w:t>
      </w:r>
    </w:p>
    <w:p>
      <w:pPr>
        <w:pStyle w:val="BodyText"/>
        <w:spacing w:before="2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cobro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resarcitorios,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BodyText"/>
        <w:spacing w:before="89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31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6448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550464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0976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65504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  <w:jc w:val="both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3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2024-11-07T17:23:21Z</dcterms:created>
  <dcterms:modified xsi:type="dcterms:W3CDTF">2024-11-07T17:23:21Z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