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ind w:left="0"/>
        <w:rPr>
          <w:rFonts w:ascii="Times New Roman"/>
        </w:rPr>
      </w:pPr>
    </w:p>
    <w:p>
      <w:pPr>
        <w:pStyle w:val="BodyText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ind w:left="0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DEPARTAMENTO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NORMATIVIDAD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SEGUIMIENTO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OBLIGACIONES</w:t>
      </w:r>
      <w:r>
        <w:rPr>
          <w:rFonts w:ascii="Times New Roman" w:hAnsi="Times New Roman"/>
        </w:rPr>
        <w:t> </w:t>
      </w:r>
      <w:r>
        <w:rPr>
          <w:b/>
        </w:rPr>
        <w:t>PERIÓDICAS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ind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56.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Normatividad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Seguimiento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Obligaciones</w:t>
      </w:r>
      <w:r>
        <w:rPr>
          <w:rFonts w:ascii="Times New Roman" w:hAnsi="Times New Roman"/>
        </w:rPr>
        <w:t> </w:t>
      </w:r>
      <w:r>
        <w:rPr>
          <w:b w:val="0"/>
        </w:rPr>
        <w:t>Periódicas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Jurídico</w:t>
      </w:r>
      <w:r>
        <w:rPr>
          <w:rFonts w:ascii="Times New Roman" w:hAnsi="Times New Roman"/>
        </w:rPr>
        <w:t> </w:t>
      </w:r>
      <w:r>
        <w:rPr>
          <w:b w:val="0"/>
        </w:rPr>
        <w:t>Consultivo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112" w:right="114" w:firstLine="0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393" w:right="0" w:hanging="281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ind w:left="0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Desarrollar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pleno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jurídica;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Asesorar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soliciten;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88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Tramitar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Analizar,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difundir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doctrinarios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pudieran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impactar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234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actualización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marco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someterlas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42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pacing w:val="55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pacing w:val="57"/>
          <w:w w:val="15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pacing w:val="55"/>
          <w:w w:val="150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56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58"/>
          <w:w w:val="150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pacing w:val="78"/>
          <w:sz w:val="20"/>
        </w:rPr>
        <w:t> </w:t>
      </w:r>
      <w:r>
        <w:rPr>
          <w:b w:val="0"/>
          <w:spacing w:val="-2"/>
          <w:sz w:val="20"/>
        </w:rPr>
        <w:t>Gubernamental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rPr>
          <w:b w:val="0"/>
        </w:rPr>
      </w:pPr>
      <w:r>
        <w:rPr>
          <w:b w:val="0"/>
        </w:rPr>
        <w:t>realizadas</w:t>
      </w:r>
      <w:r>
        <w:rPr>
          <w:rFonts w:ascii="Times New Roman" w:hAnsi="Times New Roman"/>
        </w:rPr>
        <w:t> </w:t>
      </w:r>
      <w:r>
        <w:rPr>
          <w:b w:val="0"/>
        </w:rPr>
        <w:t>por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unidades</w:t>
      </w:r>
      <w:r>
        <w:rPr>
          <w:rFonts w:ascii="Times New Roman" w:hAnsi="Times New Roman"/>
        </w:rPr>
        <w:t> </w:t>
      </w:r>
      <w:r>
        <w:rPr>
          <w:b w:val="0"/>
        </w:rPr>
        <w:t>administrativas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someterlas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consideración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jerárquico,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</w:p>
    <w:p>
      <w:pPr>
        <w:pStyle w:val="BodyText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Instrumentar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actas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circunstanciadas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3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ind w:left="0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XVI.)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6908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011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5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2024-11-07T17:24:03Z</dcterms:created>
  <dcterms:modified xsi:type="dcterms:W3CDTF">2024-11-07T17:24:03Z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