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4"/>
        <w:ind w:left="0"/>
        <w:rPr>
          <w:rFonts w:ascii="Times New Roman"/>
        </w:rPr>
      </w:pPr>
    </w:p>
    <w:p>
      <w:pPr>
        <w:pStyle w:val="BodyText"/>
        <w:ind w:left="0" w:right="4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8"/>
        </w:rPr>
        <w:t> </w:t>
      </w:r>
      <w:r>
        <w:rPr>
          <w:b/>
          <w:spacing w:val="-5"/>
        </w:rPr>
        <w:t>III</w:t>
      </w:r>
    </w:p>
    <w:p>
      <w:pPr>
        <w:pStyle w:val="BodyText"/>
        <w:ind w:left="1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LAS</w:t>
      </w:r>
      <w:r>
        <w:rPr>
          <w:rFonts w:ascii="Times New Roman" w:hAnsi="Times New Roman"/>
        </w:rPr>
        <w:t> </w:t>
      </w:r>
      <w:r>
        <w:rPr>
          <w:b/>
        </w:rPr>
        <w:t>ATRIBUCIONES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LOS</w:t>
      </w:r>
      <w:r>
        <w:rPr>
          <w:rFonts w:ascii="Times New Roman" w:hAnsi="Times New Roman"/>
        </w:rPr>
        <w:t> </w:t>
      </w:r>
      <w:r>
        <w:rPr>
          <w:b/>
        </w:rPr>
        <w:t>DEPARTAMENTOS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AUDITORÍA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CUMPLIMIENTO</w:t>
      </w:r>
      <w:r>
        <w:rPr>
          <w:rFonts w:ascii="Times New Roman" w:hAnsi="Times New Roman"/>
        </w:rPr>
        <w:t> </w:t>
      </w:r>
      <w:r>
        <w:rPr>
          <w:b/>
          <w:spacing w:val="-2"/>
        </w:rPr>
        <w:t>FINANCIERO</w:t>
      </w:r>
    </w:p>
    <w:p>
      <w:pPr>
        <w:pStyle w:val="BodyText"/>
        <w:spacing w:before="2"/>
        <w:ind w:left="0"/>
        <w:rPr>
          <w:b/>
        </w:rPr>
      </w:pPr>
    </w:p>
    <w:p>
      <w:pPr>
        <w:pStyle w:val="BodyText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  <w:spacing w:val="80"/>
        </w:rPr>
        <w:t> </w:t>
      </w:r>
      <w:r>
        <w:rPr>
          <w:b/>
        </w:rPr>
        <w:t>36.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Quedan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adscritos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a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la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Dirección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Auditoría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Cumplimiento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Financiero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los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departamentos</w:t>
      </w:r>
      <w:r>
        <w:rPr>
          <w:rFonts w:ascii="Times New Roman" w:hAnsi="Times New Roman"/>
        </w:rPr>
        <w:t> </w:t>
      </w:r>
      <w:r>
        <w:rPr>
          <w:b w:val="0"/>
        </w:rPr>
        <w:t>siguientes:</w:t>
      </w: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40" w:lineRule="auto" w:before="233" w:after="0"/>
        <w:ind w:left="345" w:right="0" w:hanging="233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z w:val="20"/>
        </w:rPr>
        <w:t>Financiero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pacing w:val="-4"/>
          <w:sz w:val="20"/>
        </w:rPr>
        <w:t>“A”,</w:t>
      </w: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1" w:after="0"/>
        <w:ind w:left="350" w:right="0" w:hanging="238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z w:val="20"/>
        </w:rPr>
        <w:t>Financiero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pacing w:val="-4"/>
          <w:sz w:val="20"/>
        </w:rPr>
        <w:t>“B”,</w:t>
      </w: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34" w:lineRule="exact" w:before="0" w:after="0"/>
        <w:ind w:left="345" w:right="0" w:hanging="233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Financiero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“C”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34" w:lineRule="exact" w:before="0" w:after="0"/>
        <w:ind w:left="357" w:right="0" w:hanging="245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z w:val="20"/>
        </w:rPr>
        <w:t>Financiero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pacing w:val="-4"/>
          <w:sz w:val="20"/>
        </w:rPr>
        <w:t>“D”.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BodyText"/>
        <w:ind w:hanging="1"/>
        <w:rPr>
          <w:b w:val="0"/>
        </w:rPr>
      </w:pPr>
      <w:r>
        <w:rPr>
          <w:b w:val="0"/>
        </w:rPr>
        <w:t>y,</w:t>
      </w:r>
      <w:r>
        <w:rPr>
          <w:rFonts w:ascii="Times New Roman" w:hAnsi="Times New Roman"/>
          <w:spacing w:val="61"/>
        </w:rPr>
        <w:t> </w:t>
      </w:r>
      <w:r>
        <w:rPr>
          <w:b w:val="0"/>
        </w:rPr>
        <w:t>sin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perjuicio</w:t>
      </w:r>
      <w:r>
        <w:rPr>
          <w:rFonts w:ascii="Times New Roman" w:hAnsi="Times New Roman"/>
          <w:spacing w:val="61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lo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dispuesto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en</w:t>
      </w:r>
      <w:r>
        <w:rPr>
          <w:rFonts w:ascii="Times New Roman" w:hAnsi="Times New Roman"/>
          <w:spacing w:val="62"/>
        </w:rPr>
        <w:t> </w:t>
      </w:r>
      <w:r>
        <w:rPr>
          <w:b w:val="0"/>
        </w:rPr>
        <w:t>otros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artículos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este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Reglamento,</w:t>
      </w:r>
      <w:r>
        <w:rPr>
          <w:rFonts w:ascii="Times New Roman" w:hAnsi="Times New Roman"/>
          <w:spacing w:val="61"/>
        </w:rPr>
        <w:t> </w:t>
      </w:r>
      <w:r>
        <w:rPr>
          <w:b w:val="0"/>
        </w:rPr>
        <w:t>sus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titulares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tendrán</w:t>
      </w:r>
      <w:r>
        <w:rPr>
          <w:rFonts w:ascii="Times New Roman" w:hAnsi="Times New Roman"/>
          <w:spacing w:val="62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</w:rPr>
        <w:t>siguientes:</w:t>
      </w:r>
    </w:p>
    <w:p>
      <w:pPr>
        <w:pStyle w:val="ListParagraph"/>
        <w:numPr>
          <w:ilvl w:val="1"/>
          <w:numId w:val="1"/>
        </w:numPr>
        <w:tabs>
          <w:tab w:pos="315" w:val="left" w:leader="none"/>
        </w:tabs>
        <w:spacing w:line="240" w:lineRule="auto" w:before="233" w:after="0"/>
        <w:ind w:left="112" w:right="909" w:firstLine="0"/>
        <w:jc w:val="left"/>
        <w:rPr>
          <w:b w:val="0"/>
          <w:sz w:val="20"/>
        </w:rPr>
      </w:pPr>
      <w:r>
        <w:rPr>
          <w:b w:val="0"/>
          <w:sz w:val="20"/>
        </w:rPr>
        <w:t>Ejecutar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México;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2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393" w:val="left" w:leader="none"/>
        </w:tabs>
        <w:spacing w:line="240" w:lineRule="auto" w:before="0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Verificar,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convenio,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proporcionen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respecto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destino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federales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concepto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ministrados;</w:t>
      </w:r>
    </w:p>
    <w:p>
      <w:pPr>
        <w:pStyle w:val="ListParagraph"/>
        <w:numPr>
          <w:ilvl w:val="1"/>
          <w:numId w:val="1"/>
        </w:numPr>
        <w:tabs>
          <w:tab w:pos="472" w:val="left" w:leader="none"/>
        </w:tabs>
        <w:spacing w:line="240" w:lineRule="auto" w:before="232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Comprobar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fondos,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fideicomisos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figura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análoga,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personas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jurídico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colectivas,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haya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captado,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recaudado,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manejado,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cobrado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previsto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regulan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1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457" w:val="left" w:leader="none"/>
        </w:tabs>
        <w:spacing w:line="240" w:lineRule="auto" w:before="0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Ejecutar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Anual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resultados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1"/>
          <w:numId w:val="1"/>
        </w:numPr>
        <w:tabs>
          <w:tab w:pos="376" w:val="left" w:leader="none"/>
        </w:tabs>
        <w:spacing w:line="240" w:lineRule="auto" w:before="234" w:after="0"/>
        <w:ind w:left="376" w:right="0" w:hanging="264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Derogada.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derogada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187" w:after="0"/>
        <w:ind w:left="112" w:right="114" w:firstLine="0"/>
        <w:jc w:val="left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gestión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financiera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durante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fiscal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curso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distintos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Cuenta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Pública;</w:t>
      </w:r>
    </w:p>
    <w:p>
      <w:pPr>
        <w:spacing w:before="0"/>
        <w:ind w:left="7139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2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Verificar</w:t>
      </w:r>
      <w:r>
        <w:rPr>
          <w:rFonts w:ascii="Times New Roman" w:hAnsi="Times New Roman"/>
          <w:spacing w:val="15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14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14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pacing w:val="14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pacing w:val="14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14"/>
          <w:sz w:val="20"/>
        </w:rPr>
        <w:t> </w:t>
      </w:r>
      <w:r>
        <w:rPr>
          <w:b w:val="0"/>
          <w:sz w:val="20"/>
        </w:rPr>
        <w:t>reciban</w:t>
      </w:r>
      <w:r>
        <w:rPr>
          <w:rFonts w:ascii="Times New Roman" w:hAnsi="Times New Roman"/>
          <w:spacing w:val="14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14"/>
          <w:sz w:val="20"/>
        </w:rPr>
        <w:t> </w:t>
      </w:r>
      <w:r>
        <w:rPr>
          <w:b w:val="0"/>
          <w:sz w:val="20"/>
        </w:rPr>
        <w:t>personas</w:t>
      </w:r>
      <w:r>
        <w:rPr>
          <w:rFonts w:ascii="Times New Roman" w:hAnsi="Times New Roman"/>
          <w:spacing w:val="14"/>
          <w:sz w:val="20"/>
        </w:rPr>
        <w:t> </w:t>
      </w:r>
      <w:r>
        <w:rPr>
          <w:b w:val="0"/>
          <w:sz w:val="20"/>
        </w:rPr>
        <w:t>físicas</w:t>
      </w:r>
      <w:r>
        <w:rPr>
          <w:rFonts w:ascii="Times New Roman" w:hAnsi="Times New Roman"/>
          <w:spacing w:val="16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pacing w:val="13"/>
          <w:sz w:val="20"/>
        </w:rPr>
        <w:t> </w:t>
      </w:r>
      <w:r>
        <w:rPr>
          <w:b w:val="0"/>
          <w:sz w:val="20"/>
        </w:rPr>
        <w:t>jurídico</w:t>
      </w:r>
      <w:r>
        <w:rPr>
          <w:rFonts w:ascii="Times New Roman" w:hAnsi="Times New Roman"/>
          <w:spacing w:val="13"/>
          <w:sz w:val="20"/>
        </w:rPr>
        <w:t> </w:t>
      </w:r>
      <w:r>
        <w:rPr>
          <w:b w:val="0"/>
          <w:sz w:val="20"/>
        </w:rPr>
        <w:t>colectivas,</w:t>
      </w:r>
      <w:r>
        <w:rPr>
          <w:rFonts w:ascii="Times New Roman" w:hAnsi="Times New Roman"/>
          <w:spacing w:val="15"/>
          <w:sz w:val="20"/>
        </w:rPr>
        <w:t> </w:t>
      </w:r>
      <w:r>
        <w:rPr>
          <w:b w:val="0"/>
          <w:sz w:val="20"/>
        </w:rPr>
        <w:t>públicas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concepto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subsidios,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donativos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transferencias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otorgados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hubiesen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estaba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previsto;</w:t>
      </w: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14" w:val="left" w:leader="none"/>
        </w:tabs>
        <w:spacing w:line="240" w:lineRule="auto" w:before="234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Constatar,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apliquen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ejerzan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aprobados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autorizados,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cargo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partidas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correspondientes,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apego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registrado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contabilidad;</w:t>
      </w:r>
    </w:p>
    <w:p>
      <w:pPr>
        <w:pStyle w:val="BodyText"/>
        <w:spacing w:before="19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470" w:val="left" w:leader="none"/>
        </w:tabs>
        <w:spacing w:line="240" w:lineRule="auto" w:before="0" w:after="0"/>
        <w:ind w:left="112" w:right="110" w:hanging="1"/>
        <w:jc w:val="both"/>
        <w:rPr>
          <w:b w:val="0"/>
          <w:sz w:val="20"/>
        </w:rPr>
      </w:pPr>
      <w:r>
        <w:rPr>
          <w:b w:val="0"/>
          <w:sz w:val="20"/>
        </w:rPr>
        <w:t>Realizar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práctica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tengan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financieros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tecnologías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comunicación,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adquisiciones,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aprovechamiento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infraestructuras,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datos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seguridad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públicas;</w:t>
      </w:r>
    </w:p>
    <w:p>
      <w:pPr>
        <w:spacing w:line="187" w:lineRule="exact" w:before="0"/>
        <w:ind w:left="7139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spacing w:after="0" w:line="187" w:lineRule="exact"/>
        <w:jc w:val="left"/>
        <w:rPr>
          <w:sz w:val="16"/>
        </w:rPr>
        <w:sectPr>
          <w:headerReference w:type="default" r:id="rId5"/>
          <w:footerReference w:type="default" r:id="rId6"/>
          <w:type w:val="continuous"/>
          <w:pgSz w:w="12240" w:h="15840"/>
          <w:pgMar w:header="278" w:footer="1101" w:top="1740" w:bottom="1300" w:left="1020" w:right="1020"/>
          <w:pgNumType w:start="1"/>
        </w:sectPr>
      </w:pPr>
    </w:p>
    <w:p>
      <w:pPr>
        <w:pStyle w:val="BodyText"/>
        <w:spacing w:before="89"/>
        <w:ind w:left="0"/>
        <w:rPr>
          <w:b w:val="0"/>
          <w:i/>
        </w:rPr>
      </w:pPr>
    </w:p>
    <w:p>
      <w:pPr>
        <w:pStyle w:val="ListParagraph"/>
        <w:numPr>
          <w:ilvl w:val="1"/>
          <w:numId w:val="1"/>
        </w:numPr>
        <w:tabs>
          <w:tab w:pos="389" w:val="left" w:leader="none"/>
        </w:tabs>
        <w:spacing w:line="240" w:lineRule="auto" w:before="0" w:after="0"/>
        <w:ind w:left="389" w:right="0" w:hanging="277"/>
        <w:jc w:val="both"/>
        <w:rPr>
          <w:b w:val="0"/>
          <w:sz w:val="20"/>
        </w:rPr>
      </w:pPr>
      <w:r>
        <w:rPr>
          <w:b w:val="0"/>
          <w:sz w:val="20"/>
        </w:rPr>
        <w:t>Practicar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verificar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4"/>
          <w:sz w:val="20"/>
        </w:rPr>
        <w:t>que: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2"/>
          <w:numId w:val="1"/>
        </w:numPr>
        <w:tabs>
          <w:tab w:pos="345" w:val="left" w:leader="none"/>
        </w:tabs>
        <w:spacing w:line="240" w:lineRule="auto" w:before="0" w:after="0"/>
        <w:ind w:left="112" w:right="117" w:firstLine="0"/>
        <w:jc w:val="both"/>
        <w:rPr>
          <w:b w:val="0"/>
          <w:sz w:val="20"/>
        </w:rPr>
      </w:pPr>
      <w:r>
        <w:rPr>
          <w:b w:val="0"/>
          <w:sz w:val="20"/>
        </w:rPr>
        <w:t>Los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ingresos,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incluyendo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captados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financiamientos,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correspondan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estimados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fueron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obtenidos,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registrados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controlados;</w:t>
      </w:r>
    </w:p>
    <w:p>
      <w:pPr>
        <w:pStyle w:val="ListParagraph"/>
        <w:numPr>
          <w:ilvl w:val="2"/>
          <w:numId w:val="1"/>
        </w:numPr>
        <w:tabs>
          <w:tab w:pos="350" w:val="left" w:leader="none"/>
        </w:tabs>
        <w:spacing w:line="240" w:lineRule="auto" w:before="234" w:after="0"/>
        <w:ind w:left="112" w:right="111" w:firstLine="0"/>
        <w:jc w:val="both"/>
        <w:rPr>
          <w:b w:val="0"/>
          <w:sz w:val="20"/>
        </w:rPr>
      </w:pPr>
      <w:r>
        <w:rPr>
          <w:b w:val="0"/>
          <w:sz w:val="20"/>
        </w:rPr>
        <w:t>Los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egresos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ajustaron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lo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presupuestado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aplicaron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establecido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cumplir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metas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objetivos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previstos;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2"/>
          <w:numId w:val="1"/>
        </w:numPr>
        <w:tabs>
          <w:tab w:pos="112" w:val="left" w:leader="none"/>
          <w:tab w:pos="344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contratación,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registro,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renegociación,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pago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concepto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deuda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realizaron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previsto;</w:t>
      </w:r>
    </w:p>
    <w:p>
      <w:pPr>
        <w:pStyle w:val="ListParagraph"/>
        <w:numPr>
          <w:ilvl w:val="2"/>
          <w:numId w:val="1"/>
        </w:numPr>
        <w:tabs>
          <w:tab w:pos="357" w:val="left" w:leader="none"/>
        </w:tabs>
        <w:spacing w:line="240" w:lineRule="auto" w:before="234" w:after="0"/>
        <w:ind w:left="357" w:right="0" w:hanging="245"/>
        <w:jc w:val="both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/>
          <w:spacing w:val="7"/>
          <w:sz w:val="20"/>
        </w:rPr>
        <w:t> </w:t>
      </w:r>
      <w:r>
        <w:rPr>
          <w:b w:val="0"/>
          <w:sz w:val="20"/>
        </w:rPr>
        <w:t>erogaciones</w:t>
      </w:r>
      <w:r>
        <w:rPr>
          <w:rFonts w:ascii="Times New Roman"/>
          <w:spacing w:val="7"/>
          <w:sz w:val="20"/>
        </w:rPr>
        <w:t> </w:t>
      </w:r>
      <w:r>
        <w:rPr>
          <w:b w:val="0"/>
          <w:sz w:val="20"/>
        </w:rPr>
        <w:t>fueron</w:t>
      </w:r>
      <w:r>
        <w:rPr>
          <w:rFonts w:ascii="Times New Roman"/>
          <w:spacing w:val="7"/>
          <w:sz w:val="20"/>
        </w:rPr>
        <w:t> </w:t>
      </w:r>
      <w:r>
        <w:rPr>
          <w:b w:val="0"/>
          <w:sz w:val="20"/>
        </w:rPr>
        <w:t>debidamente</w:t>
      </w:r>
      <w:r>
        <w:rPr>
          <w:rFonts w:ascii="Times New Roman"/>
          <w:spacing w:val="7"/>
          <w:sz w:val="20"/>
        </w:rPr>
        <w:t> </w:t>
      </w:r>
      <w:r>
        <w:rPr>
          <w:b w:val="0"/>
          <w:sz w:val="20"/>
        </w:rPr>
        <w:t>justificadas</w:t>
      </w:r>
      <w:r>
        <w:rPr>
          <w:rFonts w:ascii="Times New Roman"/>
          <w:spacing w:val="8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/>
          <w:spacing w:val="7"/>
          <w:sz w:val="20"/>
        </w:rPr>
        <w:t> </w:t>
      </w:r>
      <w:r>
        <w:rPr>
          <w:b w:val="0"/>
          <w:spacing w:val="-2"/>
          <w:sz w:val="20"/>
        </w:rPr>
        <w:t>comprobadas;</w:t>
      </w:r>
    </w:p>
    <w:p>
      <w:pPr>
        <w:pStyle w:val="BodyText"/>
        <w:spacing w:before="20"/>
        <w:ind w:left="0"/>
        <w:rPr>
          <w:b w:val="0"/>
        </w:rPr>
      </w:pPr>
    </w:p>
    <w:p>
      <w:pPr>
        <w:pStyle w:val="ListParagraph"/>
        <w:numPr>
          <w:ilvl w:val="2"/>
          <w:numId w:val="1"/>
        </w:numPr>
        <w:tabs>
          <w:tab w:pos="345" w:val="left" w:leader="none"/>
        </w:tabs>
        <w:spacing w:line="240" w:lineRule="auto" w:before="0" w:after="0"/>
        <w:ind w:left="345" w:right="0" w:hanging="233"/>
        <w:jc w:val="both"/>
        <w:rPr>
          <w:b w:val="0"/>
          <w:sz w:val="20"/>
        </w:rPr>
      </w:pPr>
      <w:r>
        <w:rPr>
          <w:b w:val="0"/>
          <w:sz w:val="20"/>
        </w:rPr>
        <w:t>Los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asignados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transferidos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aplicaron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apego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2"/>
          <w:sz w:val="20"/>
        </w:rPr>
        <w:t>aprobados;</w:t>
      </w:r>
    </w:p>
    <w:p>
      <w:pPr>
        <w:pStyle w:val="ListParagraph"/>
        <w:numPr>
          <w:ilvl w:val="2"/>
          <w:numId w:val="1"/>
        </w:numPr>
        <w:tabs>
          <w:tab w:pos="306" w:val="left" w:leader="none"/>
        </w:tabs>
        <w:spacing w:line="240" w:lineRule="auto" w:before="233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modificación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presupuestos,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realizó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2"/>
        <w:ind w:left="0"/>
        <w:rPr>
          <w:b w:val="0"/>
        </w:rPr>
      </w:pPr>
    </w:p>
    <w:p>
      <w:pPr>
        <w:pStyle w:val="ListParagraph"/>
        <w:numPr>
          <w:ilvl w:val="2"/>
          <w:numId w:val="1"/>
        </w:numPr>
        <w:tabs>
          <w:tab w:pos="345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remuneraciones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estatales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municipales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ajusten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catálogos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generales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puestos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tabuladores.</w:t>
      </w:r>
    </w:p>
    <w:p>
      <w:pPr>
        <w:pStyle w:val="BodyText"/>
        <w:spacing w:before="233"/>
        <w:rPr>
          <w:b w:val="0"/>
        </w:rPr>
      </w:pPr>
      <w:r>
        <w:rPr>
          <w:b w:val="0"/>
        </w:rPr>
        <w:t>Y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que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lo</w:t>
      </w:r>
      <w:r>
        <w:rPr>
          <w:rFonts w:ascii="Times New Roman" w:hAnsi="Times New Roman"/>
          <w:spacing w:val="39"/>
        </w:rPr>
        <w:t> </w:t>
      </w:r>
      <w:r>
        <w:rPr>
          <w:b w:val="0"/>
        </w:rPr>
        <w:t>anterior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se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ajustó</w:t>
      </w:r>
      <w:r>
        <w:rPr>
          <w:rFonts w:ascii="Times New Roman" w:hAnsi="Times New Roman"/>
          <w:spacing w:val="39"/>
        </w:rPr>
        <w:t> </w:t>
      </w:r>
      <w:r>
        <w:rPr>
          <w:b w:val="0"/>
        </w:rPr>
        <w:t>a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la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legalidad</w:t>
      </w:r>
      <w:r>
        <w:rPr>
          <w:rFonts w:ascii="Times New Roman" w:hAnsi="Times New Roman"/>
          <w:spacing w:val="39"/>
        </w:rPr>
        <w:t> </w:t>
      </w:r>
      <w:r>
        <w:rPr>
          <w:b w:val="0"/>
        </w:rPr>
        <w:t>y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no</w:t>
      </w:r>
      <w:r>
        <w:rPr>
          <w:rFonts w:ascii="Times New Roman" w:hAnsi="Times New Roman"/>
          <w:spacing w:val="39"/>
        </w:rPr>
        <w:t> </w:t>
      </w:r>
      <w:r>
        <w:rPr>
          <w:b w:val="0"/>
        </w:rPr>
        <w:t>causó</w:t>
      </w:r>
      <w:r>
        <w:rPr>
          <w:rFonts w:ascii="Times New Roman" w:hAnsi="Times New Roman"/>
          <w:spacing w:val="39"/>
        </w:rPr>
        <w:t> </w:t>
      </w:r>
      <w:r>
        <w:rPr>
          <w:b w:val="0"/>
        </w:rPr>
        <w:t>daños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o</w:t>
      </w:r>
      <w:r>
        <w:rPr>
          <w:rFonts w:ascii="Times New Roman" w:hAnsi="Times New Roman"/>
          <w:spacing w:val="39"/>
        </w:rPr>
        <w:t> </w:t>
      </w:r>
      <w:r>
        <w:rPr>
          <w:b w:val="0"/>
        </w:rPr>
        <w:t>perjuicios,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o</w:t>
      </w:r>
      <w:r>
        <w:rPr>
          <w:rFonts w:ascii="Times New Roman" w:hAnsi="Times New Roman"/>
          <w:spacing w:val="39"/>
        </w:rPr>
        <w:t> </w:t>
      </w:r>
      <w:r>
        <w:rPr>
          <w:b w:val="0"/>
        </w:rPr>
        <w:t>ambos,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en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contra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hacienda</w:t>
      </w:r>
      <w:r>
        <w:rPr>
          <w:rFonts w:ascii="Times New Roman" w:hAnsi="Times New Roman"/>
        </w:rPr>
        <w:t> </w:t>
      </w:r>
      <w:r>
        <w:rPr>
          <w:b w:val="0"/>
        </w:rPr>
        <w:t>pública</w:t>
      </w:r>
      <w:r>
        <w:rPr>
          <w:rFonts w:ascii="Times New Roman" w:hAnsi="Times New Roman"/>
        </w:rPr>
        <w:t> </w:t>
      </w:r>
      <w:r>
        <w:rPr>
          <w:b w:val="0"/>
        </w:rPr>
        <w:t>estatal</w:t>
      </w:r>
      <w:r>
        <w:rPr>
          <w:rFonts w:ascii="Times New Roman" w:hAnsi="Times New Roman"/>
        </w:rPr>
        <w:t> </w:t>
      </w:r>
      <w:r>
        <w:rPr>
          <w:b w:val="0"/>
        </w:rPr>
        <w:t>y/o</w:t>
      </w:r>
      <w:r>
        <w:rPr>
          <w:rFonts w:ascii="Times New Roman" w:hAnsi="Times New Roman"/>
        </w:rPr>
        <w:t> </w:t>
      </w:r>
      <w:r>
        <w:rPr>
          <w:b w:val="0"/>
        </w:rPr>
        <w:t>municipal</w:t>
      </w:r>
      <w:r>
        <w:rPr>
          <w:rFonts w:ascii="Times New Roman" w:hAnsi="Times New Roman"/>
        </w:rPr>
        <w:t> </w:t>
      </w:r>
      <w:r>
        <w:rPr>
          <w:b w:val="0"/>
        </w:rPr>
        <w:t>o,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su</w:t>
      </w:r>
      <w:r>
        <w:rPr>
          <w:rFonts w:ascii="Times New Roman" w:hAnsi="Times New Roman"/>
        </w:rPr>
        <w:t> </w:t>
      </w:r>
      <w:r>
        <w:rPr>
          <w:b w:val="0"/>
        </w:rPr>
        <w:t>caso,</w:t>
      </w:r>
      <w:r>
        <w:rPr>
          <w:rFonts w:ascii="Times New Roman" w:hAnsi="Times New Roman"/>
        </w:rPr>
        <w:t> </w:t>
      </w:r>
      <w:r>
        <w:rPr>
          <w:b w:val="0"/>
        </w:rPr>
        <w:t>del</w:t>
      </w:r>
      <w:r>
        <w:rPr>
          <w:rFonts w:ascii="Times New Roman" w:hAnsi="Times New Roman"/>
        </w:rPr>
        <w:t> </w:t>
      </w:r>
      <w:r>
        <w:rPr>
          <w:b w:val="0"/>
        </w:rPr>
        <w:t>patrimonio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entidades</w:t>
      </w:r>
      <w:r>
        <w:rPr>
          <w:rFonts w:ascii="Times New Roman" w:hAnsi="Times New Roman"/>
        </w:rPr>
        <w:t> </w:t>
      </w:r>
      <w:r>
        <w:rPr>
          <w:b w:val="0"/>
        </w:rPr>
        <w:t>fiscalizables;</w:t>
      </w:r>
    </w:p>
    <w:p>
      <w:pPr>
        <w:pStyle w:val="ListParagraph"/>
        <w:numPr>
          <w:ilvl w:val="1"/>
          <w:numId w:val="1"/>
        </w:numPr>
        <w:tabs>
          <w:tab w:pos="112" w:val="left" w:leader="none"/>
          <w:tab w:pos="470" w:val="left" w:leader="none"/>
        </w:tabs>
        <w:spacing w:line="240" w:lineRule="auto" w:before="234" w:after="0"/>
        <w:ind w:left="112" w:right="110" w:hanging="1"/>
        <w:jc w:val="both"/>
        <w:rPr>
          <w:b w:val="0"/>
          <w:sz w:val="20"/>
        </w:rPr>
      </w:pPr>
      <w:r>
        <w:rPr>
          <w:b w:val="0"/>
          <w:sz w:val="20"/>
        </w:rPr>
        <w:t>Practicar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contratación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ejecución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asociación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incluyendo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denominación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similar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utilice;</w:t>
      </w:r>
    </w:p>
    <w:p>
      <w:pPr>
        <w:pStyle w:val="BodyText"/>
        <w:spacing w:before="2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549" w:val="left" w:leader="none"/>
        </w:tabs>
        <w:spacing w:line="240" w:lineRule="auto" w:before="0" w:after="0"/>
        <w:ind w:left="549" w:right="0" w:hanging="437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Derogada.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derogada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ListParagraph"/>
        <w:numPr>
          <w:ilvl w:val="1"/>
          <w:numId w:val="1"/>
        </w:numPr>
        <w:tabs>
          <w:tab w:pos="628" w:val="left" w:leader="none"/>
        </w:tabs>
        <w:spacing w:line="240" w:lineRule="auto" w:before="187" w:after="0"/>
        <w:ind w:left="112" w:right="338" w:firstLine="0"/>
        <w:jc w:val="left"/>
        <w:rPr>
          <w:b w:val="0"/>
          <w:sz w:val="20"/>
        </w:rPr>
      </w:pPr>
      <w:r>
        <w:rPr>
          <w:b w:val="0"/>
          <w:sz w:val="20"/>
        </w:rPr>
        <w:t>Realizar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contratación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diversos,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inversiones,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adquisiciones,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arrendamientos,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destino,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afectación,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baja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destino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bienes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muebles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inmuebles,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ejecutado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ListParagraph"/>
        <w:numPr>
          <w:ilvl w:val="1"/>
          <w:numId w:val="1"/>
        </w:numPr>
        <w:tabs>
          <w:tab w:pos="614" w:val="left" w:leader="none"/>
        </w:tabs>
        <w:spacing w:line="240" w:lineRule="auto" w:before="187" w:after="0"/>
        <w:ind w:left="614" w:right="0" w:hanging="502"/>
        <w:jc w:val="left"/>
        <w:rPr>
          <w:b w:val="0"/>
          <w:sz w:val="20"/>
        </w:rPr>
      </w:pPr>
      <w:r>
        <w:rPr>
          <w:b w:val="0"/>
          <w:sz w:val="20"/>
        </w:rPr>
        <w:t>Practicar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5"/>
          <w:sz w:val="20"/>
        </w:rPr>
        <w:t>de:</w:t>
      </w:r>
    </w:p>
    <w:p>
      <w:pPr>
        <w:pStyle w:val="ListParagraph"/>
        <w:numPr>
          <w:ilvl w:val="2"/>
          <w:numId w:val="1"/>
        </w:numPr>
        <w:tabs>
          <w:tab w:pos="345" w:val="left" w:leader="none"/>
        </w:tabs>
        <w:spacing w:line="240" w:lineRule="auto" w:before="233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captación,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recaudación,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custodia,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manejo,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estatales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municipales,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incluyendo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subsidios,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transferencias,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donativos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participaciones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federales;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BodyText"/>
        <w:spacing w:before="2"/>
        <w:ind w:left="0"/>
        <w:rPr>
          <w:b w:val="0"/>
        </w:rPr>
      </w:pPr>
    </w:p>
    <w:p>
      <w:pPr>
        <w:pStyle w:val="ListParagraph"/>
        <w:numPr>
          <w:ilvl w:val="2"/>
          <w:numId w:val="1"/>
        </w:numPr>
        <w:tabs>
          <w:tab w:pos="350" w:val="left" w:leader="none"/>
        </w:tabs>
        <w:spacing w:line="240" w:lineRule="auto" w:before="0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convenios,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mandatos,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fondos,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fideicomisos,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operaciones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deuda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contratación,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evolución,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registro,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renegociación,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pago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celebren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realicen.</w:t>
      </w:r>
    </w:p>
    <w:p>
      <w:pPr>
        <w:pStyle w:val="BodyText"/>
        <w:spacing w:before="234"/>
        <w:ind w:right="93"/>
        <w:rPr>
          <w:b w:val="0"/>
        </w:rPr>
      </w:pPr>
      <w:r>
        <w:rPr>
          <w:b w:val="0"/>
        </w:rPr>
        <w:t>Para</w:t>
      </w:r>
      <w:r>
        <w:rPr>
          <w:rFonts w:ascii="Times New Roman" w:hAnsi="Times New Roman"/>
        </w:rPr>
        <w:t> </w:t>
      </w:r>
      <w:r>
        <w:rPr>
          <w:b w:val="0"/>
        </w:rPr>
        <w:t>verificar</w:t>
      </w:r>
      <w:r>
        <w:rPr>
          <w:rFonts w:ascii="Times New Roman" w:hAnsi="Times New Roman"/>
        </w:rPr>
        <w:t> </w:t>
      </w:r>
      <w:r>
        <w:rPr>
          <w:b w:val="0"/>
        </w:rPr>
        <w:t>que</w:t>
      </w:r>
      <w:r>
        <w:rPr>
          <w:rFonts w:ascii="Times New Roman" w:hAnsi="Times New Roman"/>
        </w:rPr>
        <w:t> </w:t>
      </w:r>
      <w:r>
        <w:rPr>
          <w:b w:val="0"/>
        </w:rPr>
        <w:t>lo</w:t>
      </w:r>
      <w:r>
        <w:rPr>
          <w:rFonts w:ascii="Times New Roman" w:hAnsi="Times New Roman"/>
        </w:rPr>
        <w:t> </w:t>
      </w:r>
      <w:r>
        <w:rPr>
          <w:b w:val="0"/>
        </w:rPr>
        <w:t>anterior</w:t>
      </w:r>
      <w:r>
        <w:rPr>
          <w:rFonts w:ascii="Times New Roman" w:hAnsi="Times New Roman"/>
        </w:rPr>
        <w:t> </w:t>
      </w:r>
      <w:r>
        <w:rPr>
          <w:b w:val="0"/>
        </w:rPr>
        <w:t>se</w:t>
      </w:r>
      <w:r>
        <w:rPr>
          <w:rFonts w:ascii="Times New Roman" w:hAnsi="Times New Roman"/>
        </w:rPr>
        <w:t> </w:t>
      </w:r>
      <w:r>
        <w:rPr>
          <w:b w:val="0"/>
        </w:rPr>
        <w:t>ajustó</w:t>
      </w:r>
      <w:r>
        <w:rPr>
          <w:rFonts w:ascii="Times New Roman" w:hAnsi="Times New Roman"/>
        </w:rPr>
        <w:t> </w:t>
      </w:r>
      <w:r>
        <w:rPr>
          <w:b w:val="0"/>
        </w:rPr>
        <w:t>a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legalidad</w:t>
      </w:r>
      <w:r>
        <w:rPr>
          <w:rFonts w:ascii="Times New Roman" w:hAnsi="Times New Roman"/>
        </w:rPr>
        <w:t> </w:t>
      </w:r>
      <w:r>
        <w:rPr>
          <w:b w:val="0"/>
        </w:rPr>
        <w:t>y</w:t>
      </w:r>
      <w:r>
        <w:rPr>
          <w:rFonts w:ascii="Times New Roman" w:hAnsi="Times New Roman"/>
        </w:rPr>
        <w:t> </w:t>
      </w:r>
      <w:r>
        <w:rPr>
          <w:b w:val="0"/>
        </w:rPr>
        <w:t>no</w:t>
      </w:r>
      <w:r>
        <w:rPr>
          <w:rFonts w:ascii="Times New Roman" w:hAnsi="Times New Roman"/>
        </w:rPr>
        <w:t> </w:t>
      </w:r>
      <w:r>
        <w:rPr>
          <w:b w:val="0"/>
        </w:rPr>
        <w:t>causó</w:t>
      </w:r>
      <w:r>
        <w:rPr>
          <w:rFonts w:ascii="Times New Roman" w:hAnsi="Times New Roman"/>
        </w:rPr>
        <w:t> </w:t>
      </w:r>
      <w:r>
        <w:rPr>
          <w:b w:val="0"/>
        </w:rPr>
        <w:t>daños</w:t>
      </w:r>
      <w:r>
        <w:rPr>
          <w:rFonts w:ascii="Times New Roman" w:hAnsi="Times New Roman"/>
        </w:rPr>
        <w:t> </w:t>
      </w:r>
      <w:r>
        <w:rPr>
          <w:b w:val="0"/>
        </w:rPr>
        <w:t>o</w:t>
      </w:r>
      <w:r>
        <w:rPr>
          <w:rFonts w:ascii="Times New Roman" w:hAnsi="Times New Roman"/>
        </w:rPr>
        <w:t> </w:t>
      </w:r>
      <w:r>
        <w:rPr>
          <w:b w:val="0"/>
        </w:rPr>
        <w:t>perjuicios,</w:t>
      </w:r>
      <w:r>
        <w:rPr>
          <w:rFonts w:ascii="Times New Roman" w:hAnsi="Times New Roman"/>
        </w:rPr>
        <w:t> </w:t>
      </w:r>
      <w:r>
        <w:rPr>
          <w:b w:val="0"/>
        </w:rPr>
        <w:t>o</w:t>
      </w:r>
      <w:r>
        <w:rPr>
          <w:rFonts w:ascii="Times New Roman" w:hAnsi="Times New Roman"/>
        </w:rPr>
        <w:t> </w:t>
      </w:r>
      <w:r>
        <w:rPr>
          <w:b w:val="0"/>
        </w:rPr>
        <w:t>ambos,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contra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la</w:t>
      </w:r>
      <w:r>
        <w:rPr>
          <w:rFonts w:ascii="Times New Roman" w:hAnsi="Times New Roman"/>
          <w:spacing w:val="-19"/>
        </w:rPr>
        <w:t> </w:t>
      </w:r>
      <w:r>
        <w:rPr>
          <w:b w:val="0"/>
        </w:rPr>
        <w:t>hacienda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pública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estatal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y/o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municipal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o,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en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su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caso,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del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patrimonio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las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entidades</w:t>
      </w:r>
      <w:r>
        <w:rPr>
          <w:rFonts w:ascii="Times New Roman" w:hAnsi="Times New Roman"/>
          <w:spacing w:val="-5"/>
        </w:rPr>
        <w:t> </w:t>
      </w:r>
      <w:r>
        <w:rPr>
          <w:b w:val="0"/>
          <w:spacing w:val="-2"/>
        </w:rPr>
        <w:t>fiscalizables;</w:t>
      </w:r>
    </w:p>
    <w:p>
      <w:pPr>
        <w:pStyle w:val="ListParagraph"/>
        <w:numPr>
          <w:ilvl w:val="1"/>
          <w:numId w:val="1"/>
        </w:numPr>
        <w:tabs>
          <w:tab w:pos="532" w:val="left" w:leader="none"/>
        </w:tabs>
        <w:spacing w:line="240" w:lineRule="auto" w:before="234" w:after="0"/>
        <w:ind w:left="532" w:right="0" w:hanging="420"/>
        <w:jc w:val="both"/>
        <w:rPr>
          <w:b w:val="0"/>
          <w:sz w:val="20"/>
        </w:rPr>
      </w:pPr>
      <w:r>
        <w:rPr>
          <w:b w:val="0"/>
          <w:sz w:val="20"/>
        </w:rPr>
        <w:t>Llevar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cabo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evaluación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forma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sistemática,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organizada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pacing w:val="-2"/>
          <w:sz w:val="20"/>
        </w:rPr>
        <w:t>objetiva,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278" w:footer="1101" w:top="1740" w:bottom="1300" w:left="1020" w:right="1020"/>
        </w:sectPr>
      </w:pPr>
    </w:p>
    <w:p>
      <w:pPr>
        <w:pStyle w:val="BodyText"/>
        <w:spacing w:before="89"/>
        <w:rPr>
          <w:b w:val="0"/>
        </w:rPr>
      </w:pP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concordancia</w:t>
      </w:r>
      <w:r>
        <w:rPr>
          <w:rFonts w:ascii="Times New Roman" w:hAnsi="Times New Roman"/>
        </w:rPr>
        <w:t> </w:t>
      </w:r>
      <w:r>
        <w:rPr>
          <w:b w:val="0"/>
        </w:rPr>
        <w:t>con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normas</w:t>
      </w:r>
      <w:r>
        <w:rPr>
          <w:rFonts w:ascii="Times New Roman" w:hAnsi="Times New Roman"/>
        </w:rPr>
        <w:t> </w:t>
      </w:r>
      <w:r>
        <w:rPr>
          <w:b w:val="0"/>
        </w:rPr>
        <w:t>internacionales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materia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auditoría</w:t>
      </w:r>
      <w:r>
        <w:rPr>
          <w:rFonts w:ascii="Times New Roman" w:hAnsi="Times New Roman"/>
        </w:rPr>
        <w:t> </w:t>
      </w:r>
      <w:r>
        <w:rPr>
          <w:b w:val="0"/>
        </w:rPr>
        <w:t>pública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y</w:t>
      </w:r>
      <w:r>
        <w:rPr>
          <w:rFonts w:ascii="Times New Roman" w:hAnsi="Times New Roman"/>
        </w:rPr>
        <w:t> </w:t>
      </w:r>
      <w:r>
        <w:rPr>
          <w:b w:val="0"/>
        </w:rPr>
        <w:t>demás</w:t>
      </w:r>
      <w:r>
        <w:rPr>
          <w:rFonts w:ascii="Times New Roman" w:hAnsi="Times New Roman"/>
        </w:rPr>
        <w:t> </w:t>
      </w:r>
      <w:r>
        <w:rPr>
          <w:b w:val="0"/>
        </w:rPr>
        <w:t>disposiciones</w:t>
      </w:r>
      <w:r>
        <w:rPr>
          <w:rFonts w:ascii="Times New Roman" w:hAnsi="Times New Roman"/>
        </w:rPr>
        <w:t> </w:t>
      </w:r>
      <w:r>
        <w:rPr>
          <w:b w:val="0"/>
          <w:spacing w:val="-2"/>
        </w:rPr>
        <w:t>aplicables;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13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Efectuar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inspecciones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tengan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constatar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existencia,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procedencia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registro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activos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pasivos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fiscalizables,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fideicomisos,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fondos,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mandatos,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asociaciones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figura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análoga,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determinar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razonabilidad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cifras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mostradas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financieros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consolidados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particulares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Cuenta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Pública;</w:t>
      </w:r>
    </w:p>
    <w:p>
      <w:pPr>
        <w:pStyle w:val="BodyText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91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Solicitar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ampliación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disminución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número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designados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fiscalización;</w:t>
      </w:r>
    </w:p>
    <w:p>
      <w:pPr>
        <w:pStyle w:val="ListParagraph"/>
        <w:numPr>
          <w:ilvl w:val="1"/>
          <w:numId w:val="1"/>
        </w:numPr>
        <w:tabs>
          <w:tab w:pos="112" w:val="left" w:leader="none"/>
          <w:tab w:pos="770" w:val="left" w:leader="none"/>
        </w:tabs>
        <w:spacing w:line="240" w:lineRule="auto" w:before="234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someter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fiscalización;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627" w:val="left" w:leader="none"/>
        </w:tabs>
        <w:spacing w:line="240" w:lineRule="auto" w:before="0" w:after="0"/>
        <w:ind w:left="627" w:right="0" w:hanging="515"/>
        <w:jc w:val="both"/>
        <w:rPr>
          <w:b w:val="0"/>
          <w:sz w:val="20"/>
        </w:rPr>
      </w:pPr>
      <w:r>
        <w:rPr>
          <w:b w:val="0"/>
          <w:sz w:val="20"/>
        </w:rPr>
        <w:t>Coadyuvar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Resultados;</w:t>
      </w:r>
    </w:p>
    <w:p>
      <w:pPr>
        <w:pStyle w:val="ListParagraph"/>
        <w:numPr>
          <w:ilvl w:val="1"/>
          <w:numId w:val="1"/>
        </w:numPr>
        <w:tabs>
          <w:tab w:pos="544" w:val="left" w:leader="none"/>
        </w:tabs>
        <w:spacing w:line="240" w:lineRule="auto" w:before="233" w:after="0"/>
        <w:ind w:left="544" w:right="0" w:hanging="432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Derogada.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derogada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142"/>
        <w:ind w:left="0"/>
        <w:rPr>
          <w:b w:val="0"/>
          <w:i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25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solicitud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Secretario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Ejecutivo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Nacional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Protección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Civil,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fondos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ayuda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federal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protección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civil,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ListParagraph"/>
        <w:numPr>
          <w:ilvl w:val="1"/>
          <w:numId w:val="1"/>
        </w:numPr>
        <w:tabs>
          <w:tab w:pos="112" w:val="left" w:leader="none"/>
          <w:tab w:pos="703" w:val="left" w:leader="none"/>
        </w:tabs>
        <w:spacing w:line="240" w:lineRule="auto" w:before="234" w:after="0"/>
        <w:ind w:left="112" w:right="111" w:hanging="1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oficios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convocar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titulares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designación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oficial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representante,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enlace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testigos;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64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782" w:val="left" w:leader="none"/>
        </w:tabs>
        <w:spacing w:line="240" w:lineRule="auto" w:before="0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Ejecutar</w:t>
      </w:r>
      <w:r>
        <w:rPr>
          <w:rFonts w:ascii="Times New Roman" w:hAnsi="Times New Roman"/>
          <w:spacing w:val="37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36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pacing w:val="3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36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pacing w:val="35"/>
          <w:sz w:val="20"/>
        </w:rPr>
        <w:t> </w:t>
      </w:r>
      <w:r>
        <w:rPr>
          <w:b w:val="0"/>
          <w:sz w:val="20"/>
        </w:rPr>
        <w:t>financiero</w:t>
      </w:r>
      <w:r>
        <w:rPr>
          <w:rFonts w:ascii="Times New Roman" w:hAnsi="Times New Roman"/>
          <w:spacing w:val="35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pacing w:val="36"/>
          <w:sz w:val="20"/>
        </w:rPr>
        <w:t> </w:t>
      </w:r>
      <w:r>
        <w:rPr>
          <w:b w:val="0"/>
          <w:sz w:val="20"/>
        </w:rPr>
        <w:t>apego</w:t>
      </w:r>
      <w:r>
        <w:rPr>
          <w:rFonts w:ascii="Times New Roman" w:hAnsi="Times New Roman"/>
          <w:spacing w:val="35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36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36"/>
          <w:sz w:val="20"/>
        </w:rPr>
        <w:t> </w:t>
      </w:r>
      <w:r>
        <w:rPr>
          <w:b w:val="0"/>
          <w:sz w:val="20"/>
        </w:rPr>
        <w:t>Normas</w:t>
      </w:r>
      <w:r>
        <w:rPr>
          <w:rFonts w:ascii="Times New Roman" w:hAnsi="Times New Roman"/>
          <w:spacing w:val="36"/>
          <w:sz w:val="20"/>
        </w:rPr>
        <w:t> </w:t>
      </w:r>
      <w:r>
        <w:rPr>
          <w:b w:val="0"/>
          <w:sz w:val="20"/>
        </w:rPr>
        <w:t>Profesionales</w:t>
      </w:r>
      <w:r>
        <w:rPr>
          <w:rFonts w:ascii="Times New Roman" w:hAnsi="Times New Roman"/>
          <w:spacing w:val="3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Nacional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Fiscalización;</w:t>
      </w:r>
    </w:p>
    <w:p>
      <w:pPr>
        <w:spacing w:before="1"/>
        <w:ind w:left="708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66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769" w:val="left" w:leader="none"/>
        </w:tabs>
        <w:spacing w:line="240" w:lineRule="auto" w:before="0" w:after="0"/>
        <w:ind w:left="769" w:right="0" w:hanging="657"/>
        <w:jc w:val="left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integrar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expediente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único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auditoría,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spacing w:before="0"/>
        <w:ind w:left="708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64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86" w:val="left" w:leader="none"/>
        </w:tabs>
        <w:spacing w:line="240" w:lineRule="auto" w:before="0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pacing w:val="26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pacing w:val="26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26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p>
      <w:pPr>
        <w:spacing w:before="0"/>
        <w:ind w:left="6263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recorrida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(antes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XXII.)</w:t>
      </w:r>
      <w:r>
        <w:rPr>
          <w:rFonts w:ascii="Times New Roman" w:hAnsi="Times New Roman"/>
          <w:color w:val="2D73B5"/>
          <w:spacing w:val="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1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sectPr>
      <w:pgSz w:w="12240" w:h="15840"/>
      <w:pgMar w:header="278" w:footer="1101" w:top="1740" w:bottom="13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523840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4352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839958pt;margin-top:727.987183pt;width:408.15pt;height:11.45pt;mso-position-horizontal-relative:page;mso-position-vertical-relative:page;z-index:-15792128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522816">
          <wp:simplePos x="0" y="0"/>
          <wp:positionH relativeFrom="page">
            <wp:posOffset>716280</wp:posOffset>
          </wp:positionH>
          <wp:positionV relativeFrom="page">
            <wp:posOffset>176784</wp:posOffset>
          </wp:positionV>
          <wp:extent cx="6312408" cy="6339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408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3328">
              <wp:simplePos x="0" y="0"/>
              <wp:positionH relativeFrom="page">
                <wp:posOffset>3085593</wp:posOffset>
              </wp:positionH>
              <wp:positionV relativeFrom="page">
                <wp:posOffset>796384</wp:posOffset>
              </wp:positionV>
              <wp:extent cx="3980815" cy="264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8081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20"/>
                            <w:ind w:left="0" w:right="19" w:firstLine="0"/>
                            <w:jc w:val="right"/>
                            <w:rPr>
                              <w:b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sz w:val="16"/>
                            </w:rPr>
                            <w:t>Publicada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Periódico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“Gaceta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Gobierno”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sz w:val="16"/>
                            </w:rPr>
                            <w:t>2021.</w:t>
                          </w:r>
                        </w:p>
                        <w:p>
                          <w:pPr>
                            <w:spacing w:line="188" w:lineRule="exact" w:before="0"/>
                            <w:ind w:left="0" w:right="18" w:firstLine="0"/>
                            <w:jc w:val="right"/>
                            <w:rPr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reforma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POGG: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octubre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pacing w:val="-4"/>
                              <w:sz w:val="16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2.960098pt;margin-top:62.707458pt;width:313.45pt;height:20.8pt;mso-position-horizontal-relative:page;mso-position-vertical-relative:page;z-index:-15793152" type="#_x0000_t202" id="docshape1" filled="false" stroked="false">
              <v:textbox inset="0,0,0,0">
                <w:txbxContent>
                  <w:p>
                    <w:pPr>
                      <w:spacing w:line="188" w:lineRule="exact" w:before="20"/>
                      <w:ind w:left="0" w:right="19" w:firstLine="0"/>
                      <w:jc w:val="right"/>
                      <w:rPr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>Publicada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Periódico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“Gaceta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Gobierno”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b w:val="0"/>
                        <w:spacing w:val="-2"/>
                        <w:sz w:val="16"/>
                      </w:rPr>
                      <w:t>2021.</w:t>
                    </w:r>
                  </w:p>
                  <w:p>
                    <w:pPr>
                      <w:spacing w:line="188" w:lineRule="exact" w:before="0"/>
                      <w:ind w:left="0" w:right="18" w:firstLine="0"/>
                      <w:jc w:val="right"/>
                      <w:rPr>
                        <w:b w:val="0"/>
                        <w:i/>
                        <w:sz w:val="16"/>
                      </w:rPr>
                    </w:pP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Última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reforma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POGG:</w:t>
                    </w:r>
                    <w:r>
                      <w:rPr>
                        <w:rFonts w:ascii="Times New Roman" w:hAnsi="Times New Roman"/>
                        <w:color w:val="4371C4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14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octubre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pacing w:val="-4"/>
                        <w:sz w:val="16"/>
                      </w:rPr>
                      <w:t>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348" w:hanging="236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12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12" w:hanging="236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31" w:hanging="23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26" w:hanging="23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22" w:hanging="23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7" w:hanging="23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13" w:hanging="23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08" w:hanging="236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 w:hanging="1"/>
      <w:jc w:val="both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2024-11-07T16:29:54Z</dcterms:created>
  <dcterms:modified xsi:type="dcterms:W3CDTF">2024-11-07T16:29:54Z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